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19D6C" w14:textId="77777777" w:rsidR="006A52BA" w:rsidRPr="006A52BA" w:rsidRDefault="006A52BA" w:rsidP="00677752">
      <w:pPr>
        <w:spacing w:before="120" w:after="0" w:line="360" w:lineRule="auto"/>
        <w:rPr>
          <w:rFonts w:ascii="Arial" w:eastAsia="Times New Roman" w:hAnsi="Arial" w:cs="Arial"/>
          <w:b/>
          <w:bCs/>
          <w:sz w:val="28"/>
          <w:szCs w:val="28"/>
          <w:lang w:val="en-GB"/>
        </w:rPr>
      </w:pPr>
      <w:r w:rsidRPr="006A52BA">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75E0EE08" w14:textId="77777777" w:rsidR="006A52BA" w:rsidRPr="006A52BA" w:rsidRDefault="006A52BA" w:rsidP="00677752">
      <w:pPr>
        <w:spacing w:before="120" w:after="0" w:line="360" w:lineRule="auto"/>
        <w:rPr>
          <w:rFonts w:ascii="Arial" w:eastAsia="Times New Roman" w:hAnsi="Arial" w:cs="Arial"/>
          <w:b/>
          <w:bCs/>
          <w:sz w:val="28"/>
          <w:szCs w:val="28"/>
          <w:lang w:val="en-GB"/>
        </w:rPr>
      </w:pPr>
      <w:r w:rsidRPr="006A52BA">
        <w:rPr>
          <w:rFonts w:ascii="Arial" w:eastAsia="Times New Roman" w:hAnsi="Arial" w:cs="Arial"/>
          <w:b/>
          <w:bCs/>
          <w:sz w:val="28"/>
          <w:szCs w:val="28"/>
          <w:lang w:val="en-GB"/>
        </w:rPr>
        <w:t>For any corrections, remarks, or suggestions, kindly contact us on translate@lloc.gov.bh</w:t>
      </w:r>
    </w:p>
    <w:p w14:paraId="511892C8" w14:textId="77777777" w:rsidR="006A52BA" w:rsidRPr="006A52BA" w:rsidRDefault="006A52BA" w:rsidP="00677752">
      <w:pPr>
        <w:spacing w:before="120" w:after="0" w:line="360" w:lineRule="auto"/>
        <w:rPr>
          <w:rFonts w:ascii="Arial" w:eastAsia="Times New Roman" w:hAnsi="Arial" w:cs="Arial"/>
          <w:b/>
          <w:bCs/>
          <w:sz w:val="28"/>
          <w:szCs w:val="28"/>
          <w:lang w:val="en-GB"/>
        </w:rPr>
      </w:pPr>
      <w:r w:rsidRPr="006A52BA">
        <w:rPr>
          <w:rFonts w:ascii="Arial" w:eastAsia="Times New Roman" w:hAnsi="Arial" w:cs="Arial"/>
          <w:b/>
          <w:bCs/>
          <w:sz w:val="28"/>
          <w:szCs w:val="28"/>
          <w:lang w:val="en-GB"/>
        </w:rPr>
        <w:t>Published on the website on May 2024</w:t>
      </w:r>
      <w:r w:rsidRPr="006A52BA">
        <w:rPr>
          <w:rFonts w:ascii="Arial" w:eastAsia="Times New Roman" w:hAnsi="Arial" w:cs="Arial"/>
          <w:b/>
          <w:bCs/>
          <w:sz w:val="28"/>
          <w:szCs w:val="28"/>
          <w:lang w:val="en-GB"/>
        </w:rPr>
        <w:br w:type="page"/>
      </w:r>
    </w:p>
    <w:p w14:paraId="36C3E663" w14:textId="77777777" w:rsidR="006A52BA" w:rsidRPr="006A52BA" w:rsidRDefault="006A52BA" w:rsidP="00677752">
      <w:pPr>
        <w:spacing w:before="120" w:after="0" w:line="360" w:lineRule="auto"/>
        <w:rPr>
          <w:rFonts w:ascii="Arial" w:eastAsia="Times New Roman" w:hAnsi="Arial" w:cs="Arial"/>
          <w:sz w:val="28"/>
          <w:szCs w:val="28"/>
          <w:lang w:val="en-GB"/>
        </w:rPr>
      </w:pPr>
      <w:r w:rsidRPr="006A52BA">
        <w:rPr>
          <w:rFonts w:ascii="Arial" w:eastAsia="Times New Roman" w:hAnsi="Arial" w:cs="Arial"/>
          <w:b/>
          <w:bCs/>
          <w:sz w:val="28"/>
          <w:szCs w:val="28"/>
          <w:lang w:val="en-GB"/>
        </w:rPr>
        <w:lastRenderedPageBreak/>
        <w:t>Ministry of Labour and Social Development </w:t>
      </w:r>
    </w:p>
    <w:p w14:paraId="146A34BE" w14:textId="77777777" w:rsidR="006A52BA" w:rsidRPr="006A52BA" w:rsidRDefault="006A52BA" w:rsidP="00677752">
      <w:pPr>
        <w:spacing w:before="120" w:after="0" w:line="360" w:lineRule="auto"/>
        <w:rPr>
          <w:rFonts w:ascii="Arial" w:eastAsia="Times New Roman" w:hAnsi="Arial" w:cs="Arial"/>
          <w:sz w:val="28"/>
          <w:szCs w:val="28"/>
          <w:lang w:val="en-GB"/>
        </w:rPr>
      </w:pPr>
      <w:r w:rsidRPr="006A52BA">
        <w:rPr>
          <w:rFonts w:ascii="Arial" w:eastAsia="Times New Roman" w:hAnsi="Arial" w:cs="Arial"/>
          <w:b/>
          <w:bCs/>
          <w:sz w:val="28"/>
          <w:szCs w:val="28"/>
          <w:lang w:val="en-GB"/>
        </w:rPr>
        <w:t>Decision No. (85) of 2019 repealing Decision No. (16) of 2013 regarding the Determination of the Circumstances, Jobs, and Events in which Women are not Allowed to Work at Night </w:t>
      </w:r>
    </w:p>
    <w:p w14:paraId="49760928" w14:textId="77777777" w:rsidR="006A52BA" w:rsidRPr="006A52BA" w:rsidRDefault="006A52BA" w:rsidP="00677752">
      <w:pPr>
        <w:spacing w:before="120" w:after="0" w:line="360" w:lineRule="auto"/>
        <w:rPr>
          <w:rFonts w:ascii="Arial" w:eastAsia="Times New Roman" w:hAnsi="Arial" w:cs="Arial"/>
          <w:sz w:val="28"/>
          <w:szCs w:val="28"/>
          <w:lang w:val="en-GB"/>
        </w:rPr>
      </w:pPr>
      <w:r w:rsidRPr="006A52BA">
        <w:rPr>
          <w:rFonts w:ascii="Arial" w:eastAsia="Times New Roman" w:hAnsi="Arial" w:cs="Arial"/>
          <w:sz w:val="28"/>
          <w:szCs w:val="28"/>
          <w:lang w:val="en-GB"/>
        </w:rPr>
        <w:t>Minister of Labour and Social Development: </w:t>
      </w:r>
    </w:p>
    <w:p w14:paraId="504A1CD8" w14:textId="77777777" w:rsidR="006A52BA" w:rsidRPr="006A52BA" w:rsidRDefault="006A52BA" w:rsidP="00677752">
      <w:pPr>
        <w:spacing w:before="120" w:after="0" w:line="360" w:lineRule="auto"/>
        <w:rPr>
          <w:rFonts w:ascii="Arial" w:eastAsia="Times New Roman" w:hAnsi="Arial" w:cs="Arial"/>
          <w:sz w:val="28"/>
          <w:szCs w:val="28"/>
          <w:lang w:val="en-GB"/>
        </w:rPr>
      </w:pPr>
      <w:r w:rsidRPr="006A52BA">
        <w:rPr>
          <w:rFonts w:ascii="Arial" w:eastAsia="Times New Roman" w:hAnsi="Arial" w:cs="Arial"/>
          <w:sz w:val="28"/>
          <w:szCs w:val="28"/>
          <w:lang w:val="en-GB"/>
        </w:rPr>
        <w:br w:type="page"/>
      </w:r>
    </w:p>
    <w:p w14:paraId="46417817" w14:textId="77777777" w:rsidR="006A52BA" w:rsidRPr="006A52BA" w:rsidRDefault="006A52BA" w:rsidP="00677752">
      <w:pPr>
        <w:spacing w:before="120" w:after="0" w:line="360" w:lineRule="auto"/>
        <w:rPr>
          <w:rFonts w:ascii="Arial" w:eastAsia="Times New Roman" w:hAnsi="Arial" w:cs="Arial"/>
          <w:sz w:val="28"/>
          <w:szCs w:val="28"/>
          <w:lang w:val="en-GB"/>
        </w:rPr>
      </w:pPr>
      <w:r w:rsidRPr="006A52BA">
        <w:rPr>
          <w:rFonts w:ascii="Arial" w:eastAsia="Times New Roman" w:hAnsi="Arial" w:cs="Arial"/>
          <w:sz w:val="28"/>
          <w:szCs w:val="28"/>
          <w:lang w:val="en-GB"/>
        </w:rPr>
        <w:t>Having reviewed the Labour Law for the Private Sector, promulgated by Law No. (36) of 2012, as amended, in particular Article (30) thereof; </w:t>
      </w:r>
    </w:p>
    <w:p w14:paraId="58A8DA3A" w14:textId="77777777" w:rsidR="006A52BA" w:rsidRPr="006A52BA" w:rsidRDefault="006A52BA" w:rsidP="00677752">
      <w:pPr>
        <w:spacing w:before="120" w:after="0" w:line="360" w:lineRule="auto"/>
        <w:rPr>
          <w:rFonts w:ascii="Arial" w:eastAsia="Times New Roman" w:hAnsi="Arial" w:cs="Arial"/>
          <w:sz w:val="28"/>
          <w:szCs w:val="28"/>
          <w:lang w:val="en-GB"/>
        </w:rPr>
      </w:pPr>
      <w:r w:rsidRPr="006A52BA">
        <w:rPr>
          <w:rFonts w:ascii="Arial" w:eastAsia="Times New Roman" w:hAnsi="Arial" w:cs="Arial"/>
          <w:sz w:val="28"/>
          <w:szCs w:val="28"/>
          <w:lang w:val="en-GB"/>
        </w:rPr>
        <w:t>Decree No. (11) of 2000 ratifying International Labour Convention No. (111) of 1958 regarding Discrimination in Respect of Employment and Occupation, </w:t>
      </w:r>
    </w:p>
    <w:p w14:paraId="60C8D509" w14:textId="77777777" w:rsidR="006A52BA" w:rsidRPr="006A52BA" w:rsidRDefault="006A52BA" w:rsidP="00677752">
      <w:pPr>
        <w:spacing w:before="120" w:after="0" w:line="360" w:lineRule="auto"/>
        <w:rPr>
          <w:rFonts w:ascii="Arial" w:eastAsia="Times New Roman" w:hAnsi="Arial" w:cs="Arial"/>
          <w:sz w:val="28"/>
          <w:szCs w:val="28"/>
          <w:lang w:val="en-GB"/>
        </w:rPr>
      </w:pPr>
      <w:r w:rsidRPr="006A52BA">
        <w:rPr>
          <w:rFonts w:ascii="Arial" w:eastAsia="Times New Roman" w:hAnsi="Arial" w:cs="Arial"/>
          <w:sz w:val="28"/>
          <w:szCs w:val="28"/>
          <w:lang w:val="en-GB"/>
        </w:rPr>
        <w:t>And Decision No. (16) of 2013 regarding the Determination of the Circumstances, Jobs, and Events in which Women are not Allowed to Work at Night; </w:t>
      </w:r>
    </w:p>
    <w:p w14:paraId="13A19EAD" w14:textId="77777777" w:rsidR="006A52BA" w:rsidRPr="006A52BA" w:rsidRDefault="006A52BA" w:rsidP="00677752">
      <w:pPr>
        <w:spacing w:before="120" w:after="0" w:line="360" w:lineRule="auto"/>
        <w:rPr>
          <w:rFonts w:ascii="Arial" w:eastAsia="Times New Roman" w:hAnsi="Arial" w:cs="Arial"/>
          <w:sz w:val="28"/>
          <w:szCs w:val="28"/>
          <w:lang w:val="en-GB"/>
        </w:rPr>
      </w:pPr>
      <w:r w:rsidRPr="006A52BA">
        <w:rPr>
          <w:rFonts w:ascii="Arial" w:eastAsia="Times New Roman" w:hAnsi="Arial" w:cs="Arial"/>
          <w:sz w:val="28"/>
          <w:szCs w:val="28"/>
          <w:lang w:val="en-GB"/>
        </w:rPr>
        <w:t>And upon the submission of the Undersecretary of the Ministry of Labour and Social Development, </w:t>
      </w:r>
    </w:p>
    <w:p w14:paraId="3A51159C" w14:textId="77777777" w:rsidR="006A52BA" w:rsidRPr="006A52BA" w:rsidRDefault="006A52BA" w:rsidP="00677752">
      <w:pPr>
        <w:spacing w:before="120" w:after="0" w:line="360" w:lineRule="auto"/>
        <w:rPr>
          <w:rFonts w:ascii="Arial" w:eastAsia="Times New Roman" w:hAnsi="Arial" w:cs="Arial"/>
          <w:sz w:val="28"/>
          <w:szCs w:val="28"/>
          <w:lang w:val="en-GB"/>
        </w:rPr>
      </w:pPr>
      <w:r w:rsidRPr="006A52BA">
        <w:rPr>
          <w:rFonts w:ascii="Arial" w:eastAsia="Times New Roman" w:hAnsi="Arial" w:cs="Arial"/>
          <w:b/>
          <w:bCs/>
          <w:sz w:val="28"/>
          <w:szCs w:val="28"/>
          <w:lang w:val="en-GB"/>
        </w:rPr>
        <w:t>Hereby Decides: </w:t>
      </w:r>
    </w:p>
    <w:p w14:paraId="53B6D571" w14:textId="77777777" w:rsidR="006A52BA" w:rsidRPr="006A52BA" w:rsidRDefault="006A52BA" w:rsidP="00677752">
      <w:pPr>
        <w:spacing w:before="120" w:after="0" w:line="360" w:lineRule="auto"/>
        <w:rPr>
          <w:rFonts w:ascii="Arial" w:eastAsia="Times New Roman" w:hAnsi="Arial" w:cs="Arial"/>
          <w:sz w:val="28"/>
          <w:szCs w:val="28"/>
          <w:lang w:val="en-GB"/>
        </w:rPr>
      </w:pPr>
      <w:r w:rsidRPr="006A52BA">
        <w:rPr>
          <w:rFonts w:ascii="Arial" w:eastAsia="Times New Roman" w:hAnsi="Arial" w:cs="Arial"/>
          <w:b/>
          <w:bCs/>
          <w:sz w:val="28"/>
          <w:szCs w:val="28"/>
          <w:lang w:val="en-GB"/>
        </w:rPr>
        <w:t>Article One </w:t>
      </w:r>
    </w:p>
    <w:p w14:paraId="28272CBD" w14:textId="77777777" w:rsidR="006A52BA" w:rsidRPr="006A52BA" w:rsidRDefault="006A52BA" w:rsidP="00677752">
      <w:pPr>
        <w:spacing w:before="120" w:after="0" w:line="360" w:lineRule="auto"/>
        <w:rPr>
          <w:rFonts w:ascii="Arial" w:eastAsia="Times New Roman" w:hAnsi="Arial" w:cs="Arial"/>
          <w:sz w:val="28"/>
          <w:szCs w:val="28"/>
          <w:lang w:val="en-GB"/>
        </w:rPr>
      </w:pPr>
      <w:r w:rsidRPr="006A52BA">
        <w:rPr>
          <w:rFonts w:ascii="Arial" w:eastAsia="Times New Roman" w:hAnsi="Arial" w:cs="Arial"/>
          <w:sz w:val="28"/>
          <w:szCs w:val="28"/>
          <w:lang w:val="en-GB"/>
        </w:rPr>
        <w:t>Decision No. (16) of 2013 regarding the Determination of the Circumstances, Jobs, and Events in which Women are not Allowed to Work at Night shall be repealed. </w:t>
      </w:r>
    </w:p>
    <w:p w14:paraId="01EC1C97" w14:textId="77777777" w:rsidR="006A52BA" w:rsidRPr="006A52BA" w:rsidRDefault="006A52BA" w:rsidP="00677752">
      <w:pPr>
        <w:spacing w:before="120" w:after="0" w:line="360" w:lineRule="auto"/>
        <w:rPr>
          <w:rFonts w:ascii="Arial" w:eastAsia="Times New Roman" w:hAnsi="Arial" w:cs="Arial"/>
          <w:sz w:val="28"/>
          <w:szCs w:val="28"/>
          <w:lang w:val="en-GB"/>
        </w:rPr>
      </w:pPr>
      <w:r w:rsidRPr="006A52BA">
        <w:rPr>
          <w:rFonts w:ascii="Arial" w:eastAsia="Times New Roman" w:hAnsi="Arial" w:cs="Arial"/>
          <w:b/>
          <w:bCs/>
          <w:sz w:val="28"/>
          <w:szCs w:val="28"/>
          <w:lang w:val="en-GB"/>
        </w:rPr>
        <w:t>Article Two </w:t>
      </w:r>
    </w:p>
    <w:p w14:paraId="5A117CBC" w14:textId="77777777" w:rsidR="006A52BA" w:rsidRPr="006A52BA" w:rsidRDefault="006A52BA" w:rsidP="00677752">
      <w:pPr>
        <w:spacing w:before="120" w:after="0" w:line="360" w:lineRule="auto"/>
        <w:rPr>
          <w:rFonts w:ascii="Arial" w:eastAsia="Times New Roman" w:hAnsi="Arial" w:cs="Arial"/>
          <w:sz w:val="28"/>
          <w:szCs w:val="28"/>
          <w:lang w:val="en-GB"/>
        </w:rPr>
      </w:pPr>
      <w:r w:rsidRPr="006A52BA">
        <w:rPr>
          <w:rFonts w:ascii="Arial" w:eastAsia="Times New Roman" w:hAnsi="Arial" w:cs="Arial"/>
          <w:sz w:val="28"/>
          <w:szCs w:val="28"/>
          <w:lang w:val="en-GB"/>
        </w:rPr>
        <w:t>The Undersecretary of the Ministry of Labour and Social Development shall implement the Provisions of this Decision, and it shall come into force from the day following the date of its publication in the Official Gazette. </w:t>
      </w:r>
    </w:p>
    <w:p w14:paraId="6BEB14C2" w14:textId="77777777" w:rsidR="006A52BA" w:rsidRPr="006A52BA" w:rsidRDefault="006A52BA" w:rsidP="00677752">
      <w:pPr>
        <w:spacing w:before="120" w:after="0" w:line="360" w:lineRule="auto"/>
        <w:rPr>
          <w:rFonts w:ascii="Arial" w:eastAsia="Times New Roman" w:hAnsi="Arial" w:cs="Arial"/>
          <w:sz w:val="28"/>
          <w:szCs w:val="28"/>
          <w:lang w:val="en-GB"/>
        </w:rPr>
      </w:pPr>
      <w:r w:rsidRPr="006A52BA">
        <w:rPr>
          <w:rFonts w:ascii="Arial" w:eastAsia="Times New Roman" w:hAnsi="Arial" w:cs="Arial"/>
          <w:b/>
          <w:bCs/>
          <w:sz w:val="28"/>
          <w:szCs w:val="28"/>
          <w:lang w:val="en-GB"/>
        </w:rPr>
        <w:t>Minister of Labour and Social Development </w:t>
      </w:r>
    </w:p>
    <w:p w14:paraId="34884CDD" w14:textId="77777777" w:rsidR="006A52BA" w:rsidRPr="006A52BA" w:rsidRDefault="006A52BA" w:rsidP="00677752">
      <w:pPr>
        <w:spacing w:before="120" w:after="0" w:line="360" w:lineRule="auto"/>
        <w:rPr>
          <w:rFonts w:ascii="Arial" w:eastAsia="Times New Roman" w:hAnsi="Arial" w:cs="Arial"/>
          <w:sz w:val="28"/>
          <w:szCs w:val="28"/>
          <w:lang w:val="en-GB"/>
        </w:rPr>
      </w:pPr>
      <w:r w:rsidRPr="006A52BA">
        <w:rPr>
          <w:rFonts w:ascii="Arial" w:eastAsia="Times New Roman" w:hAnsi="Arial" w:cs="Arial"/>
          <w:b/>
          <w:bCs/>
          <w:sz w:val="28"/>
          <w:szCs w:val="28"/>
          <w:lang w:val="en-GB"/>
        </w:rPr>
        <w:t>Jameel bin Mohammed Ali Humaidan </w:t>
      </w:r>
    </w:p>
    <w:p w14:paraId="6BF993D2" w14:textId="77777777" w:rsidR="006A52BA" w:rsidRPr="006A52BA" w:rsidRDefault="006A52BA" w:rsidP="00677752">
      <w:pPr>
        <w:spacing w:before="120" w:after="0" w:line="360" w:lineRule="auto"/>
        <w:rPr>
          <w:rFonts w:ascii="Arial" w:eastAsia="Times New Roman" w:hAnsi="Arial" w:cs="Arial"/>
          <w:sz w:val="28"/>
          <w:szCs w:val="28"/>
          <w:lang w:val="en-GB"/>
        </w:rPr>
      </w:pPr>
      <w:r w:rsidRPr="006A52BA">
        <w:rPr>
          <w:rFonts w:ascii="Arial" w:eastAsia="Times New Roman" w:hAnsi="Arial" w:cs="Arial"/>
          <w:sz w:val="28"/>
          <w:szCs w:val="28"/>
          <w:lang w:val="en-GB"/>
        </w:rPr>
        <w:t>Issued on: 9 Safar 1441 A.H. </w:t>
      </w:r>
    </w:p>
    <w:p w14:paraId="60A8E1D0" w14:textId="77777777" w:rsidR="006A52BA" w:rsidRPr="006A52BA" w:rsidRDefault="006A52BA" w:rsidP="00677752">
      <w:pPr>
        <w:spacing w:before="120" w:after="0" w:line="360" w:lineRule="auto"/>
        <w:rPr>
          <w:rFonts w:ascii="Arial" w:eastAsia="Times New Roman" w:hAnsi="Arial" w:cs="Arial"/>
          <w:sz w:val="28"/>
          <w:szCs w:val="28"/>
          <w:lang w:val="en-GB"/>
        </w:rPr>
      </w:pPr>
      <w:r w:rsidRPr="006A52BA">
        <w:rPr>
          <w:rFonts w:ascii="Arial" w:eastAsia="Times New Roman" w:hAnsi="Arial" w:cs="Arial"/>
          <w:sz w:val="28"/>
          <w:szCs w:val="28"/>
          <w:lang w:val="en-GB"/>
        </w:rPr>
        <w:t>Corresponding to: 8 October 2019 </w:t>
      </w:r>
    </w:p>
    <w:p w14:paraId="49EBD296" w14:textId="77777777" w:rsidR="006A52BA" w:rsidRPr="006A52BA" w:rsidRDefault="006A52BA" w:rsidP="00677752">
      <w:pPr>
        <w:spacing w:before="120" w:after="0" w:line="360" w:lineRule="auto"/>
        <w:rPr>
          <w:rFonts w:ascii="Arial" w:eastAsia="Times New Roman" w:hAnsi="Arial" w:cs="Arial"/>
          <w:b/>
          <w:bCs/>
          <w:sz w:val="28"/>
          <w:szCs w:val="28"/>
        </w:rPr>
      </w:pPr>
    </w:p>
    <w:p w14:paraId="76FA9F27" w14:textId="77777777" w:rsidR="006A52BA" w:rsidRPr="006A52BA" w:rsidRDefault="006A52BA" w:rsidP="00677752">
      <w:pPr>
        <w:spacing w:before="120" w:after="0" w:line="360" w:lineRule="auto"/>
        <w:rPr>
          <w:rFonts w:ascii="Arial" w:hAnsi="Arial" w:cs="Arial"/>
          <w:sz w:val="28"/>
          <w:szCs w:val="28"/>
        </w:rPr>
      </w:pPr>
    </w:p>
    <w:sectPr w:rsidR="006A52BA" w:rsidRPr="006A52BA" w:rsidSect="00092D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2BA"/>
    <w:rsid w:val="000129C5"/>
    <w:rsid w:val="00092D9D"/>
    <w:rsid w:val="00677752"/>
    <w:rsid w:val="006A52BA"/>
    <w:rsid w:val="00946FD6"/>
    <w:rsid w:val="00BD6D1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A2564"/>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2024-05-14T10:08:00Z</dcterms:created>
  <dcterms:modified xsi:type="dcterms:W3CDTF">2024-05-15T18:28:00Z</dcterms:modified>
</cp:coreProperties>
</file>