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480AA" w14:textId="77777777" w:rsidR="00A6402C" w:rsidRDefault="00A6402C">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336829B7" w14:textId="77777777" w:rsidR="00A6402C" w:rsidRDefault="00A6402C">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t>For any corrections, remarks, or suggestions, kindly contact us on translate@lloc.gov.bh</w:t>
      </w:r>
    </w:p>
    <w:p w14:paraId="7A612E55" w14:textId="3E1517C3" w:rsidR="00A6402C" w:rsidRDefault="00A6402C">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t>Published on the website on May 2024</w:t>
      </w:r>
      <w:r>
        <w:rPr>
          <w:rFonts w:ascii="Arial" w:eastAsia="Times New Roman" w:hAnsi="Arial" w:cs="Arial"/>
          <w:b/>
          <w:bCs/>
          <w:sz w:val="28"/>
          <w:szCs w:val="28"/>
          <w:lang w:val="en-GB"/>
        </w:rPr>
        <w:br w:type="page"/>
      </w:r>
    </w:p>
    <w:p w14:paraId="57DE0F27" w14:textId="77BBCAD4"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b/>
          <w:bCs/>
          <w:sz w:val="28"/>
          <w:szCs w:val="28"/>
          <w:lang w:val="en-GB"/>
        </w:rPr>
        <w:lastRenderedPageBreak/>
        <w:t>Ministry of Labour </w:t>
      </w:r>
    </w:p>
    <w:p w14:paraId="7CF83ACF" w14:textId="32427EB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b/>
          <w:bCs/>
          <w:sz w:val="28"/>
          <w:szCs w:val="28"/>
          <w:lang w:val="en-US"/>
        </w:rPr>
        <w:t>Decision</w:t>
      </w:r>
      <w:r w:rsidRPr="00992143">
        <w:rPr>
          <w:rFonts w:ascii="Arial" w:eastAsia="Times New Roman" w:hAnsi="Arial" w:cs="Arial"/>
          <w:b/>
          <w:bCs/>
          <w:sz w:val="28"/>
          <w:szCs w:val="28"/>
          <w:lang w:val="en-GB"/>
        </w:rPr>
        <w:t xml:space="preserve"> No. (9) of 2014</w:t>
      </w:r>
      <w:r w:rsidRPr="00992143">
        <w:rPr>
          <w:rFonts w:ascii="Arial" w:eastAsia="Times New Roman" w:hAnsi="Arial" w:cs="Arial"/>
          <w:b/>
          <w:bCs/>
          <w:sz w:val="28"/>
          <w:szCs w:val="28"/>
          <w:lang w:val="en-GB"/>
        </w:rPr>
        <w:br/>
        <w:t>regarding the Protection of Workers from Natural (Physical) Hazards at</w:t>
      </w:r>
      <w:r w:rsidRPr="00992143">
        <w:rPr>
          <w:rFonts w:ascii="Arial" w:eastAsia="Times New Roman" w:hAnsi="Arial" w:cs="Arial"/>
          <w:b/>
          <w:bCs/>
          <w:sz w:val="28"/>
          <w:szCs w:val="28"/>
          <w:lang w:val="en-GB"/>
        </w:rPr>
        <w:br/>
        <w:t>Establishments and Work Sites</w:t>
      </w:r>
    </w:p>
    <w:p w14:paraId="59F509C3"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The Minister of Labour: </w:t>
      </w:r>
    </w:p>
    <w:p w14:paraId="288473B4"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Having reviewed the Organisation of Buildings Law promulgated by Legislative Decree No. (13) of 1977, as amended; </w:t>
      </w:r>
    </w:p>
    <w:p w14:paraId="7C578F83"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Legislative Decree No. (5) of 1990 regarding Civil Defence; </w:t>
      </w:r>
    </w:p>
    <w:p w14:paraId="46298D99"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Legislative Decree No. (21) of 1996 regarding Environment, as amended by the Legislative Decree No. (8) of 1997; </w:t>
      </w:r>
    </w:p>
    <w:p w14:paraId="432A0DE9"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Law No. (25) of 2009 approving the Accession of the Kingdom of Bahrain to the Convention of the International Labour Organisation No. (155) of 1981 concerning Occupational Safety and Health and Working Environment; </w:t>
      </w:r>
    </w:p>
    <w:p w14:paraId="3F6469A1"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Labour Law in the Private Sector promulgated by Law No. (36) of 2012, in particular Article (166) thereof; </w:t>
      </w:r>
    </w:p>
    <w:p w14:paraId="0A3511FE"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Decree No. (7) of 1983 approving the Accession to the Convention of the International Labour Organisation No. (13) of 1981 concerning Work Environment; </w:t>
      </w:r>
    </w:p>
    <w:p w14:paraId="31000235"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And Decree No. (2) of 1994 regarding the Accession of the State of Bahrain to the Arab Agreement No. (7) of 1977 and the Recommendation No. (1) of 1977 regarding the Occupational Health and Safety; </w:t>
      </w:r>
    </w:p>
    <w:p w14:paraId="68618949"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And after consulting the Concerned Authorities </w:t>
      </w:r>
    </w:p>
    <w:p w14:paraId="00DCB427"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And upon the submission of the Undersecretary of the Ministry of Labour, </w:t>
      </w:r>
    </w:p>
    <w:p w14:paraId="2DF7EE99"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b/>
          <w:bCs/>
          <w:sz w:val="28"/>
          <w:szCs w:val="28"/>
          <w:lang w:val="en-GB"/>
        </w:rPr>
        <w:t xml:space="preserve">Hereby </w:t>
      </w:r>
      <w:r w:rsidRPr="00992143">
        <w:rPr>
          <w:rFonts w:ascii="Arial" w:eastAsia="Times New Roman" w:hAnsi="Arial" w:cs="Arial"/>
          <w:b/>
          <w:bCs/>
          <w:sz w:val="28"/>
          <w:szCs w:val="28"/>
          <w:lang w:val="en-US"/>
        </w:rPr>
        <w:t>Decides:</w:t>
      </w:r>
    </w:p>
    <w:p w14:paraId="1B89206D"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b/>
          <w:bCs/>
          <w:sz w:val="28"/>
          <w:szCs w:val="28"/>
          <w:lang w:val="en-GB"/>
        </w:rPr>
        <w:t>Article (1)</w:t>
      </w:r>
    </w:p>
    <w:p w14:paraId="76ADC774"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 xml:space="preserve">In applying the provisions of this </w:t>
      </w:r>
      <w:r w:rsidRPr="00992143">
        <w:rPr>
          <w:rFonts w:ascii="Arial" w:eastAsia="Times New Roman" w:hAnsi="Arial" w:cs="Arial"/>
          <w:sz w:val="28"/>
          <w:szCs w:val="28"/>
          <w:lang w:val="en-US"/>
        </w:rPr>
        <w:t>Decision,</w:t>
      </w:r>
      <w:r w:rsidRPr="00992143">
        <w:rPr>
          <w:rFonts w:ascii="Arial" w:eastAsia="Times New Roman" w:hAnsi="Arial" w:cs="Arial"/>
          <w:sz w:val="28"/>
          <w:szCs w:val="28"/>
          <w:lang w:val="en-GB"/>
        </w:rPr>
        <w:t xml:space="preserve"> the following words and expressions shall have the meanings assigned to them below, unless the context requires otherwise: </w:t>
      </w:r>
    </w:p>
    <w:p w14:paraId="03C9AB23"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b/>
          <w:bCs/>
          <w:sz w:val="28"/>
          <w:szCs w:val="28"/>
          <w:lang w:val="en-GB"/>
        </w:rPr>
        <w:t>Heat:</w:t>
      </w:r>
      <w:r w:rsidRPr="00992143">
        <w:rPr>
          <w:rFonts w:ascii="Arial" w:eastAsia="Times New Roman" w:hAnsi="Arial" w:cs="Arial"/>
          <w:sz w:val="28"/>
          <w:szCs w:val="28"/>
          <w:lang w:val="en-GB"/>
        </w:rPr>
        <w:t xml:space="preserve"> A rise in the worker’s environment temperature to an extent that exposes him to health </w:t>
      </w:r>
      <w:r w:rsidRPr="00992143">
        <w:rPr>
          <w:rFonts w:ascii="Arial" w:eastAsia="Times New Roman" w:hAnsi="Arial" w:cs="Arial"/>
          <w:sz w:val="28"/>
          <w:szCs w:val="28"/>
          <w:lang w:val="en-US"/>
        </w:rPr>
        <w:t xml:space="preserve">risks </w:t>
      </w:r>
      <w:r w:rsidRPr="00992143">
        <w:rPr>
          <w:rFonts w:ascii="Arial" w:eastAsia="Times New Roman" w:hAnsi="Arial" w:cs="Arial"/>
          <w:sz w:val="28"/>
          <w:szCs w:val="28"/>
          <w:lang w:val="en-GB"/>
        </w:rPr>
        <w:t>and affects his health. </w:t>
      </w:r>
    </w:p>
    <w:p w14:paraId="6AB70E7E"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b/>
          <w:bCs/>
          <w:sz w:val="28"/>
          <w:szCs w:val="28"/>
          <w:lang w:val="en-GB"/>
        </w:rPr>
        <w:t>Cold:</w:t>
      </w:r>
      <w:r w:rsidRPr="00992143">
        <w:rPr>
          <w:rFonts w:ascii="Arial" w:eastAsia="Times New Roman" w:hAnsi="Arial" w:cs="Arial"/>
          <w:sz w:val="28"/>
          <w:szCs w:val="28"/>
          <w:lang w:val="en-GB"/>
        </w:rPr>
        <w:t> A decrease in the worker’s environment temperature to an extent that exposes him to health hazards and affects his safety. </w:t>
      </w:r>
    </w:p>
    <w:p w14:paraId="0BB3DB22"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b/>
          <w:bCs/>
          <w:sz w:val="28"/>
          <w:szCs w:val="28"/>
          <w:lang w:val="en-US"/>
        </w:rPr>
        <w:t>Humidity</w:t>
      </w:r>
      <w:r w:rsidRPr="00992143">
        <w:rPr>
          <w:rFonts w:ascii="Arial" w:eastAsia="Times New Roman" w:hAnsi="Arial" w:cs="Arial"/>
          <w:sz w:val="28"/>
          <w:szCs w:val="28"/>
          <w:lang w:val="en-GB"/>
        </w:rPr>
        <w:t xml:space="preserve">: </w:t>
      </w:r>
      <w:r w:rsidRPr="00992143">
        <w:rPr>
          <w:rFonts w:ascii="Arial" w:eastAsia="Times New Roman" w:hAnsi="Arial" w:cs="Arial"/>
          <w:sz w:val="28"/>
          <w:szCs w:val="28"/>
          <w:lang w:val="en-US"/>
        </w:rPr>
        <w:t>An</w:t>
      </w:r>
      <w:r w:rsidRPr="00992143">
        <w:rPr>
          <w:rFonts w:ascii="Arial" w:eastAsia="Times New Roman" w:hAnsi="Arial" w:cs="Arial"/>
          <w:sz w:val="28"/>
          <w:szCs w:val="28"/>
          <w:lang w:val="en-GB"/>
        </w:rPr>
        <w:t> Amount of water vapour in a worker’s environment that exposes him to health hazards and affects his health as it increases and decreases. </w:t>
      </w:r>
    </w:p>
    <w:p w14:paraId="0DEA5549"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b/>
          <w:bCs/>
          <w:sz w:val="28"/>
          <w:szCs w:val="28"/>
          <w:lang w:val="en-GB"/>
        </w:rPr>
        <w:t>Noise</w:t>
      </w:r>
      <w:r w:rsidRPr="00992143">
        <w:rPr>
          <w:rFonts w:ascii="Arial" w:eastAsia="Times New Roman" w:hAnsi="Arial" w:cs="Arial"/>
          <w:sz w:val="28"/>
          <w:szCs w:val="28"/>
          <w:lang w:val="en-GB"/>
        </w:rPr>
        <w:t xml:space="preserve">: Noise and sounds in a worker’s environment that </w:t>
      </w:r>
      <w:r w:rsidRPr="00992143">
        <w:rPr>
          <w:rFonts w:ascii="Arial" w:eastAsia="Times New Roman" w:hAnsi="Arial" w:cs="Arial"/>
          <w:sz w:val="28"/>
          <w:szCs w:val="28"/>
          <w:lang w:val="en-US"/>
        </w:rPr>
        <w:t xml:space="preserve">subjects </w:t>
      </w:r>
      <w:r w:rsidRPr="00992143">
        <w:rPr>
          <w:rFonts w:ascii="Arial" w:eastAsia="Times New Roman" w:hAnsi="Arial" w:cs="Arial"/>
          <w:sz w:val="28"/>
          <w:szCs w:val="28"/>
          <w:lang w:val="en-GB"/>
        </w:rPr>
        <w:t>him to health hazards and affects his safety. </w:t>
      </w:r>
    </w:p>
    <w:p w14:paraId="71D69241"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b/>
          <w:bCs/>
          <w:sz w:val="28"/>
          <w:szCs w:val="28"/>
          <w:lang w:val="en-GB"/>
        </w:rPr>
        <w:t>Radiations:</w:t>
      </w:r>
      <w:r w:rsidRPr="00992143">
        <w:rPr>
          <w:rFonts w:ascii="Arial" w:eastAsia="Times New Roman" w:hAnsi="Arial" w:cs="Arial"/>
          <w:sz w:val="28"/>
          <w:szCs w:val="28"/>
          <w:lang w:val="en-GB"/>
        </w:rPr>
        <w:t> Energy in the form of waves or particles from natural or industrial sources that may permeate a worker’s body and expose him to health hazards and affect his safety. </w:t>
      </w:r>
    </w:p>
    <w:p w14:paraId="4FB5C56B"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b/>
          <w:bCs/>
          <w:sz w:val="28"/>
          <w:szCs w:val="28"/>
          <w:lang w:val="en-GB"/>
        </w:rPr>
        <w:t>Vibrations:</w:t>
      </w:r>
      <w:r w:rsidRPr="00992143">
        <w:rPr>
          <w:rFonts w:ascii="Arial" w:eastAsia="Times New Roman" w:hAnsi="Arial" w:cs="Arial"/>
          <w:sz w:val="28"/>
          <w:szCs w:val="28"/>
          <w:lang w:val="en-GB"/>
        </w:rPr>
        <w:t> Vibrations generated by machines within the worker’s perimeter exposing him to health hazards and affecting his safety. </w:t>
      </w:r>
    </w:p>
    <w:p w14:paraId="0B6372D1"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b/>
          <w:bCs/>
          <w:sz w:val="28"/>
          <w:szCs w:val="28"/>
          <w:lang w:val="en-GB"/>
        </w:rPr>
        <w:t>Air Pressure:</w:t>
      </w:r>
      <w:r w:rsidRPr="00992143">
        <w:rPr>
          <w:rFonts w:ascii="Arial" w:eastAsia="Times New Roman" w:hAnsi="Arial" w:cs="Arial"/>
          <w:sz w:val="28"/>
          <w:szCs w:val="28"/>
          <w:lang w:val="en-GB"/>
        </w:rPr>
        <w:t> Air pressure on the worker’s body due to the performance of his duties in specific environments or places, higher or lower, subjecting a worker to health hazards and affecting his safety. </w:t>
      </w:r>
    </w:p>
    <w:p w14:paraId="01386058"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b/>
          <w:bCs/>
          <w:sz w:val="28"/>
          <w:szCs w:val="28"/>
          <w:lang w:val="en-GB"/>
        </w:rPr>
        <w:t>Workers Shift System:</w:t>
      </w:r>
      <w:r w:rsidRPr="00992143">
        <w:rPr>
          <w:rFonts w:ascii="Arial" w:eastAsia="Times New Roman" w:hAnsi="Arial" w:cs="Arial"/>
          <w:sz w:val="28"/>
          <w:szCs w:val="28"/>
          <w:lang w:val="en-GB"/>
        </w:rPr>
        <w:t xml:space="preserve"> A system where a worker is transferred from a job to another or from a workplace to another every now and then, without violating the concluded work contract or the law for the purpose of reducing the hazards he is exposed thereto, and which have been indicated in this </w:t>
      </w:r>
      <w:r w:rsidRPr="00992143">
        <w:rPr>
          <w:rFonts w:ascii="Arial" w:eastAsia="Times New Roman" w:hAnsi="Arial" w:cs="Arial"/>
          <w:sz w:val="28"/>
          <w:szCs w:val="28"/>
          <w:lang w:val="en-US"/>
        </w:rPr>
        <w:t>Order Decision.</w:t>
      </w:r>
      <w:r w:rsidRPr="00992143">
        <w:rPr>
          <w:rFonts w:ascii="Arial" w:eastAsia="Times New Roman" w:hAnsi="Arial" w:cs="Arial"/>
          <w:sz w:val="28"/>
          <w:szCs w:val="28"/>
          <w:lang w:val="en-GB"/>
        </w:rPr>
        <w:t> </w:t>
      </w:r>
    </w:p>
    <w:p w14:paraId="6AD4CE15"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b/>
          <w:bCs/>
          <w:sz w:val="28"/>
          <w:szCs w:val="28"/>
          <w:lang w:val="en-GB"/>
        </w:rPr>
        <w:t>Article (2)</w:t>
      </w:r>
    </w:p>
    <w:p w14:paraId="00F2EBBA"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 xml:space="preserve">The provisions of this </w:t>
      </w:r>
      <w:r w:rsidRPr="00992143">
        <w:rPr>
          <w:rFonts w:ascii="Arial" w:eastAsia="Times New Roman" w:hAnsi="Arial" w:cs="Arial"/>
          <w:sz w:val="28"/>
          <w:szCs w:val="28"/>
          <w:lang w:val="en-US"/>
        </w:rPr>
        <w:t xml:space="preserve">Decision </w:t>
      </w:r>
      <w:r w:rsidRPr="00992143">
        <w:rPr>
          <w:rFonts w:ascii="Arial" w:eastAsia="Times New Roman" w:hAnsi="Arial" w:cs="Arial"/>
          <w:sz w:val="28"/>
          <w:szCs w:val="28"/>
          <w:lang w:val="en-GB"/>
        </w:rPr>
        <w:t>shall be applicable to all establishments subject to the Labour Law in the Private Sector promulgated by Law No. (36) of 2012 in which workers may be exposed to health hazards that may affect their safety due to Natural “Physical” hazard or damage. </w:t>
      </w:r>
    </w:p>
    <w:p w14:paraId="0249F366" w14:textId="77777777" w:rsidR="00992143" w:rsidRPr="00992143" w:rsidRDefault="00992143" w:rsidP="00EE281C">
      <w:pPr>
        <w:keepNext/>
        <w:spacing w:before="120" w:after="0" w:line="360" w:lineRule="auto"/>
        <w:jc w:val="center"/>
        <w:rPr>
          <w:rFonts w:ascii="Arial" w:eastAsia="Times New Roman" w:hAnsi="Arial" w:cs="Arial"/>
          <w:sz w:val="28"/>
          <w:szCs w:val="28"/>
          <w:lang w:val="en-GB"/>
        </w:rPr>
      </w:pPr>
      <w:r w:rsidRPr="00992143">
        <w:rPr>
          <w:rFonts w:ascii="Arial" w:eastAsia="Times New Roman" w:hAnsi="Arial" w:cs="Arial"/>
          <w:b/>
          <w:bCs/>
          <w:sz w:val="28"/>
          <w:szCs w:val="28"/>
          <w:lang w:val="en-GB"/>
        </w:rPr>
        <w:t>Article (3)</w:t>
      </w:r>
    </w:p>
    <w:p w14:paraId="6A0B45B4" w14:textId="77777777" w:rsidR="00992143" w:rsidRPr="00992143" w:rsidRDefault="00992143" w:rsidP="00EE281C">
      <w:pPr>
        <w:keepNext/>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An employer shall protect his workers from the risks of exposure to heat, cold and radiation by taking appropriate measures to protect and reduce their exposure thereto by adopting the following measures: </w:t>
      </w:r>
    </w:p>
    <w:p w14:paraId="4D7DF1D4"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1) Isolate, whenever practically possible, the source of heat, cold, radiation or production processes emitting the same from other workplaces and production processes. </w:t>
      </w:r>
    </w:p>
    <w:p w14:paraId="73B31EAA"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2) Set up protective barriers designated to absorb or reduce heat, radiations and isolate their sources. </w:t>
      </w:r>
    </w:p>
    <w:p w14:paraId="39AC58FE"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3) Provide adequate ventilation and suitable environmental improvement means </w:t>
      </w:r>
    </w:p>
    <w:p w14:paraId="23DEDE38"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4) Provide personal protection gear and suitable clothing to provide protection from the hazards of heat, cold or radiation. </w:t>
      </w:r>
    </w:p>
    <w:p w14:paraId="37FFCAEF"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5) Adopt workers shift system. </w:t>
      </w:r>
    </w:p>
    <w:p w14:paraId="6B18FC54"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6) Reduce working hours in which a worker is subject to risks and increase rest periods. </w:t>
      </w:r>
    </w:p>
    <w:p w14:paraId="389503A0"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 xml:space="preserve">7) Supply workers with appropriate liquids and salts and </w:t>
      </w:r>
      <w:r w:rsidRPr="00992143">
        <w:rPr>
          <w:rFonts w:ascii="Arial" w:eastAsia="Times New Roman" w:hAnsi="Arial" w:cs="Arial"/>
          <w:sz w:val="28"/>
          <w:szCs w:val="28"/>
          <w:lang w:val="en-US"/>
        </w:rPr>
        <w:t xml:space="preserve">regularly </w:t>
      </w:r>
      <w:r w:rsidRPr="00992143">
        <w:rPr>
          <w:rFonts w:ascii="Arial" w:eastAsia="Times New Roman" w:hAnsi="Arial" w:cs="Arial"/>
          <w:sz w:val="28"/>
          <w:szCs w:val="28"/>
          <w:lang w:val="en-GB"/>
        </w:rPr>
        <w:t>encourage them to have them in suitable quantities. </w:t>
      </w:r>
    </w:p>
    <w:p w14:paraId="47B8D430"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8) Create workers control slots in confined areas. </w:t>
      </w:r>
    </w:p>
    <w:p w14:paraId="18B0FEB8"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9) Increase the distance between the sources of heat, cold and radiation and the worker’s body whenever practically possible. </w:t>
      </w:r>
    </w:p>
    <w:p w14:paraId="5928A50B"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10) Isolate catering and food storage areas from sources of heat, radiation and the production processes from which they originate. </w:t>
      </w:r>
    </w:p>
    <w:p w14:paraId="07508CCA"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11) Carry out periodical maintenance of machines and equipment that emit heat and radiation. </w:t>
      </w:r>
    </w:p>
    <w:p w14:paraId="3835C32D"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b/>
          <w:bCs/>
          <w:sz w:val="28"/>
          <w:szCs w:val="28"/>
          <w:lang w:val="en-GB"/>
        </w:rPr>
        <w:t>Article (4)</w:t>
      </w:r>
    </w:p>
    <w:p w14:paraId="018D6C1E"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 xml:space="preserve">The employer shall take appropriate measures to provide workers with appropriate ear protections and other devices to attenuate noise arising from the use of devices, machinery and equipment in the workplace, taking into account the permitted duration of exposure to noise in accordance with the schedule annexed to this </w:t>
      </w:r>
      <w:r w:rsidRPr="00992143">
        <w:rPr>
          <w:rFonts w:ascii="Arial" w:eastAsia="Times New Roman" w:hAnsi="Arial" w:cs="Arial"/>
          <w:sz w:val="28"/>
          <w:szCs w:val="28"/>
          <w:lang w:val="en-US"/>
        </w:rPr>
        <w:t>Decision.</w:t>
      </w:r>
      <w:r w:rsidRPr="00992143">
        <w:rPr>
          <w:rFonts w:ascii="Arial" w:eastAsia="Times New Roman" w:hAnsi="Arial" w:cs="Arial"/>
          <w:sz w:val="28"/>
          <w:szCs w:val="28"/>
          <w:lang w:val="en-GB"/>
        </w:rPr>
        <w:t> </w:t>
      </w:r>
    </w:p>
    <w:p w14:paraId="29797B6A"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b/>
          <w:bCs/>
          <w:sz w:val="28"/>
          <w:szCs w:val="28"/>
          <w:lang w:val="en-GB"/>
        </w:rPr>
        <w:t>Article (5)</w:t>
      </w:r>
    </w:p>
    <w:p w14:paraId="3480540C"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The Employer shall be required to protect his workers against the risks of vibration by taking appropriate measures to protect them and reduce their exposure using the following measures: </w:t>
      </w:r>
    </w:p>
    <w:p w14:paraId="3A251ABA"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1) Supply good vibration and motion dampers to stop the vibration of the entire worker’s body. </w:t>
      </w:r>
    </w:p>
    <w:p w14:paraId="3C7F22E8"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2) Continuous maintenance of machines and tools to prevent their increased vibrations. </w:t>
      </w:r>
    </w:p>
    <w:p w14:paraId="746AEB74"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3) Provide vibration dampening and personal protective equipment and gears. </w:t>
      </w:r>
    </w:p>
    <w:p w14:paraId="44D7C4CA"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4) Organize the work in a manner that no more than (30%) of the workers are exposed to vibrations during one shift. </w:t>
      </w:r>
    </w:p>
    <w:p w14:paraId="24A558C5"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5) Provide ideal temperature and moisture conditions to carry out the work in which a worker is exposed to vibrations. </w:t>
      </w:r>
    </w:p>
    <w:p w14:paraId="764B39CE"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6) Adopt workers shift system. </w:t>
      </w:r>
    </w:p>
    <w:p w14:paraId="3EF5958A"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b/>
          <w:bCs/>
          <w:sz w:val="28"/>
          <w:szCs w:val="28"/>
          <w:lang w:val="en-GB"/>
        </w:rPr>
        <w:t>Article (6)</w:t>
      </w:r>
    </w:p>
    <w:p w14:paraId="6E7692CA"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The employer shall protect his workers against the risks of exposure to high and low air pressure by taking appropriate measures to protect them and reduce their exposure by the following measures: </w:t>
      </w:r>
    </w:p>
    <w:p w14:paraId="55EA5069"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1) Provide personal protective equipment and gear to protect and reduce air pressure. </w:t>
      </w:r>
    </w:p>
    <w:p w14:paraId="191B9DE5"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2) Provide appropriate ear protection. </w:t>
      </w:r>
    </w:p>
    <w:p w14:paraId="5385142F"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3) Provide appropriate respiratory equipment. </w:t>
      </w:r>
    </w:p>
    <w:p w14:paraId="33643F8B"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4) Reduce working hours in which a worker is exposed to increasing and decreasing air pressure and increase rest hours. </w:t>
      </w:r>
    </w:p>
    <w:p w14:paraId="27E683A0"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5) Train workers on how to overcome high and low air pressure. </w:t>
      </w:r>
    </w:p>
    <w:p w14:paraId="51545994"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b/>
          <w:bCs/>
          <w:sz w:val="28"/>
          <w:szCs w:val="28"/>
          <w:lang w:val="en-GB"/>
        </w:rPr>
        <w:t>Article (7)</w:t>
      </w:r>
    </w:p>
    <w:p w14:paraId="2BFD7568"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An employer shall protect his workers against the risks of exposure to high and low humidity by taking the appropriate measures that secure their protection and reduce the exposure thereto by adopting the following measures: </w:t>
      </w:r>
    </w:p>
    <w:p w14:paraId="358DED2D"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1) Provide suitable ventilation and lighting inside the workplace. </w:t>
      </w:r>
    </w:p>
    <w:p w14:paraId="20D09B63"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2) Provide high and low humidity personal protective equipment and gear. </w:t>
      </w:r>
    </w:p>
    <w:p w14:paraId="7DE5D5BD"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3) Provide appropriate respiratory equipment. </w:t>
      </w:r>
    </w:p>
    <w:p w14:paraId="7545BD60"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4) Eliminate or reduce the high humidity sources like liquids. </w:t>
      </w:r>
    </w:p>
    <w:p w14:paraId="0F7F06B0"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b/>
          <w:bCs/>
          <w:sz w:val="28"/>
          <w:szCs w:val="28"/>
          <w:lang w:val="en-GB"/>
        </w:rPr>
        <w:t>Article (8)</w:t>
      </w:r>
    </w:p>
    <w:p w14:paraId="17303654"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The employer shall protect his workers from the risks of exposure to intense lighting, wind</w:t>
      </w:r>
      <w:r w:rsidRPr="00992143">
        <w:rPr>
          <w:rFonts w:ascii="Arial" w:eastAsia="Times New Roman" w:hAnsi="Arial" w:cs="Arial"/>
          <w:sz w:val="28"/>
          <w:szCs w:val="28"/>
          <w:lang w:val="en-US"/>
        </w:rPr>
        <w:t>,</w:t>
      </w:r>
      <w:r w:rsidRPr="00992143">
        <w:rPr>
          <w:rFonts w:ascii="Arial" w:eastAsia="Times New Roman" w:hAnsi="Arial" w:cs="Arial"/>
          <w:sz w:val="28"/>
          <w:szCs w:val="28"/>
          <w:lang w:val="en-GB"/>
        </w:rPr>
        <w:t xml:space="preserve"> and bad weather by </w:t>
      </w:r>
      <w:r w:rsidRPr="00992143">
        <w:rPr>
          <w:rFonts w:ascii="Arial" w:eastAsia="Times New Roman" w:hAnsi="Arial" w:cs="Arial"/>
          <w:sz w:val="28"/>
          <w:szCs w:val="28"/>
          <w:lang w:val="en-US"/>
        </w:rPr>
        <w:t xml:space="preserve">providing </w:t>
      </w:r>
      <w:r w:rsidRPr="00992143">
        <w:rPr>
          <w:rFonts w:ascii="Arial" w:eastAsia="Times New Roman" w:hAnsi="Arial" w:cs="Arial"/>
          <w:sz w:val="28"/>
          <w:szCs w:val="28"/>
          <w:lang w:val="en-GB"/>
        </w:rPr>
        <w:t xml:space="preserve">appropriate </w:t>
      </w:r>
      <w:r w:rsidRPr="00992143">
        <w:rPr>
          <w:rFonts w:ascii="Arial" w:eastAsia="Times New Roman" w:hAnsi="Arial" w:cs="Arial"/>
          <w:sz w:val="28"/>
          <w:szCs w:val="28"/>
          <w:lang w:val="en-US"/>
        </w:rPr>
        <w:t>measures to</w:t>
      </w:r>
      <w:r w:rsidRPr="00992143">
        <w:rPr>
          <w:rFonts w:ascii="Arial" w:eastAsia="Times New Roman" w:hAnsi="Arial" w:cs="Arial"/>
          <w:sz w:val="28"/>
          <w:szCs w:val="28"/>
          <w:lang w:val="en-GB"/>
        </w:rPr>
        <w:t xml:space="preserve"> secure their protection and reduce their exposure thereto. </w:t>
      </w:r>
    </w:p>
    <w:p w14:paraId="2FA0E452"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b/>
          <w:bCs/>
          <w:sz w:val="28"/>
          <w:szCs w:val="28"/>
          <w:lang w:val="en-GB"/>
        </w:rPr>
        <w:t>Article (9)</w:t>
      </w:r>
    </w:p>
    <w:p w14:paraId="4A63F348"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 xml:space="preserve">The employer shall train his workers </w:t>
      </w:r>
      <w:r w:rsidRPr="00992143">
        <w:rPr>
          <w:rFonts w:ascii="Arial" w:eastAsia="Times New Roman" w:hAnsi="Arial" w:cs="Arial"/>
          <w:sz w:val="28"/>
          <w:szCs w:val="28"/>
          <w:lang w:val="en-US"/>
        </w:rPr>
        <w:t xml:space="preserve">on </w:t>
      </w:r>
      <w:r w:rsidRPr="00992143">
        <w:rPr>
          <w:rFonts w:ascii="Arial" w:eastAsia="Times New Roman" w:hAnsi="Arial" w:cs="Arial"/>
          <w:sz w:val="28"/>
          <w:szCs w:val="28"/>
          <w:lang w:val="en-GB"/>
        </w:rPr>
        <w:t>how to use, preserve, and maintain the protection gears and oblige them to make use of them. </w:t>
      </w:r>
    </w:p>
    <w:p w14:paraId="7778F4A8"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b/>
          <w:bCs/>
          <w:sz w:val="28"/>
          <w:szCs w:val="28"/>
          <w:lang w:val="en-GB"/>
        </w:rPr>
        <w:t>Article (10)</w:t>
      </w:r>
    </w:p>
    <w:p w14:paraId="764ED99F"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 xml:space="preserve">All mechanical vehicles used to </w:t>
      </w:r>
      <w:r w:rsidRPr="00992143">
        <w:rPr>
          <w:rFonts w:ascii="Arial" w:eastAsia="Times New Roman" w:hAnsi="Arial" w:cs="Arial"/>
          <w:sz w:val="28"/>
          <w:szCs w:val="28"/>
          <w:lang w:val="en-US"/>
        </w:rPr>
        <w:t xml:space="preserve">carry </w:t>
      </w:r>
      <w:r w:rsidRPr="00992143">
        <w:rPr>
          <w:rFonts w:ascii="Arial" w:eastAsia="Times New Roman" w:hAnsi="Arial" w:cs="Arial"/>
          <w:sz w:val="28"/>
          <w:szCs w:val="28"/>
          <w:lang w:val="en-GB"/>
        </w:rPr>
        <w:t>out the work shall be air</w:t>
      </w:r>
      <w:r w:rsidRPr="00992143">
        <w:rPr>
          <w:rFonts w:ascii="Arial" w:eastAsia="Times New Roman" w:hAnsi="Arial" w:cs="Arial"/>
          <w:sz w:val="28"/>
          <w:szCs w:val="28"/>
          <w:lang w:val="en-US"/>
        </w:rPr>
        <w:t>-</w:t>
      </w:r>
      <w:r w:rsidRPr="00992143">
        <w:rPr>
          <w:rFonts w:ascii="Arial" w:eastAsia="Times New Roman" w:hAnsi="Arial" w:cs="Arial"/>
          <w:sz w:val="28"/>
          <w:szCs w:val="28"/>
          <w:lang w:val="en-GB"/>
        </w:rPr>
        <w:t>conditioned whenever practically possible. </w:t>
      </w:r>
    </w:p>
    <w:p w14:paraId="49FFAE0F"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b/>
          <w:bCs/>
          <w:sz w:val="28"/>
          <w:szCs w:val="28"/>
          <w:lang w:val="en-GB"/>
        </w:rPr>
        <w:t>Article (11)</w:t>
      </w:r>
    </w:p>
    <w:p w14:paraId="70C554AE"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 xml:space="preserve">The Employer shall exclude workers suffering from illnesses and whose health may be affected by natural </w:t>
      </w:r>
      <w:r w:rsidRPr="00992143">
        <w:rPr>
          <w:rFonts w:ascii="Arial" w:eastAsia="Times New Roman" w:hAnsi="Arial" w:cs="Arial"/>
          <w:sz w:val="28"/>
          <w:szCs w:val="28"/>
          <w:lang w:val="en-US"/>
        </w:rPr>
        <w:t>risks,</w:t>
      </w:r>
      <w:r w:rsidRPr="00992143">
        <w:rPr>
          <w:rFonts w:ascii="Arial" w:eastAsia="Times New Roman" w:hAnsi="Arial" w:cs="Arial"/>
          <w:sz w:val="28"/>
          <w:szCs w:val="28"/>
          <w:lang w:val="en-GB"/>
        </w:rPr>
        <w:t xml:space="preserve"> provided that a medical certificate approved by the Ministry of Health is submitted. </w:t>
      </w:r>
    </w:p>
    <w:p w14:paraId="5D4E923E"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b/>
          <w:bCs/>
          <w:sz w:val="28"/>
          <w:szCs w:val="28"/>
          <w:lang w:val="en-GB"/>
        </w:rPr>
        <w:t>Article (12)</w:t>
      </w:r>
    </w:p>
    <w:p w14:paraId="2A4D3841"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 xml:space="preserve">Employers shall modify their status in conformity </w:t>
      </w:r>
      <w:r w:rsidRPr="00992143">
        <w:rPr>
          <w:rFonts w:ascii="Arial" w:eastAsia="Times New Roman" w:hAnsi="Arial" w:cs="Arial"/>
          <w:sz w:val="28"/>
          <w:szCs w:val="28"/>
          <w:lang w:val="en-US"/>
        </w:rPr>
        <w:t xml:space="preserve">with </w:t>
      </w:r>
      <w:r w:rsidRPr="00992143">
        <w:rPr>
          <w:rFonts w:ascii="Arial" w:eastAsia="Times New Roman" w:hAnsi="Arial" w:cs="Arial"/>
          <w:sz w:val="28"/>
          <w:szCs w:val="28"/>
          <w:lang w:val="en-GB"/>
        </w:rPr>
        <w:t xml:space="preserve">the provisions of this </w:t>
      </w:r>
      <w:r w:rsidRPr="00992143">
        <w:rPr>
          <w:rFonts w:ascii="Arial" w:eastAsia="Times New Roman" w:hAnsi="Arial" w:cs="Arial"/>
          <w:sz w:val="28"/>
          <w:szCs w:val="28"/>
          <w:lang w:val="en-US"/>
        </w:rPr>
        <w:t xml:space="preserve">Decision </w:t>
      </w:r>
      <w:r w:rsidRPr="00992143">
        <w:rPr>
          <w:rFonts w:ascii="Arial" w:eastAsia="Times New Roman" w:hAnsi="Arial" w:cs="Arial"/>
          <w:sz w:val="28"/>
          <w:szCs w:val="28"/>
          <w:lang w:val="en-GB"/>
        </w:rPr>
        <w:t xml:space="preserve"> within the first three months from </w:t>
      </w:r>
      <w:r w:rsidRPr="00992143">
        <w:rPr>
          <w:rFonts w:ascii="Arial" w:eastAsia="Times New Roman" w:hAnsi="Arial" w:cs="Arial"/>
          <w:sz w:val="28"/>
          <w:szCs w:val="28"/>
          <w:lang w:val="en-US"/>
        </w:rPr>
        <w:t xml:space="preserve"> its</w:t>
      </w:r>
      <w:r w:rsidRPr="00992143">
        <w:rPr>
          <w:rFonts w:ascii="Arial" w:eastAsia="Times New Roman" w:hAnsi="Arial" w:cs="Arial"/>
          <w:sz w:val="28"/>
          <w:szCs w:val="28"/>
          <w:lang w:val="en-GB"/>
        </w:rPr>
        <w:t xml:space="preserve"> enforcement date . </w:t>
      </w:r>
    </w:p>
    <w:p w14:paraId="6F73E662"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b/>
          <w:bCs/>
          <w:sz w:val="28"/>
          <w:szCs w:val="28"/>
          <w:lang w:val="en-GB"/>
        </w:rPr>
        <w:t>Article (13)</w:t>
      </w:r>
    </w:p>
    <w:p w14:paraId="4C5A3676"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 xml:space="preserve">Any person who violates the provisions of this </w:t>
      </w:r>
      <w:r w:rsidRPr="00992143">
        <w:rPr>
          <w:rFonts w:ascii="Arial" w:eastAsia="Times New Roman" w:hAnsi="Arial" w:cs="Arial"/>
          <w:sz w:val="28"/>
          <w:szCs w:val="28"/>
          <w:lang w:val="en-US"/>
        </w:rPr>
        <w:t xml:space="preserve">Decision </w:t>
      </w:r>
      <w:r w:rsidRPr="00992143">
        <w:rPr>
          <w:rFonts w:ascii="Arial" w:eastAsia="Times New Roman" w:hAnsi="Arial" w:cs="Arial"/>
          <w:sz w:val="28"/>
          <w:szCs w:val="28"/>
          <w:lang w:val="en-GB"/>
        </w:rPr>
        <w:t xml:space="preserve">shall be liable for the </w:t>
      </w:r>
      <w:r w:rsidRPr="00992143">
        <w:rPr>
          <w:rFonts w:ascii="Arial" w:eastAsia="Times New Roman" w:hAnsi="Arial" w:cs="Arial"/>
          <w:sz w:val="28"/>
          <w:szCs w:val="28"/>
          <w:lang w:val="en-US"/>
        </w:rPr>
        <w:t xml:space="preserve">penalties </w:t>
      </w:r>
      <w:r w:rsidRPr="00992143">
        <w:rPr>
          <w:rFonts w:ascii="Arial" w:eastAsia="Times New Roman" w:hAnsi="Arial" w:cs="Arial"/>
          <w:sz w:val="28"/>
          <w:szCs w:val="28"/>
          <w:lang w:val="en-GB"/>
        </w:rPr>
        <w:t xml:space="preserve"> provided for in Article (192) of the Labour Law </w:t>
      </w:r>
      <w:r w:rsidRPr="00992143">
        <w:rPr>
          <w:rFonts w:ascii="Arial" w:eastAsia="Times New Roman" w:hAnsi="Arial" w:cs="Arial"/>
          <w:sz w:val="28"/>
          <w:szCs w:val="28"/>
          <w:lang w:val="en-US"/>
        </w:rPr>
        <w:t xml:space="preserve"> for</w:t>
      </w:r>
      <w:r w:rsidRPr="00992143">
        <w:rPr>
          <w:rFonts w:ascii="Arial" w:eastAsia="Times New Roman" w:hAnsi="Arial" w:cs="Arial"/>
          <w:sz w:val="28"/>
          <w:szCs w:val="28"/>
          <w:lang w:val="en-GB"/>
        </w:rPr>
        <w:t xml:space="preserve"> the Private Sector promulgated by Law No. (36) of 2012. </w:t>
      </w:r>
    </w:p>
    <w:p w14:paraId="3BE82642"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b/>
          <w:bCs/>
          <w:sz w:val="28"/>
          <w:szCs w:val="28"/>
          <w:lang w:val="en-GB"/>
        </w:rPr>
        <w:t>Article (14)</w:t>
      </w:r>
    </w:p>
    <w:p w14:paraId="54108033"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 xml:space="preserve">The Undersecretary of the Ministry shall implement this </w:t>
      </w:r>
      <w:r w:rsidRPr="00992143">
        <w:rPr>
          <w:rFonts w:ascii="Arial" w:eastAsia="Times New Roman" w:hAnsi="Arial" w:cs="Arial"/>
          <w:sz w:val="28"/>
          <w:szCs w:val="28"/>
          <w:lang w:val="en-US"/>
        </w:rPr>
        <w:t>Decision,</w:t>
      </w:r>
      <w:r w:rsidRPr="00992143">
        <w:rPr>
          <w:rFonts w:ascii="Arial" w:eastAsia="Times New Roman" w:hAnsi="Arial" w:cs="Arial"/>
          <w:sz w:val="28"/>
          <w:szCs w:val="28"/>
          <w:lang w:val="en-GB"/>
        </w:rPr>
        <w:t xml:space="preserve"> and it shall come into force from the day following the date of its publication in the Official Gazette. </w:t>
      </w:r>
    </w:p>
    <w:p w14:paraId="181316A5" w14:textId="77777777" w:rsidR="00992143" w:rsidRPr="00992143" w:rsidRDefault="00992143" w:rsidP="00EE281C">
      <w:pPr>
        <w:spacing w:before="120" w:after="0" w:line="360" w:lineRule="auto"/>
        <w:jc w:val="right"/>
        <w:rPr>
          <w:rFonts w:ascii="Arial" w:eastAsia="Times New Roman" w:hAnsi="Arial" w:cs="Arial"/>
          <w:sz w:val="28"/>
          <w:szCs w:val="28"/>
          <w:lang w:val="en-GB"/>
        </w:rPr>
      </w:pPr>
      <w:r w:rsidRPr="00992143">
        <w:rPr>
          <w:rFonts w:ascii="Arial" w:eastAsia="Times New Roman" w:hAnsi="Arial" w:cs="Arial"/>
          <w:b/>
          <w:bCs/>
          <w:sz w:val="28"/>
          <w:szCs w:val="28"/>
          <w:lang w:val="en-GB"/>
        </w:rPr>
        <w:t>The Minister of Labour </w:t>
      </w:r>
    </w:p>
    <w:p w14:paraId="2F5883EC" w14:textId="77777777" w:rsidR="00992143" w:rsidRPr="00992143" w:rsidRDefault="00992143" w:rsidP="00EE281C">
      <w:pPr>
        <w:spacing w:before="120" w:after="0" w:line="360" w:lineRule="auto"/>
        <w:jc w:val="right"/>
        <w:rPr>
          <w:rFonts w:ascii="Arial" w:eastAsia="Times New Roman" w:hAnsi="Arial" w:cs="Arial"/>
          <w:sz w:val="28"/>
          <w:szCs w:val="28"/>
          <w:lang w:val="en-GB"/>
        </w:rPr>
      </w:pPr>
      <w:r w:rsidRPr="00992143">
        <w:rPr>
          <w:rFonts w:ascii="Arial" w:eastAsia="Times New Roman" w:hAnsi="Arial" w:cs="Arial"/>
          <w:b/>
          <w:bCs/>
          <w:sz w:val="28"/>
          <w:szCs w:val="28"/>
          <w:lang w:val="en-GB"/>
        </w:rPr>
        <w:t>Jameel bin Mohamed Ali Humaidan </w:t>
      </w:r>
    </w:p>
    <w:p w14:paraId="71C9AF40"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Issued on: 10 Jumada al-awwal 1435 A.H </w:t>
      </w:r>
    </w:p>
    <w:p w14:paraId="61552521" w14:textId="77777777" w:rsidR="00992143" w:rsidRPr="00992143" w:rsidRDefault="00992143" w:rsidP="00EE281C">
      <w:pPr>
        <w:spacing w:before="120" w:after="0" w:line="360" w:lineRule="auto"/>
        <w:rPr>
          <w:rFonts w:ascii="Arial" w:eastAsia="Times New Roman" w:hAnsi="Arial" w:cs="Arial"/>
          <w:sz w:val="28"/>
          <w:szCs w:val="28"/>
          <w:lang w:val="en-GB"/>
        </w:rPr>
      </w:pPr>
      <w:r w:rsidRPr="00992143">
        <w:rPr>
          <w:rFonts w:ascii="Arial" w:eastAsia="Times New Roman" w:hAnsi="Arial" w:cs="Arial"/>
          <w:sz w:val="28"/>
          <w:szCs w:val="28"/>
          <w:lang w:val="en-GB"/>
        </w:rPr>
        <w:t>Corresponding to: 11 March 2014 </w:t>
      </w:r>
    </w:p>
    <w:p w14:paraId="1A7E5EFF" w14:textId="77777777" w:rsidR="00992143" w:rsidRPr="00992143" w:rsidRDefault="00992143" w:rsidP="00EE281C">
      <w:pPr>
        <w:spacing w:before="120" w:after="0" w:line="360" w:lineRule="auto"/>
        <w:rPr>
          <w:rFonts w:ascii="Arial" w:eastAsia="Times New Roman" w:hAnsi="Arial" w:cs="Arial"/>
          <w:sz w:val="28"/>
          <w:szCs w:val="28"/>
          <w:lang w:val="en-GB"/>
        </w:rPr>
      </w:pPr>
    </w:p>
    <w:p w14:paraId="7D0F27B6"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b/>
          <w:bCs/>
          <w:sz w:val="28"/>
          <w:szCs w:val="28"/>
          <w:lang w:val="en-GB"/>
        </w:rPr>
        <w:t>Table Of Noise Exposure Level and Duration</w:t>
      </w:r>
      <w:r w:rsidRPr="00992143">
        <w:rPr>
          <w:rFonts w:ascii="Arial" w:eastAsia="Times New Roman" w:hAnsi="Arial" w:cs="Arial"/>
          <w:b/>
          <w:bCs/>
          <w:sz w:val="28"/>
          <w:szCs w:val="28"/>
          <w:lang w:val="en-GB"/>
        </w:rPr>
        <w:tab/>
        <w:t> </w:t>
      </w:r>
    </w:p>
    <w:tbl>
      <w:tblPr>
        <w:tblStyle w:val="TableGrid"/>
        <w:tblW w:w="0" w:type="auto"/>
        <w:tblInd w:w="0" w:type="dxa"/>
        <w:tblLook w:val="04A0" w:firstRow="1" w:lastRow="0" w:firstColumn="1" w:lastColumn="0" w:noHBand="0" w:noVBand="1"/>
      </w:tblPr>
      <w:tblGrid>
        <w:gridCol w:w="4531"/>
        <w:gridCol w:w="4531"/>
      </w:tblGrid>
      <w:tr w:rsidR="003759AA" w:rsidRPr="00992143" w14:paraId="3EDFC3E9" w14:textId="77777777">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37178"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b/>
                <w:bCs/>
                <w:sz w:val="28"/>
                <w:szCs w:val="28"/>
                <w:lang w:val="en-GB"/>
              </w:rPr>
              <w:t>Duration of exposure/hours</w:t>
            </w: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D4E846"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b/>
                <w:bCs/>
                <w:sz w:val="28"/>
                <w:szCs w:val="28"/>
                <w:lang w:val="en-GB"/>
              </w:rPr>
              <w:t>Noise Level/Decibel</w:t>
            </w:r>
          </w:p>
        </w:tc>
      </w:tr>
      <w:tr w:rsidR="003759AA" w:rsidRPr="00992143" w14:paraId="139D731B" w14:textId="77777777">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B8C80"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sz w:val="28"/>
                <w:szCs w:val="28"/>
                <w:lang w:val="en-GB"/>
              </w:rPr>
              <w:t>8</w:t>
            </w: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9CF96"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sz w:val="28"/>
                <w:szCs w:val="28"/>
                <w:lang w:val="en-GB"/>
              </w:rPr>
              <w:t>85</w:t>
            </w:r>
          </w:p>
        </w:tc>
      </w:tr>
      <w:tr w:rsidR="003759AA" w:rsidRPr="00992143" w14:paraId="568DB183" w14:textId="77777777">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57C79"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sz w:val="28"/>
                <w:szCs w:val="28"/>
                <w:lang w:val="en-GB"/>
              </w:rPr>
              <w:t>6</w:t>
            </w: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4E122"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sz w:val="28"/>
                <w:szCs w:val="28"/>
                <w:lang w:val="en-GB"/>
              </w:rPr>
              <w:t>87</w:t>
            </w:r>
          </w:p>
        </w:tc>
      </w:tr>
      <w:tr w:rsidR="003759AA" w:rsidRPr="00992143" w14:paraId="4F70A5D8" w14:textId="77777777">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FD877"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sz w:val="28"/>
                <w:szCs w:val="28"/>
                <w:lang w:val="en-GB"/>
              </w:rPr>
              <w:t>4</w:t>
            </w: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019F4"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sz w:val="28"/>
                <w:szCs w:val="28"/>
                <w:lang w:val="en-GB"/>
              </w:rPr>
              <w:t>90</w:t>
            </w:r>
          </w:p>
        </w:tc>
      </w:tr>
      <w:tr w:rsidR="003759AA" w:rsidRPr="00992143" w14:paraId="35F938D2" w14:textId="77777777">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72124"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sz w:val="28"/>
                <w:szCs w:val="28"/>
                <w:lang w:val="en-GB"/>
              </w:rPr>
              <w:t>3</w:t>
            </w: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F3B77"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sz w:val="28"/>
                <w:szCs w:val="28"/>
                <w:lang w:val="en-GB"/>
              </w:rPr>
              <w:t>92</w:t>
            </w:r>
          </w:p>
        </w:tc>
      </w:tr>
      <w:tr w:rsidR="003759AA" w:rsidRPr="00992143" w14:paraId="3DCABA57" w14:textId="77777777">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59C0B"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sz w:val="28"/>
                <w:szCs w:val="28"/>
                <w:lang w:val="en-GB"/>
              </w:rPr>
              <w:t>2</w:t>
            </w: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401DF9"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sz w:val="28"/>
                <w:szCs w:val="28"/>
                <w:lang w:val="en-GB"/>
              </w:rPr>
              <w:t>95</w:t>
            </w:r>
          </w:p>
        </w:tc>
      </w:tr>
      <w:tr w:rsidR="003759AA" w:rsidRPr="00992143" w14:paraId="74DF8F24" w14:textId="77777777">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B7020"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sz w:val="28"/>
                <w:szCs w:val="28"/>
                <w:lang w:val="en-GB"/>
              </w:rPr>
              <w:t>1.5</w:t>
            </w: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E95145"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sz w:val="28"/>
                <w:szCs w:val="28"/>
                <w:lang w:val="en-GB"/>
              </w:rPr>
              <w:t>97</w:t>
            </w:r>
          </w:p>
        </w:tc>
      </w:tr>
      <w:tr w:rsidR="003759AA" w:rsidRPr="00992143" w14:paraId="4E69B90E" w14:textId="77777777">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3586E"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sz w:val="28"/>
                <w:szCs w:val="28"/>
                <w:lang w:val="en-GB"/>
              </w:rPr>
              <w:t>1</w:t>
            </w: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453A5"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sz w:val="28"/>
                <w:szCs w:val="28"/>
                <w:lang w:val="en-GB"/>
              </w:rPr>
              <w:t>100</w:t>
            </w:r>
          </w:p>
        </w:tc>
      </w:tr>
      <w:tr w:rsidR="003759AA" w:rsidRPr="00992143" w14:paraId="7F26ECD7" w14:textId="77777777">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D3F4D"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sz w:val="28"/>
                <w:szCs w:val="28"/>
                <w:lang w:val="en-GB"/>
              </w:rPr>
              <w:t>0.5</w:t>
            </w: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A2586B"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sz w:val="28"/>
                <w:szCs w:val="28"/>
                <w:lang w:val="en-GB"/>
              </w:rPr>
              <w:t>105</w:t>
            </w:r>
          </w:p>
        </w:tc>
      </w:tr>
      <w:tr w:rsidR="003759AA" w:rsidRPr="00992143" w14:paraId="16F3823A" w14:textId="77777777">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8EA7F"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sz w:val="28"/>
                <w:szCs w:val="28"/>
                <w:lang w:val="en-GB"/>
              </w:rPr>
              <w:t>1 minute</w:t>
            </w: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8BD50" w14:textId="77777777" w:rsidR="00992143" w:rsidRPr="00992143" w:rsidRDefault="00992143" w:rsidP="00EE281C">
            <w:pPr>
              <w:spacing w:before="120" w:after="0" w:line="360" w:lineRule="auto"/>
              <w:jc w:val="center"/>
              <w:rPr>
                <w:rFonts w:ascii="Arial" w:eastAsia="Times New Roman" w:hAnsi="Arial" w:cs="Arial"/>
                <w:sz w:val="28"/>
                <w:szCs w:val="28"/>
                <w:lang w:val="en-GB"/>
              </w:rPr>
            </w:pPr>
            <w:r w:rsidRPr="00992143">
              <w:rPr>
                <w:rFonts w:ascii="Arial" w:eastAsia="Times New Roman" w:hAnsi="Arial" w:cs="Arial"/>
                <w:sz w:val="28"/>
                <w:szCs w:val="28"/>
                <w:lang w:val="en-GB"/>
              </w:rPr>
              <w:t>115</w:t>
            </w:r>
          </w:p>
        </w:tc>
      </w:tr>
    </w:tbl>
    <w:p w14:paraId="16D7AE95" w14:textId="77777777" w:rsidR="00992143" w:rsidRPr="00992143" w:rsidRDefault="00992143" w:rsidP="00EE281C">
      <w:pPr>
        <w:spacing w:before="120" w:after="0" w:line="360" w:lineRule="auto"/>
        <w:rPr>
          <w:rFonts w:ascii="Arial" w:eastAsia="Times New Roman" w:hAnsi="Arial" w:cs="Arial"/>
          <w:b/>
          <w:bCs/>
          <w:sz w:val="28"/>
          <w:szCs w:val="28"/>
        </w:rPr>
      </w:pPr>
    </w:p>
    <w:p w14:paraId="6B5156DA" w14:textId="77777777" w:rsidR="00992143" w:rsidRPr="00992143" w:rsidRDefault="00992143" w:rsidP="00EE281C">
      <w:pPr>
        <w:spacing w:before="120" w:after="0" w:line="360" w:lineRule="auto"/>
        <w:rPr>
          <w:rFonts w:ascii="Arial" w:hAnsi="Arial" w:cs="Arial"/>
          <w:sz w:val="28"/>
          <w:szCs w:val="28"/>
        </w:rPr>
      </w:pPr>
    </w:p>
    <w:sectPr w:rsidR="00992143" w:rsidRPr="00992143" w:rsidSect="000522B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B010D" w14:textId="77777777" w:rsidR="00CD3E1E" w:rsidRDefault="00CD3E1E">
      <w:pPr>
        <w:spacing w:line="240" w:lineRule="auto"/>
      </w:pPr>
      <w:r>
        <w:separator/>
      </w:r>
    </w:p>
  </w:endnote>
  <w:endnote w:type="continuationSeparator" w:id="0">
    <w:p w14:paraId="5597BD39" w14:textId="77777777" w:rsidR="00CD3E1E" w:rsidRDefault="00CD3E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61CDB" w14:textId="77777777" w:rsidR="00CD3E1E" w:rsidRDefault="00CD3E1E">
      <w:pPr>
        <w:spacing w:after="0"/>
      </w:pPr>
      <w:r>
        <w:separator/>
      </w:r>
    </w:p>
  </w:footnote>
  <w:footnote w:type="continuationSeparator" w:id="0">
    <w:p w14:paraId="522C36D1" w14:textId="77777777" w:rsidR="00CD3E1E" w:rsidRDefault="00CD3E1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EDD"/>
    <w:rsid w:val="000129C5"/>
    <w:rsid w:val="000522B3"/>
    <w:rsid w:val="001E2EDD"/>
    <w:rsid w:val="003759AA"/>
    <w:rsid w:val="004A431F"/>
    <w:rsid w:val="00946FD6"/>
    <w:rsid w:val="00992143"/>
    <w:rsid w:val="00A33147"/>
    <w:rsid w:val="00A6402C"/>
    <w:rsid w:val="00BD6D1C"/>
    <w:rsid w:val="00CD3E1E"/>
    <w:rsid w:val="00D70B38"/>
    <w:rsid w:val="00EE281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6A6F0"/>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Pr>
      <w:lang w:val="fr-FR" w:eastAsia="fr-FR"/>
    </w:rPr>
  </w:style>
  <w:style w:type="paragraph" w:styleId="Revision">
    <w:name w:val="Revision"/>
    <w:uiPriority w:val="99"/>
    <w:semiHidden/>
    <w:unhideWhenUsed/>
    <w:rPr>
      <w:sz w:val="22"/>
      <w:szCs w:val="22"/>
      <w:lang w:val="fr-FR" w:eastAsia="fr-FR"/>
    </w:rPr>
  </w:style>
  <w:style w:type="character" w:styleId="FootnoteReference">
    <w:name w:val="footnote reference"/>
    <w:basedOn w:val="DefaultParagraphFont"/>
    <w:uiPriority w:val="99"/>
    <w:semiHidden/>
    <w:unhideWhenUsed/>
    <w:rPr>
      <w:vertAlign w:val="superscript"/>
    </w:rPr>
  </w:style>
  <w:style w:type="character" w:customStyle="1" w:styleId="hidetransorigin">
    <w:name w:val="hidetransorigin"/>
    <w:basedOn w:val="DefaultParagraphFont"/>
    <w:qFormat/>
  </w:style>
  <w:style w:type="table" w:styleId="TableGrid">
    <w:name w:val="Table Grid"/>
    <w:basedOn w:val="TableNormal"/>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2AC5D-A5AB-47E0-9735-5484C070D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1299</Words>
  <Characters>7408</Characters>
  <Application>Microsoft Office Word</Application>
  <DocSecurity>0</DocSecurity>
  <Lines>61</Lines>
  <Paragraphs>17</Paragraphs>
  <ScaleCrop>false</ScaleCrop>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6</cp:revision>
  <dcterms:created xsi:type="dcterms:W3CDTF">2024-05-14T10:07:00Z</dcterms:created>
  <dcterms:modified xsi:type="dcterms:W3CDTF">2024-05-20T21:00:00Z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E403AC6B1B774688B0594CDF9DAAF74A</vt:lpwstr>
  </property>
</Properties>
</file>