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D6D2B" w14:textId="77777777" w:rsidR="009757DF" w:rsidRPr="00F0791E" w:rsidRDefault="009757DF" w:rsidP="009757DF">
      <w:pPr>
        <w:rPr>
          <w:rFonts w:asciiTheme="minorBidi" w:hAnsiTheme="minorBidi" w:cstheme="minorBidi"/>
          <w:b/>
          <w:bCs/>
          <w:sz w:val="28"/>
          <w:szCs w:val="28"/>
          <w:lang w:val="en-US"/>
        </w:rPr>
      </w:pPr>
      <w:r w:rsidRPr="00F0791E">
        <w:rPr>
          <w:rFonts w:asciiTheme="minorBidi" w:hAnsiTheme="minorBidi" w:cstheme="minorBidi"/>
          <w:b/>
          <w:bCs/>
          <w:sz w:val="28"/>
          <w:szCs w:val="28"/>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4E71DB8B" w14:textId="77777777" w:rsidR="009757DF" w:rsidRPr="00F0791E" w:rsidRDefault="009757DF" w:rsidP="009757DF">
      <w:pPr>
        <w:rPr>
          <w:rFonts w:asciiTheme="minorBidi" w:hAnsiTheme="minorBidi" w:cstheme="minorBidi"/>
          <w:b/>
          <w:bCs/>
          <w:sz w:val="28"/>
          <w:szCs w:val="28"/>
          <w:rtl/>
          <w:lang w:bidi="ar-BH"/>
        </w:rPr>
      </w:pPr>
      <w:r w:rsidRPr="00F0791E">
        <w:rPr>
          <w:rFonts w:asciiTheme="minorBidi" w:hAnsiTheme="minorBidi" w:cstheme="minorBidi"/>
          <w:b/>
          <w:bCs/>
          <w:sz w:val="28"/>
          <w:szCs w:val="28"/>
        </w:rPr>
        <w:t>For any corrections, remarks, or suggestions, kindly contact us on translate@lloc.gov.bh</w:t>
      </w:r>
    </w:p>
    <w:p w14:paraId="010043EF" w14:textId="20442A95" w:rsidR="00CB16EF" w:rsidRDefault="009757DF" w:rsidP="009757DF">
      <w:pPr>
        <w:rPr>
          <w:rFonts w:asciiTheme="minorBidi" w:hAnsiTheme="minorBidi" w:cstheme="minorBidi"/>
          <w:b/>
          <w:bCs/>
          <w:sz w:val="28"/>
          <w:szCs w:val="28"/>
          <w:rtl/>
          <w:lang w:bidi="ar-BH"/>
        </w:rPr>
      </w:pPr>
      <w:r w:rsidRPr="00F0791E">
        <w:rPr>
          <w:rFonts w:asciiTheme="minorBidi" w:hAnsiTheme="minorBidi" w:cstheme="minorBidi"/>
          <w:b/>
          <w:bCs/>
          <w:sz w:val="28"/>
          <w:szCs w:val="28"/>
        </w:rPr>
        <w:t xml:space="preserve">Published on the website on </w:t>
      </w:r>
      <w:r w:rsidR="002D281B">
        <w:rPr>
          <w:rFonts w:asciiTheme="minorBidi" w:hAnsiTheme="minorBidi" w:cstheme="minorBidi"/>
          <w:b/>
          <w:bCs/>
          <w:sz w:val="28"/>
          <w:szCs w:val="28"/>
        </w:rPr>
        <w:t>July</w:t>
      </w:r>
      <w:r w:rsidRPr="00F0791E">
        <w:rPr>
          <w:rFonts w:asciiTheme="minorBidi" w:hAnsiTheme="minorBidi" w:cstheme="minorBidi"/>
          <w:b/>
          <w:bCs/>
          <w:sz w:val="28"/>
          <w:szCs w:val="28"/>
        </w:rPr>
        <w:t xml:space="preserve"> 202</w:t>
      </w:r>
      <w:r w:rsidR="002D281B">
        <w:rPr>
          <w:rFonts w:asciiTheme="minorBidi" w:hAnsiTheme="minorBidi" w:cstheme="minorBidi"/>
          <w:b/>
          <w:bCs/>
          <w:sz w:val="28"/>
          <w:szCs w:val="28"/>
        </w:rPr>
        <w:t>6</w:t>
      </w:r>
    </w:p>
    <w:p w14:paraId="74273C60" w14:textId="38537C96" w:rsidR="009757DF" w:rsidRPr="00CB16EF" w:rsidRDefault="00CB16EF" w:rsidP="00CB16EF">
      <w:pPr>
        <w:rPr>
          <w:rFonts w:asciiTheme="minorBidi" w:hAnsiTheme="minorBidi" w:cstheme="minorBidi"/>
          <w:b/>
          <w:bCs/>
          <w:sz w:val="28"/>
          <w:szCs w:val="28"/>
          <w:lang w:val="en-US" w:bidi="ar-BH"/>
        </w:rPr>
      </w:pPr>
      <w:r>
        <w:rPr>
          <w:rFonts w:asciiTheme="minorBidi" w:hAnsiTheme="minorBidi" w:cstheme="minorBidi"/>
          <w:b/>
          <w:bCs/>
          <w:sz w:val="28"/>
          <w:szCs w:val="28"/>
          <w:rtl/>
          <w:lang w:bidi="ar-BH"/>
        </w:rPr>
        <w:br w:type="page"/>
      </w:r>
    </w:p>
    <w:p w14:paraId="4C2D048C" w14:textId="40DC05DA" w:rsidR="00B740A6" w:rsidRPr="00F0791E" w:rsidRDefault="00D87478" w:rsidP="002F3343">
      <w:pPr>
        <w:rPr>
          <w:rFonts w:asciiTheme="minorBidi" w:hAnsiTheme="minorBidi" w:cstheme="minorBidi"/>
          <w:b/>
          <w:bCs/>
          <w:sz w:val="28"/>
          <w:szCs w:val="28"/>
        </w:rPr>
      </w:pPr>
      <w:r w:rsidRPr="00F0791E">
        <w:rPr>
          <w:rFonts w:asciiTheme="minorBidi" w:hAnsiTheme="minorBidi" w:cstheme="minorBidi"/>
          <w:b/>
          <w:bCs/>
          <w:sz w:val="28"/>
          <w:szCs w:val="28"/>
        </w:rPr>
        <w:lastRenderedPageBreak/>
        <w:t>Ministry of Industry, Commerce and Tourism</w:t>
      </w:r>
    </w:p>
    <w:p w14:paraId="76143A89" w14:textId="77777777" w:rsidR="00D87478" w:rsidRPr="00F0791E" w:rsidRDefault="00D87478" w:rsidP="002F3343">
      <w:pPr>
        <w:jc w:val="center"/>
        <w:rPr>
          <w:rFonts w:asciiTheme="minorBidi" w:hAnsiTheme="minorBidi" w:cstheme="minorBidi"/>
          <w:b/>
          <w:bCs/>
          <w:sz w:val="28"/>
          <w:szCs w:val="28"/>
        </w:rPr>
      </w:pPr>
      <w:r w:rsidRPr="00F0791E">
        <w:rPr>
          <w:rFonts w:asciiTheme="minorBidi" w:hAnsiTheme="minorBidi" w:cstheme="minorBidi"/>
          <w:b/>
          <w:bCs/>
          <w:sz w:val="28"/>
          <w:szCs w:val="28"/>
        </w:rPr>
        <w:t>Decision No. (12) of 2021</w:t>
      </w:r>
    </w:p>
    <w:p w14:paraId="01168525" w14:textId="77777777" w:rsidR="00D87478" w:rsidRPr="00F0791E" w:rsidRDefault="00D87478" w:rsidP="002F3343">
      <w:pPr>
        <w:jc w:val="center"/>
        <w:rPr>
          <w:rFonts w:asciiTheme="minorBidi" w:hAnsiTheme="minorBidi" w:cstheme="minorBidi"/>
          <w:b/>
          <w:bCs/>
          <w:sz w:val="28"/>
          <w:szCs w:val="28"/>
        </w:rPr>
      </w:pPr>
      <w:r w:rsidRPr="00F0791E">
        <w:rPr>
          <w:rFonts w:asciiTheme="minorBidi" w:hAnsiTheme="minorBidi" w:cstheme="minorBidi"/>
          <w:b/>
          <w:bCs/>
          <w:sz w:val="28"/>
          <w:szCs w:val="28"/>
        </w:rPr>
        <w:t>regarding Regulating Online Sales through Virtual Commercial Stores</w:t>
      </w:r>
    </w:p>
    <w:p w14:paraId="57FE9B28" w14:textId="77777777" w:rsidR="00D87478" w:rsidRPr="00CB16EF" w:rsidRDefault="00D87478" w:rsidP="002F3343">
      <w:pPr>
        <w:rPr>
          <w:rFonts w:asciiTheme="minorBidi" w:hAnsiTheme="minorBidi" w:cstheme="minorBidi"/>
          <w:sz w:val="28"/>
          <w:szCs w:val="28"/>
        </w:rPr>
      </w:pPr>
      <w:r w:rsidRPr="00CB16EF">
        <w:rPr>
          <w:rFonts w:asciiTheme="minorBidi" w:hAnsiTheme="minorBidi" w:cstheme="minorBidi"/>
          <w:sz w:val="28"/>
          <w:szCs w:val="28"/>
        </w:rPr>
        <w:t>Minister of Industry, Commerce and Tourism:</w:t>
      </w:r>
    </w:p>
    <w:p w14:paraId="5D9328A5" w14:textId="77777777" w:rsidR="00D87478" w:rsidRPr="00F0791E" w:rsidRDefault="00D87478" w:rsidP="002F3343">
      <w:pPr>
        <w:rPr>
          <w:rFonts w:asciiTheme="minorBidi" w:hAnsiTheme="minorBidi" w:cstheme="minorBidi"/>
          <w:sz w:val="28"/>
          <w:szCs w:val="28"/>
        </w:rPr>
      </w:pPr>
      <w:r w:rsidRPr="00F0791E">
        <w:rPr>
          <w:rFonts w:asciiTheme="minorBidi" w:hAnsiTheme="minorBidi" w:cstheme="minorBidi"/>
          <w:sz w:val="28"/>
          <w:szCs w:val="28"/>
        </w:rPr>
        <w:t>Having reviewed the Commerce Law promulgated by Legislative Decree No. (7) of 1987, as amended,</w:t>
      </w:r>
    </w:p>
    <w:p w14:paraId="718B2272" w14:textId="77777777" w:rsidR="00D87478" w:rsidRPr="00F0791E" w:rsidRDefault="00D87478" w:rsidP="002F3343">
      <w:pPr>
        <w:rPr>
          <w:rFonts w:asciiTheme="minorBidi" w:hAnsiTheme="minorBidi" w:cstheme="minorBidi"/>
          <w:sz w:val="28"/>
          <w:szCs w:val="28"/>
        </w:rPr>
      </w:pPr>
      <w:r w:rsidRPr="00F0791E">
        <w:rPr>
          <w:rFonts w:asciiTheme="minorBidi" w:hAnsiTheme="minorBidi" w:cstheme="minorBidi"/>
          <w:sz w:val="28"/>
          <w:szCs w:val="28"/>
        </w:rPr>
        <w:t>Legislative Decree No. (27) of 2015 regarding the Commercial Register, as amended by Legislative Decree No. (52) of 2018,</w:t>
      </w:r>
    </w:p>
    <w:p w14:paraId="01B56DD2" w14:textId="77777777" w:rsidR="00D87478" w:rsidRPr="00F0791E" w:rsidRDefault="00D87478" w:rsidP="002F3343">
      <w:pPr>
        <w:rPr>
          <w:rFonts w:asciiTheme="minorBidi" w:hAnsiTheme="minorBidi" w:cstheme="minorBidi"/>
          <w:sz w:val="28"/>
          <w:szCs w:val="28"/>
        </w:rPr>
      </w:pPr>
      <w:r w:rsidRPr="00F0791E">
        <w:rPr>
          <w:rFonts w:asciiTheme="minorBidi" w:hAnsiTheme="minorBidi" w:cstheme="minorBidi"/>
          <w:sz w:val="28"/>
          <w:szCs w:val="28"/>
        </w:rPr>
        <w:t>Implementing Regulation of Law No. (27) of 2017 regarding Commercial Register promulgated by Decision No. (126) of 2017, as amended by Decision No. (68) of 2018</w:t>
      </w:r>
      <w:proofErr w:type="gramStart"/>
      <w:r w:rsidRPr="00F0791E">
        <w:rPr>
          <w:rFonts w:asciiTheme="minorBidi" w:hAnsiTheme="minorBidi" w:cstheme="minorBidi"/>
          <w:sz w:val="28"/>
          <w:szCs w:val="28"/>
        </w:rPr>
        <w:t>, in particular, Article</w:t>
      </w:r>
      <w:proofErr w:type="gramEnd"/>
      <w:r w:rsidRPr="00F0791E">
        <w:rPr>
          <w:rFonts w:asciiTheme="minorBidi" w:hAnsiTheme="minorBidi" w:cstheme="minorBidi"/>
          <w:sz w:val="28"/>
          <w:szCs w:val="28"/>
        </w:rPr>
        <w:t xml:space="preserve"> (27) thereof,</w:t>
      </w:r>
    </w:p>
    <w:p w14:paraId="2842D540" w14:textId="77777777" w:rsidR="00D87478" w:rsidRPr="00F0791E" w:rsidRDefault="00D87478" w:rsidP="002F3343">
      <w:pPr>
        <w:rPr>
          <w:rFonts w:asciiTheme="minorBidi" w:hAnsiTheme="minorBidi" w:cstheme="minorBidi"/>
          <w:sz w:val="28"/>
          <w:szCs w:val="28"/>
        </w:rPr>
      </w:pPr>
      <w:r w:rsidRPr="00F0791E">
        <w:rPr>
          <w:rFonts w:asciiTheme="minorBidi" w:hAnsiTheme="minorBidi" w:cstheme="minorBidi"/>
          <w:sz w:val="28"/>
          <w:szCs w:val="28"/>
        </w:rPr>
        <w:t>And Decision No (152) of 2016 regarding Allowing the Practice of Commercial Activities through a Virtual Commercial Store,</w:t>
      </w:r>
    </w:p>
    <w:p w14:paraId="26FBC86D" w14:textId="77777777" w:rsidR="00D87478" w:rsidRPr="00F0791E" w:rsidRDefault="00D87478" w:rsidP="002F3343">
      <w:pPr>
        <w:rPr>
          <w:rFonts w:asciiTheme="minorBidi" w:hAnsiTheme="minorBidi" w:cstheme="minorBidi"/>
          <w:sz w:val="28"/>
          <w:szCs w:val="28"/>
        </w:rPr>
      </w:pPr>
      <w:r w:rsidRPr="00F0791E">
        <w:rPr>
          <w:rFonts w:asciiTheme="minorBidi" w:hAnsiTheme="minorBidi" w:cstheme="minorBidi"/>
          <w:sz w:val="28"/>
          <w:szCs w:val="28"/>
        </w:rPr>
        <w:t xml:space="preserve">And upon the submission of the Undersecretary of the Ministry, </w:t>
      </w:r>
    </w:p>
    <w:p w14:paraId="2444D5B7" w14:textId="77777777" w:rsidR="00D87478" w:rsidRPr="00F0791E" w:rsidRDefault="00D87478" w:rsidP="002F3343">
      <w:pPr>
        <w:jc w:val="center"/>
        <w:rPr>
          <w:rFonts w:asciiTheme="minorBidi" w:hAnsiTheme="minorBidi" w:cstheme="minorBidi"/>
          <w:b/>
          <w:bCs/>
          <w:sz w:val="28"/>
          <w:szCs w:val="28"/>
        </w:rPr>
      </w:pPr>
      <w:r w:rsidRPr="00F0791E">
        <w:rPr>
          <w:rFonts w:asciiTheme="minorBidi" w:hAnsiTheme="minorBidi" w:cstheme="minorBidi"/>
          <w:b/>
          <w:bCs/>
          <w:sz w:val="28"/>
          <w:szCs w:val="28"/>
        </w:rPr>
        <w:t>Hereby Decides:</w:t>
      </w:r>
    </w:p>
    <w:p w14:paraId="7FC79855" w14:textId="77777777" w:rsidR="00D87478" w:rsidRPr="00F0791E" w:rsidRDefault="00D87478" w:rsidP="002F3343">
      <w:pPr>
        <w:jc w:val="center"/>
        <w:rPr>
          <w:rFonts w:asciiTheme="minorBidi" w:hAnsiTheme="minorBidi" w:cstheme="minorBidi"/>
          <w:b/>
          <w:bCs/>
          <w:sz w:val="28"/>
          <w:szCs w:val="28"/>
        </w:rPr>
      </w:pPr>
      <w:r w:rsidRPr="00F0791E">
        <w:rPr>
          <w:rFonts w:asciiTheme="minorBidi" w:hAnsiTheme="minorBidi" w:cstheme="minorBidi"/>
          <w:b/>
          <w:bCs/>
          <w:sz w:val="28"/>
          <w:szCs w:val="28"/>
        </w:rPr>
        <w:t>Article One</w:t>
      </w:r>
    </w:p>
    <w:p w14:paraId="272BE054" w14:textId="77777777" w:rsidR="00D87478" w:rsidRPr="00F0791E" w:rsidRDefault="00D87478" w:rsidP="002F3343">
      <w:pPr>
        <w:rPr>
          <w:rFonts w:asciiTheme="minorBidi" w:hAnsiTheme="minorBidi" w:cstheme="minorBidi"/>
          <w:sz w:val="28"/>
          <w:szCs w:val="28"/>
        </w:rPr>
      </w:pPr>
      <w:r w:rsidRPr="00F0791E">
        <w:rPr>
          <w:rFonts w:asciiTheme="minorBidi" w:hAnsiTheme="minorBidi" w:cstheme="minorBidi"/>
          <w:sz w:val="28"/>
          <w:szCs w:val="28"/>
        </w:rPr>
        <w:t xml:space="preserve">The conduct of online sales activities through a virtual commercial store shall be permitted in accordance with the conditions stipulated in this Decision. </w:t>
      </w:r>
    </w:p>
    <w:p w14:paraId="5949BC46" w14:textId="77777777" w:rsidR="00D87478" w:rsidRPr="00F0791E" w:rsidRDefault="00D87478" w:rsidP="002F3343">
      <w:pPr>
        <w:jc w:val="center"/>
        <w:rPr>
          <w:rFonts w:asciiTheme="minorBidi" w:hAnsiTheme="minorBidi" w:cstheme="minorBidi"/>
          <w:b/>
          <w:bCs/>
          <w:sz w:val="28"/>
          <w:szCs w:val="28"/>
        </w:rPr>
      </w:pPr>
      <w:r w:rsidRPr="00F0791E">
        <w:rPr>
          <w:rFonts w:asciiTheme="minorBidi" w:hAnsiTheme="minorBidi" w:cstheme="minorBidi"/>
          <w:b/>
          <w:bCs/>
          <w:sz w:val="28"/>
          <w:szCs w:val="28"/>
        </w:rPr>
        <w:t>Article Two</w:t>
      </w:r>
    </w:p>
    <w:p w14:paraId="7CC8A763" w14:textId="77777777" w:rsidR="00D87478" w:rsidRPr="00F0791E" w:rsidRDefault="00D87478" w:rsidP="002F3343">
      <w:pPr>
        <w:rPr>
          <w:rFonts w:asciiTheme="minorBidi" w:hAnsiTheme="minorBidi" w:cstheme="minorBidi"/>
          <w:sz w:val="28"/>
          <w:szCs w:val="28"/>
        </w:rPr>
      </w:pPr>
      <w:r w:rsidRPr="00F0791E">
        <w:rPr>
          <w:rFonts w:asciiTheme="minorBidi" w:hAnsiTheme="minorBidi" w:cstheme="minorBidi"/>
          <w:sz w:val="28"/>
          <w:szCs w:val="28"/>
        </w:rPr>
        <w:t>An application for obtaining a licence shall be submitted to the competent department at the Ministry of Industry, Commerce and Tourism. The applicant for the licence shall meet the following conditions:</w:t>
      </w:r>
    </w:p>
    <w:p w14:paraId="38CA78A0" w14:textId="293F608C" w:rsidR="00D87478" w:rsidRPr="00F0791E" w:rsidRDefault="00D87478" w:rsidP="002F3343">
      <w:pPr>
        <w:pStyle w:val="ListParagraph"/>
        <w:numPr>
          <w:ilvl w:val="0"/>
          <w:numId w:val="2"/>
        </w:numPr>
        <w:rPr>
          <w:rFonts w:asciiTheme="minorBidi" w:hAnsiTheme="minorBidi" w:cstheme="minorBidi"/>
          <w:sz w:val="28"/>
          <w:szCs w:val="28"/>
        </w:rPr>
      </w:pPr>
      <w:r w:rsidRPr="00F0791E">
        <w:rPr>
          <w:rFonts w:asciiTheme="minorBidi" w:hAnsiTheme="minorBidi" w:cstheme="minorBidi"/>
          <w:sz w:val="28"/>
          <w:szCs w:val="28"/>
        </w:rPr>
        <w:t>To be of Bahraini nationality.</w:t>
      </w:r>
    </w:p>
    <w:p w14:paraId="4A826F1C" w14:textId="403909A6" w:rsidR="00D87478" w:rsidRPr="00F0791E" w:rsidRDefault="00D87478" w:rsidP="002F3343">
      <w:pPr>
        <w:pStyle w:val="ListParagraph"/>
        <w:numPr>
          <w:ilvl w:val="0"/>
          <w:numId w:val="2"/>
        </w:numPr>
        <w:rPr>
          <w:rFonts w:asciiTheme="minorBidi" w:hAnsiTheme="minorBidi" w:cstheme="minorBidi"/>
          <w:sz w:val="28"/>
          <w:szCs w:val="28"/>
        </w:rPr>
      </w:pPr>
      <w:r w:rsidRPr="00F0791E">
        <w:rPr>
          <w:rFonts w:asciiTheme="minorBidi" w:hAnsiTheme="minorBidi" w:cstheme="minorBidi"/>
          <w:sz w:val="28"/>
          <w:szCs w:val="28"/>
        </w:rPr>
        <w:t>Not to be the owner of a sole proprietorship, a commercial company, nor a manager or representative in the management of any commercial company.</w:t>
      </w:r>
    </w:p>
    <w:p w14:paraId="08ED6EF9" w14:textId="7C474792" w:rsidR="00D87478" w:rsidRPr="00F0791E" w:rsidRDefault="00D87478" w:rsidP="002F3343">
      <w:pPr>
        <w:pStyle w:val="ListParagraph"/>
        <w:numPr>
          <w:ilvl w:val="0"/>
          <w:numId w:val="2"/>
        </w:numPr>
        <w:rPr>
          <w:rFonts w:asciiTheme="minorBidi" w:hAnsiTheme="minorBidi" w:cstheme="minorBidi"/>
          <w:sz w:val="28"/>
          <w:szCs w:val="28"/>
        </w:rPr>
      </w:pPr>
      <w:r w:rsidRPr="00F0791E">
        <w:rPr>
          <w:rFonts w:asciiTheme="minorBidi" w:hAnsiTheme="minorBidi" w:cstheme="minorBidi"/>
          <w:sz w:val="28"/>
          <w:szCs w:val="28"/>
        </w:rPr>
        <w:t>To undertake to conduct the commercial activity solely in the form of a sole proprietorship.</w:t>
      </w:r>
    </w:p>
    <w:p w14:paraId="17C70C38" w14:textId="71FF218E" w:rsidR="00D87478" w:rsidRPr="00F0791E" w:rsidRDefault="00D87478" w:rsidP="002F3343">
      <w:pPr>
        <w:pStyle w:val="ListParagraph"/>
        <w:numPr>
          <w:ilvl w:val="0"/>
          <w:numId w:val="2"/>
        </w:numPr>
        <w:rPr>
          <w:rFonts w:asciiTheme="minorBidi" w:hAnsiTheme="minorBidi" w:cstheme="minorBidi"/>
          <w:sz w:val="28"/>
          <w:szCs w:val="28"/>
        </w:rPr>
      </w:pPr>
      <w:r w:rsidRPr="00F0791E">
        <w:rPr>
          <w:rFonts w:asciiTheme="minorBidi" w:hAnsiTheme="minorBidi" w:cstheme="minorBidi"/>
          <w:sz w:val="28"/>
          <w:szCs w:val="28"/>
        </w:rPr>
        <w:t>To provide a permanent correspondence address.</w:t>
      </w:r>
    </w:p>
    <w:p w14:paraId="4A2C77F1" w14:textId="7B90E048" w:rsidR="00D87478" w:rsidRPr="00F0791E" w:rsidRDefault="00D87478" w:rsidP="002F3343">
      <w:pPr>
        <w:pStyle w:val="ListParagraph"/>
        <w:numPr>
          <w:ilvl w:val="0"/>
          <w:numId w:val="2"/>
        </w:numPr>
        <w:rPr>
          <w:rFonts w:asciiTheme="minorBidi" w:hAnsiTheme="minorBidi" w:cstheme="minorBidi"/>
          <w:sz w:val="28"/>
          <w:szCs w:val="28"/>
        </w:rPr>
      </w:pPr>
      <w:r w:rsidRPr="00F0791E">
        <w:rPr>
          <w:rFonts w:asciiTheme="minorBidi" w:hAnsiTheme="minorBidi" w:cstheme="minorBidi"/>
          <w:sz w:val="28"/>
          <w:szCs w:val="28"/>
        </w:rPr>
        <w:lastRenderedPageBreak/>
        <w:t>To have an existing website for the virtual commercial store.</w:t>
      </w:r>
    </w:p>
    <w:p w14:paraId="270229DA" w14:textId="1182DD4A" w:rsidR="00D87478" w:rsidRPr="00F0791E" w:rsidRDefault="00D87478" w:rsidP="002F3343">
      <w:pPr>
        <w:pStyle w:val="ListParagraph"/>
        <w:numPr>
          <w:ilvl w:val="0"/>
          <w:numId w:val="2"/>
        </w:numPr>
        <w:rPr>
          <w:rFonts w:asciiTheme="minorBidi" w:hAnsiTheme="minorBidi" w:cstheme="minorBidi"/>
          <w:sz w:val="28"/>
          <w:szCs w:val="28"/>
        </w:rPr>
      </w:pPr>
      <w:r w:rsidRPr="00F0791E">
        <w:rPr>
          <w:rFonts w:asciiTheme="minorBidi" w:hAnsiTheme="minorBidi" w:cstheme="minorBidi"/>
          <w:sz w:val="28"/>
          <w:szCs w:val="28"/>
        </w:rPr>
        <w:t>To undertake to purchase products for sale exclusively from the local market.</w:t>
      </w:r>
    </w:p>
    <w:p w14:paraId="190C46BF" w14:textId="77777777" w:rsidR="00D87478" w:rsidRPr="00F0791E" w:rsidRDefault="00D87478" w:rsidP="002F3343">
      <w:pPr>
        <w:jc w:val="center"/>
        <w:rPr>
          <w:rFonts w:asciiTheme="minorBidi" w:hAnsiTheme="minorBidi" w:cstheme="minorBidi"/>
          <w:b/>
          <w:bCs/>
          <w:sz w:val="28"/>
          <w:szCs w:val="28"/>
        </w:rPr>
      </w:pPr>
      <w:r w:rsidRPr="00F0791E">
        <w:rPr>
          <w:rFonts w:asciiTheme="minorBidi" w:hAnsiTheme="minorBidi" w:cstheme="minorBidi"/>
          <w:b/>
          <w:bCs/>
          <w:sz w:val="28"/>
          <w:szCs w:val="28"/>
        </w:rPr>
        <w:t>Article Three</w:t>
      </w:r>
    </w:p>
    <w:p w14:paraId="0702C9DC" w14:textId="77777777" w:rsidR="00D87478" w:rsidRPr="00F0791E" w:rsidRDefault="00D87478" w:rsidP="002F3343">
      <w:pPr>
        <w:rPr>
          <w:rFonts w:asciiTheme="minorBidi" w:hAnsiTheme="minorBidi" w:cstheme="minorBidi"/>
          <w:sz w:val="28"/>
          <w:szCs w:val="28"/>
        </w:rPr>
      </w:pPr>
      <w:r w:rsidRPr="00F0791E">
        <w:rPr>
          <w:rFonts w:asciiTheme="minorBidi" w:hAnsiTheme="minorBidi" w:cstheme="minorBidi"/>
          <w:sz w:val="28"/>
          <w:szCs w:val="28"/>
        </w:rPr>
        <w:t>The licensee authorised to conduct the activity stipulated in this Decision may not obtain permits to recruit foreign labour in connection with the licensed activity.</w:t>
      </w:r>
    </w:p>
    <w:p w14:paraId="1106A071" w14:textId="77777777" w:rsidR="00D87478" w:rsidRPr="00F0791E" w:rsidRDefault="00D87478" w:rsidP="002F3343">
      <w:pPr>
        <w:jc w:val="center"/>
        <w:rPr>
          <w:rFonts w:asciiTheme="minorBidi" w:hAnsiTheme="minorBidi" w:cstheme="minorBidi"/>
          <w:b/>
          <w:bCs/>
          <w:sz w:val="28"/>
          <w:szCs w:val="28"/>
        </w:rPr>
      </w:pPr>
      <w:r w:rsidRPr="00F0791E">
        <w:rPr>
          <w:rFonts w:asciiTheme="minorBidi" w:hAnsiTheme="minorBidi" w:cstheme="minorBidi"/>
          <w:b/>
          <w:bCs/>
          <w:sz w:val="28"/>
          <w:szCs w:val="28"/>
        </w:rPr>
        <w:t>Article Four</w:t>
      </w:r>
    </w:p>
    <w:p w14:paraId="4645C646" w14:textId="77777777" w:rsidR="00D87478" w:rsidRPr="00F0791E" w:rsidRDefault="00D87478" w:rsidP="002F3343">
      <w:pPr>
        <w:rPr>
          <w:rFonts w:asciiTheme="minorBidi" w:hAnsiTheme="minorBidi" w:cstheme="minorBidi"/>
          <w:sz w:val="28"/>
          <w:szCs w:val="28"/>
        </w:rPr>
      </w:pPr>
      <w:r w:rsidRPr="00F0791E">
        <w:rPr>
          <w:rFonts w:asciiTheme="minorBidi" w:hAnsiTheme="minorBidi" w:cstheme="minorBidi"/>
          <w:sz w:val="28"/>
          <w:szCs w:val="28"/>
        </w:rPr>
        <w:t>The licensee may not, within the scope of online sales activity, deal in any of the products listed in the Table annexed to this Decision.</w:t>
      </w:r>
    </w:p>
    <w:p w14:paraId="7DD4403F" w14:textId="77777777" w:rsidR="00D87478" w:rsidRPr="00F0791E" w:rsidRDefault="00D87478" w:rsidP="002F3343">
      <w:pPr>
        <w:jc w:val="center"/>
        <w:rPr>
          <w:rFonts w:asciiTheme="minorBidi" w:hAnsiTheme="minorBidi" w:cstheme="minorBidi"/>
          <w:b/>
          <w:bCs/>
          <w:sz w:val="28"/>
          <w:szCs w:val="28"/>
        </w:rPr>
      </w:pPr>
      <w:r w:rsidRPr="00F0791E">
        <w:rPr>
          <w:rFonts w:asciiTheme="minorBidi" w:hAnsiTheme="minorBidi" w:cstheme="minorBidi"/>
          <w:b/>
          <w:bCs/>
          <w:sz w:val="28"/>
          <w:szCs w:val="28"/>
        </w:rPr>
        <w:t>Article Five</w:t>
      </w:r>
    </w:p>
    <w:p w14:paraId="52B1A267" w14:textId="77777777" w:rsidR="00D87478" w:rsidRPr="00F0791E" w:rsidRDefault="00D87478" w:rsidP="002F3343">
      <w:pPr>
        <w:rPr>
          <w:rFonts w:asciiTheme="minorBidi" w:hAnsiTheme="minorBidi" w:cstheme="minorBidi"/>
          <w:sz w:val="28"/>
          <w:szCs w:val="28"/>
        </w:rPr>
      </w:pPr>
      <w:r w:rsidRPr="00F0791E">
        <w:rPr>
          <w:rFonts w:asciiTheme="minorBidi" w:hAnsiTheme="minorBidi" w:cstheme="minorBidi"/>
          <w:sz w:val="28"/>
          <w:szCs w:val="28"/>
        </w:rPr>
        <w:t xml:space="preserve">The Undersecretary of the Ministry shall implement provisions of this Decision, and it shall come into force from the day following the date of its publication in the Official Gazette. </w:t>
      </w:r>
    </w:p>
    <w:p w14:paraId="20EEB0C0" w14:textId="77777777" w:rsidR="002F3343" w:rsidRPr="00F0791E" w:rsidRDefault="002F3343" w:rsidP="002F3343">
      <w:pPr>
        <w:rPr>
          <w:rFonts w:asciiTheme="minorBidi" w:hAnsiTheme="minorBidi" w:cstheme="minorBidi"/>
          <w:sz w:val="28"/>
          <w:szCs w:val="28"/>
        </w:rPr>
      </w:pPr>
    </w:p>
    <w:p w14:paraId="03B02A74" w14:textId="465AB56B" w:rsidR="00D87478" w:rsidRPr="002B5D94" w:rsidRDefault="00D87478" w:rsidP="002F3343">
      <w:pPr>
        <w:rPr>
          <w:rFonts w:asciiTheme="minorBidi" w:hAnsiTheme="minorBidi" w:cstheme="minorBidi"/>
          <w:b/>
          <w:bCs/>
          <w:sz w:val="28"/>
          <w:szCs w:val="28"/>
        </w:rPr>
      </w:pPr>
      <w:r w:rsidRPr="002B5D94">
        <w:rPr>
          <w:rFonts w:asciiTheme="minorBidi" w:hAnsiTheme="minorBidi" w:cstheme="minorBidi"/>
          <w:b/>
          <w:bCs/>
          <w:sz w:val="28"/>
          <w:szCs w:val="28"/>
        </w:rPr>
        <w:t>Minister of Industry, Commerce and Tourism</w:t>
      </w:r>
    </w:p>
    <w:p w14:paraId="1859603C" w14:textId="77777777" w:rsidR="00D87478" w:rsidRPr="002B5D94" w:rsidRDefault="00D87478" w:rsidP="002F3343">
      <w:pPr>
        <w:rPr>
          <w:rFonts w:asciiTheme="minorBidi" w:hAnsiTheme="minorBidi" w:cstheme="minorBidi"/>
          <w:b/>
          <w:bCs/>
          <w:sz w:val="28"/>
          <w:szCs w:val="28"/>
        </w:rPr>
      </w:pPr>
      <w:r w:rsidRPr="002B5D94">
        <w:rPr>
          <w:rFonts w:asciiTheme="minorBidi" w:hAnsiTheme="minorBidi" w:cstheme="minorBidi"/>
          <w:b/>
          <w:bCs/>
          <w:sz w:val="28"/>
          <w:szCs w:val="28"/>
        </w:rPr>
        <w:t>Zayed bin Rashid Al Zayani</w:t>
      </w:r>
    </w:p>
    <w:p w14:paraId="37CDAB33" w14:textId="77777777" w:rsidR="00D87478" w:rsidRPr="002B5D94" w:rsidRDefault="00D87478" w:rsidP="00764EDB">
      <w:pPr>
        <w:jc w:val="right"/>
        <w:rPr>
          <w:rFonts w:asciiTheme="minorBidi" w:hAnsiTheme="minorBidi" w:cstheme="minorBidi"/>
          <w:b/>
          <w:bCs/>
          <w:sz w:val="28"/>
          <w:szCs w:val="28"/>
        </w:rPr>
      </w:pPr>
      <w:r w:rsidRPr="002B5D94">
        <w:rPr>
          <w:rFonts w:asciiTheme="minorBidi" w:hAnsiTheme="minorBidi" w:cstheme="minorBidi"/>
          <w:b/>
          <w:bCs/>
          <w:sz w:val="28"/>
          <w:szCs w:val="28"/>
        </w:rPr>
        <w:t xml:space="preserve">Issued </w:t>
      </w:r>
      <w:proofErr w:type="gramStart"/>
      <w:r w:rsidRPr="002B5D94">
        <w:rPr>
          <w:rFonts w:asciiTheme="minorBidi" w:hAnsiTheme="minorBidi" w:cstheme="minorBidi"/>
          <w:b/>
          <w:bCs/>
          <w:sz w:val="28"/>
          <w:szCs w:val="28"/>
        </w:rPr>
        <w:t>on:</w:t>
      </w:r>
      <w:proofErr w:type="gramEnd"/>
      <w:r w:rsidRPr="002B5D94">
        <w:rPr>
          <w:rFonts w:asciiTheme="minorBidi" w:hAnsiTheme="minorBidi" w:cstheme="minorBidi"/>
          <w:b/>
          <w:bCs/>
          <w:sz w:val="28"/>
          <w:szCs w:val="28"/>
        </w:rPr>
        <w:t xml:space="preserve"> 11 Jumada al-Akhir 1442 A.H.</w:t>
      </w:r>
    </w:p>
    <w:p w14:paraId="682D8F5A" w14:textId="77777777" w:rsidR="00D87478" w:rsidRPr="002B5D94" w:rsidRDefault="00D87478" w:rsidP="00764EDB">
      <w:pPr>
        <w:jc w:val="right"/>
        <w:rPr>
          <w:rFonts w:asciiTheme="minorBidi" w:hAnsiTheme="minorBidi" w:cstheme="minorBidi"/>
          <w:b/>
          <w:bCs/>
          <w:sz w:val="28"/>
          <w:szCs w:val="28"/>
        </w:rPr>
      </w:pPr>
      <w:r w:rsidRPr="002B5D94">
        <w:rPr>
          <w:rFonts w:asciiTheme="minorBidi" w:hAnsiTheme="minorBidi" w:cstheme="minorBidi"/>
          <w:b/>
          <w:bCs/>
          <w:sz w:val="28"/>
          <w:szCs w:val="28"/>
        </w:rPr>
        <w:t>Corresponding to: 24 January 2021</w:t>
      </w:r>
    </w:p>
    <w:p w14:paraId="00862821" w14:textId="62B48183" w:rsidR="00D87478" w:rsidRPr="00F0791E" w:rsidRDefault="00D87478" w:rsidP="002F3343">
      <w:pPr>
        <w:rPr>
          <w:rFonts w:asciiTheme="minorBidi" w:hAnsiTheme="minorBidi" w:cstheme="minorBidi"/>
          <w:sz w:val="28"/>
          <w:szCs w:val="28"/>
        </w:rPr>
      </w:pPr>
    </w:p>
    <w:sectPr w:rsidR="00D87478" w:rsidRPr="00F0791E" w:rsidSect="002F334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9671D" w14:textId="77777777" w:rsidR="00BA3690" w:rsidRDefault="00BA3690" w:rsidP="002F3343">
      <w:pPr>
        <w:spacing w:after="0" w:line="240" w:lineRule="auto"/>
      </w:pPr>
      <w:r>
        <w:separator/>
      </w:r>
    </w:p>
  </w:endnote>
  <w:endnote w:type="continuationSeparator" w:id="0">
    <w:p w14:paraId="5B8497BA" w14:textId="77777777" w:rsidR="00BA3690" w:rsidRDefault="00BA3690" w:rsidP="002F3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72F1B" w14:textId="77777777" w:rsidR="002F3343" w:rsidRDefault="002F33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83AE8" w14:textId="77777777" w:rsidR="002F3343" w:rsidRDefault="002F33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EAD33" w14:textId="77777777" w:rsidR="002F3343" w:rsidRDefault="002F33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5B3C2" w14:textId="77777777" w:rsidR="00BA3690" w:rsidRDefault="00BA3690" w:rsidP="002F3343">
      <w:pPr>
        <w:spacing w:after="0" w:line="240" w:lineRule="auto"/>
      </w:pPr>
      <w:r>
        <w:separator/>
      </w:r>
    </w:p>
  </w:footnote>
  <w:footnote w:type="continuationSeparator" w:id="0">
    <w:p w14:paraId="61F3E734" w14:textId="77777777" w:rsidR="00BA3690" w:rsidRDefault="00BA3690" w:rsidP="002F33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70A8C" w14:textId="77777777" w:rsidR="002F3343" w:rsidRDefault="002F33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11C38" w14:textId="36440526" w:rsidR="002F3343" w:rsidRDefault="002F33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43860" w14:textId="77777777" w:rsidR="002F3343" w:rsidRDefault="002F33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0AA6"/>
    <w:multiLevelType w:val="hybridMultilevel"/>
    <w:tmpl w:val="5BBA7FF2"/>
    <w:lvl w:ilvl="0" w:tplc="596E54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CB20CFF"/>
    <w:multiLevelType w:val="hybridMultilevel"/>
    <w:tmpl w:val="AB5C8D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5708085">
    <w:abstractNumId w:val="1"/>
  </w:num>
  <w:num w:numId="2" w16cid:durableId="1387337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478"/>
    <w:rsid w:val="00047888"/>
    <w:rsid w:val="000A3253"/>
    <w:rsid w:val="000E4DFF"/>
    <w:rsid w:val="00221494"/>
    <w:rsid w:val="002B5D94"/>
    <w:rsid w:val="002D1BFE"/>
    <w:rsid w:val="002D281B"/>
    <w:rsid w:val="002F3343"/>
    <w:rsid w:val="0034233D"/>
    <w:rsid w:val="00576C23"/>
    <w:rsid w:val="00682616"/>
    <w:rsid w:val="00687A0F"/>
    <w:rsid w:val="006E740B"/>
    <w:rsid w:val="00732EE5"/>
    <w:rsid w:val="00764EDB"/>
    <w:rsid w:val="008D37A3"/>
    <w:rsid w:val="009757DF"/>
    <w:rsid w:val="00B240A9"/>
    <w:rsid w:val="00B740A6"/>
    <w:rsid w:val="00BA3690"/>
    <w:rsid w:val="00BC27B9"/>
    <w:rsid w:val="00CB16EF"/>
    <w:rsid w:val="00D87478"/>
    <w:rsid w:val="00F0791E"/>
    <w:rsid w:val="00FC4D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7E6CB"/>
  <w15:chartTrackingRefBased/>
  <w15:docId w15:val="{C632E7C7-9ECA-4974-81D9-791C0252A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GB"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pPr>
      <w:ind w:left="720"/>
    </w:pPr>
  </w:style>
  <w:style w:type="paragraph" w:customStyle="1" w:styleId="msolistparagraphcxspfirst">
    <w:name w:val="msolistparagraphcxspfirst"/>
    <w:basedOn w:val="Normal"/>
    <w:pPr>
      <w:spacing w:after="0"/>
      <w:ind w:left="720"/>
    </w:pPr>
  </w:style>
  <w:style w:type="paragraph" w:customStyle="1" w:styleId="msolistparagraphcxspmiddle">
    <w:name w:val="msolistparagraphcxspmiddle"/>
    <w:basedOn w:val="Normal"/>
    <w:pPr>
      <w:spacing w:after="0"/>
      <w:ind w:left="720"/>
    </w:pPr>
  </w:style>
  <w:style w:type="paragraph" w:customStyle="1" w:styleId="msolistparagraphcxsplast">
    <w:name w:val="msolistparagraphcxsplast"/>
    <w:basedOn w:val="Normal"/>
    <w:pPr>
      <w:ind w:left="720"/>
    </w:pPr>
  </w:style>
  <w:style w:type="paragraph" w:customStyle="1" w:styleId="msochpdefault">
    <w:name w:val="msochpdefault"/>
    <w:basedOn w:val="Normal"/>
    <w:pPr>
      <w:spacing w:before="100" w:beforeAutospacing="1" w:after="100" w:afterAutospacing="1" w:line="240" w:lineRule="auto"/>
    </w:pPr>
    <w:rPr>
      <w:sz w:val="24"/>
      <w:szCs w:val="24"/>
    </w:rPr>
  </w:style>
  <w:style w:type="paragraph" w:customStyle="1" w:styleId="msopapdefault">
    <w:name w:val="msopapdefault"/>
    <w:basedOn w:val="Normal"/>
    <w:pPr>
      <w:spacing w:before="100" w:beforeAutospacing="1"/>
    </w:pPr>
    <w:rPr>
      <w:rFonts w:ascii="Times New Roman" w:hAnsi="Times New Roman" w:cs="Times New Roman"/>
      <w:sz w:val="24"/>
      <w:szCs w:val="24"/>
    </w:rPr>
  </w:style>
  <w:style w:type="paragraph" w:styleId="Header">
    <w:name w:val="header"/>
    <w:basedOn w:val="Normal"/>
    <w:link w:val="HeaderChar"/>
    <w:uiPriority w:val="99"/>
    <w:unhideWhenUsed/>
    <w:rsid w:val="002F3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343"/>
    <w:rPr>
      <w:rFonts w:eastAsiaTheme="minorEastAsia"/>
      <w:sz w:val="22"/>
      <w:szCs w:val="22"/>
    </w:rPr>
  </w:style>
  <w:style w:type="paragraph" w:styleId="Footer">
    <w:name w:val="footer"/>
    <w:basedOn w:val="Normal"/>
    <w:link w:val="FooterChar"/>
    <w:uiPriority w:val="99"/>
    <w:unhideWhenUsed/>
    <w:rsid w:val="002F3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343"/>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1105</TotalTime>
  <Pages>3</Pages>
  <Words>433</Words>
  <Characters>2474</Characters>
  <Application>Microsoft Office Word</Application>
  <DocSecurity>0</DocSecurity>
  <Lines>20</Lines>
  <Paragraphs>5</Paragraphs>
  <ScaleCrop>false</ScaleCrop>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قرار وزير الصناعة والتجارة والسياحة رقم (12) لسنة 2021 بشأن تنظيم البيع عن طريق الانترنت من خلال محل تجاري افتراضي</dc:title>
  <dc:subject/>
  <dc:creator>فيصل فايز البلوشي</dc:creator>
  <cp:keywords/>
  <dc:description/>
  <cp:lastModifiedBy>عبدالعزيز خالد المطوع</cp:lastModifiedBy>
  <cp:revision>13</cp:revision>
  <dcterms:created xsi:type="dcterms:W3CDTF">2025-08-25T07:13:00Z</dcterms:created>
  <dcterms:modified xsi:type="dcterms:W3CDTF">2026-07-22T08:09:00Z</dcterms:modified>
</cp:coreProperties>
</file>