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D7BBC" w14:textId="77777777" w:rsidR="00781F8E" w:rsidRDefault="00781F8E">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E4F0C40" w14:textId="77777777" w:rsidR="00781F8E" w:rsidRDefault="00781F8E">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For any corrections, remarks, or suggestions, kindly contact us on translate@lloc.gov.bh</w:t>
      </w:r>
    </w:p>
    <w:p w14:paraId="5B5101DC" w14:textId="2995BFD4" w:rsidR="00781F8E" w:rsidRDefault="00781F8E">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Published on the website on May 2024</w:t>
      </w:r>
      <w:r>
        <w:rPr>
          <w:rFonts w:ascii="Arial" w:eastAsia="Times New Roman" w:hAnsi="Arial" w:cs="Arial"/>
          <w:b/>
          <w:bCs/>
          <w:sz w:val="28"/>
          <w:szCs w:val="28"/>
          <w:lang w:val="en-GB"/>
        </w:rPr>
        <w:br w:type="page"/>
      </w:r>
    </w:p>
    <w:p w14:paraId="38E8E5B9" w14:textId="48AA2B69" w:rsidR="00EF2804" w:rsidRPr="00EF2804" w:rsidRDefault="00EF2804" w:rsidP="002F7202">
      <w:pPr>
        <w:spacing w:before="120" w:after="0" w:line="360" w:lineRule="auto"/>
        <w:jc w:val="center"/>
        <w:rPr>
          <w:rFonts w:ascii="Arial" w:eastAsia="Times New Roman" w:hAnsi="Arial" w:cs="Arial"/>
          <w:sz w:val="28"/>
          <w:szCs w:val="28"/>
          <w:lang w:val="en-GB"/>
        </w:rPr>
      </w:pPr>
      <w:r w:rsidRPr="00EF2804">
        <w:rPr>
          <w:rFonts w:ascii="Arial" w:eastAsia="Times New Roman" w:hAnsi="Arial" w:cs="Arial"/>
          <w:b/>
          <w:bCs/>
          <w:sz w:val="28"/>
          <w:szCs w:val="28"/>
          <w:lang w:val="en-GB"/>
        </w:rPr>
        <w:lastRenderedPageBreak/>
        <w:t>Law No. (25) of 2013</w:t>
      </w:r>
      <w:r w:rsidRPr="00EF2804">
        <w:rPr>
          <w:rFonts w:ascii="Arial" w:eastAsia="Times New Roman" w:hAnsi="Arial" w:cs="Arial"/>
          <w:b/>
          <w:bCs/>
          <w:sz w:val="28"/>
          <w:szCs w:val="28"/>
          <w:lang w:val="en-GB"/>
        </w:rPr>
        <w:br/>
        <w:t xml:space="preserve">amending </w:t>
      </w:r>
      <w:r w:rsidRPr="00EF2804">
        <w:rPr>
          <w:rFonts w:ascii="Arial" w:eastAsia="Times New Roman" w:hAnsi="Arial" w:cs="Arial"/>
          <w:b/>
          <w:bCs/>
          <w:sz w:val="28"/>
          <w:szCs w:val="28"/>
          <w:lang w:val="en-US"/>
        </w:rPr>
        <w:t xml:space="preserve">certain </w:t>
      </w:r>
      <w:r w:rsidRPr="00EF2804">
        <w:rPr>
          <w:rFonts w:ascii="Arial" w:eastAsia="Times New Roman" w:hAnsi="Arial" w:cs="Arial"/>
          <w:b/>
          <w:bCs/>
          <w:sz w:val="28"/>
          <w:szCs w:val="28"/>
          <w:lang w:val="en-GB"/>
        </w:rPr>
        <w:t xml:space="preserve">provisions </w:t>
      </w:r>
      <w:r w:rsidRPr="00EF2804">
        <w:rPr>
          <w:rFonts w:ascii="Arial" w:eastAsia="Times New Roman" w:hAnsi="Arial" w:cs="Arial"/>
          <w:b/>
          <w:bCs/>
          <w:sz w:val="28"/>
          <w:szCs w:val="28"/>
          <w:lang w:val="en-US"/>
        </w:rPr>
        <w:t xml:space="preserve">of </w:t>
      </w:r>
      <w:r w:rsidRPr="00EF2804">
        <w:rPr>
          <w:rFonts w:ascii="Arial" w:eastAsia="Times New Roman" w:hAnsi="Arial" w:cs="Arial"/>
          <w:b/>
          <w:bCs/>
          <w:sz w:val="28"/>
          <w:szCs w:val="28"/>
          <w:lang w:val="en-GB"/>
        </w:rPr>
        <w:t>Legislative Decree No. (4) of 2001</w:t>
      </w:r>
      <w:r w:rsidRPr="00EF2804">
        <w:rPr>
          <w:rFonts w:ascii="Arial" w:eastAsia="Times New Roman" w:hAnsi="Arial" w:cs="Arial"/>
          <w:b/>
          <w:bCs/>
          <w:sz w:val="28"/>
          <w:szCs w:val="28"/>
          <w:lang w:val="en-GB"/>
        </w:rPr>
        <w:br/>
        <w:t>regarding the</w:t>
      </w:r>
      <w:r w:rsidRPr="00EF2804">
        <w:rPr>
          <w:rFonts w:ascii="Arial" w:eastAsia="Times New Roman" w:hAnsi="Arial" w:cs="Arial"/>
          <w:b/>
          <w:bCs/>
          <w:sz w:val="28"/>
          <w:szCs w:val="28"/>
          <w:lang w:val="en-US"/>
        </w:rPr>
        <w:t xml:space="preserve"> Prohibition and Combating Money Laundering and Terrorism Finance</w:t>
      </w:r>
    </w:p>
    <w:p w14:paraId="59C1AD0B" w14:textId="77777777" w:rsidR="00EF2804" w:rsidRPr="00EF2804" w:rsidRDefault="00EF2804" w:rsidP="002F7202">
      <w:pPr>
        <w:spacing w:before="120" w:after="0" w:line="360" w:lineRule="auto"/>
        <w:rPr>
          <w:rFonts w:ascii="Arial" w:eastAsia="Times New Roman" w:hAnsi="Arial" w:cs="Arial"/>
          <w:sz w:val="28"/>
          <w:szCs w:val="28"/>
          <w:lang w:val="en-GB"/>
        </w:rPr>
      </w:pPr>
    </w:p>
    <w:p w14:paraId="761859BB" w14:textId="77777777" w:rsidR="00EF2804" w:rsidRPr="00EF2804" w:rsidRDefault="00EF2804" w:rsidP="002F7202">
      <w:pPr>
        <w:spacing w:before="120" w:after="0" w:line="360" w:lineRule="auto"/>
        <w:rPr>
          <w:rFonts w:ascii="Arial" w:eastAsia="Times New Roman" w:hAnsi="Arial" w:cs="Arial"/>
          <w:sz w:val="28"/>
          <w:szCs w:val="28"/>
          <w:lang w:val="en-GB"/>
        </w:rPr>
      </w:pPr>
      <w:r w:rsidRPr="00EF2804">
        <w:rPr>
          <w:rFonts w:ascii="Arial" w:eastAsia="Times New Roman" w:hAnsi="Arial" w:cs="Arial"/>
          <w:sz w:val="28"/>
          <w:szCs w:val="28"/>
          <w:lang w:val="en-GB"/>
        </w:rPr>
        <w:t>We, Hamad bin Isa Al Khalifa, King of the Kingdom of Bahrain. </w:t>
      </w:r>
    </w:p>
    <w:p w14:paraId="1F3759DD" w14:textId="77777777" w:rsidR="00EF2804" w:rsidRPr="00EF2804" w:rsidRDefault="00EF2804" w:rsidP="002F7202">
      <w:pPr>
        <w:spacing w:before="120" w:after="0" w:line="360" w:lineRule="auto"/>
        <w:rPr>
          <w:rFonts w:ascii="Arial" w:eastAsia="Times New Roman" w:hAnsi="Arial" w:cs="Arial"/>
          <w:sz w:val="28"/>
          <w:szCs w:val="28"/>
          <w:lang w:val="en-GB"/>
        </w:rPr>
      </w:pPr>
      <w:r w:rsidRPr="00EF2804">
        <w:rPr>
          <w:rFonts w:ascii="Arial" w:eastAsia="Times New Roman" w:hAnsi="Arial" w:cs="Arial"/>
          <w:sz w:val="28"/>
          <w:szCs w:val="28"/>
          <w:lang w:val="en-GB"/>
        </w:rPr>
        <w:t>Having reviewed the Constitution; </w:t>
      </w:r>
    </w:p>
    <w:p w14:paraId="297F41BD" w14:textId="77777777" w:rsidR="00EF2804" w:rsidRPr="00EF2804" w:rsidRDefault="00EF2804" w:rsidP="002F7202">
      <w:pPr>
        <w:spacing w:before="120" w:after="0" w:line="360" w:lineRule="auto"/>
        <w:rPr>
          <w:rFonts w:ascii="Arial" w:eastAsia="Times New Roman" w:hAnsi="Arial" w:cs="Arial"/>
          <w:sz w:val="28"/>
          <w:szCs w:val="28"/>
          <w:lang w:val="en-GB"/>
        </w:rPr>
      </w:pPr>
      <w:r w:rsidRPr="00EF2804">
        <w:rPr>
          <w:rFonts w:ascii="Arial" w:eastAsia="Times New Roman" w:hAnsi="Arial" w:cs="Arial"/>
          <w:sz w:val="28"/>
          <w:szCs w:val="28"/>
          <w:lang w:val="en-GB"/>
        </w:rPr>
        <w:t>Penal Law promulgated by Legislative Decree No. (15) of 1976, as amended; </w:t>
      </w:r>
    </w:p>
    <w:p w14:paraId="1209A9F5" w14:textId="77777777" w:rsidR="00EF2804" w:rsidRPr="00EF2804" w:rsidRDefault="00EF2804" w:rsidP="002F7202">
      <w:pPr>
        <w:spacing w:before="120" w:after="0" w:line="360" w:lineRule="auto"/>
        <w:rPr>
          <w:rFonts w:ascii="Arial" w:eastAsia="Times New Roman" w:hAnsi="Arial" w:cs="Arial"/>
          <w:sz w:val="28"/>
          <w:szCs w:val="28"/>
          <w:lang w:val="en-GB"/>
        </w:rPr>
      </w:pPr>
      <w:r w:rsidRPr="00EF2804">
        <w:rPr>
          <w:rFonts w:ascii="Arial" w:eastAsia="Times New Roman" w:hAnsi="Arial" w:cs="Arial"/>
          <w:sz w:val="28"/>
          <w:szCs w:val="28"/>
          <w:lang w:val="en-GB"/>
        </w:rPr>
        <w:t>Legislative Decree No. (16) of 1976 regarding Explosives, Arms and Ammunition, as amended; </w:t>
      </w:r>
    </w:p>
    <w:p w14:paraId="17C9DB9F" w14:textId="77777777" w:rsidR="00EF2804" w:rsidRPr="00EF2804" w:rsidRDefault="00EF2804" w:rsidP="002F7202">
      <w:pPr>
        <w:spacing w:before="120" w:after="0" w:line="360" w:lineRule="auto"/>
        <w:rPr>
          <w:rFonts w:ascii="Arial" w:eastAsia="Times New Roman" w:hAnsi="Arial" w:cs="Arial"/>
          <w:sz w:val="28"/>
          <w:szCs w:val="28"/>
          <w:lang w:val="en-GB"/>
        </w:rPr>
      </w:pPr>
      <w:r w:rsidRPr="00EF2804">
        <w:rPr>
          <w:rFonts w:ascii="Arial" w:eastAsia="Times New Roman" w:hAnsi="Arial" w:cs="Arial"/>
          <w:sz w:val="28"/>
          <w:szCs w:val="28"/>
          <w:lang w:val="en-GB"/>
        </w:rPr>
        <w:t xml:space="preserve">Legislative Decree No. (8) of 1985 regarding the ratification of the United Nations Convention on the Law of the Sea </w:t>
      </w:r>
      <w:r w:rsidRPr="00EF2804">
        <w:rPr>
          <w:rFonts w:ascii="Arial" w:eastAsia="Times New Roman" w:hAnsi="Arial" w:cs="Arial"/>
          <w:sz w:val="28"/>
          <w:szCs w:val="28"/>
          <w:lang w:val="en-US"/>
        </w:rPr>
        <w:t xml:space="preserve">which was </w:t>
      </w:r>
      <w:r w:rsidRPr="00EF2804">
        <w:rPr>
          <w:rFonts w:ascii="Arial" w:eastAsia="Times New Roman" w:hAnsi="Arial" w:cs="Arial"/>
          <w:sz w:val="28"/>
          <w:szCs w:val="28"/>
          <w:lang w:val="en-GB"/>
        </w:rPr>
        <w:t>signed in Jamaica on December 10, 1982; </w:t>
      </w:r>
    </w:p>
    <w:p w14:paraId="35FB1E68" w14:textId="77777777" w:rsidR="00EF2804" w:rsidRPr="00EF2804" w:rsidRDefault="00EF2804" w:rsidP="002F7202">
      <w:pPr>
        <w:spacing w:before="120" w:after="0" w:line="360" w:lineRule="auto"/>
        <w:rPr>
          <w:rFonts w:ascii="Arial" w:eastAsia="Times New Roman" w:hAnsi="Arial" w:cs="Arial"/>
          <w:sz w:val="28"/>
          <w:szCs w:val="28"/>
          <w:lang w:val="en-GB"/>
        </w:rPr>
      </w:pPr>
      <w:r w:rsidRPr="00EF2804">
        <w:rPr>
          <w:rFonts w:ascii="Arial" w:eastAsia="Times New Roman" w:hAnsi="Arial" w:cs="Arial"/>
          <w:sz w:val="28"/>
          <w:szCs w:val="28"/>
          <w:lang w:val="en-GB"/>
        </w:rPr>
        <w:t xml:space="preserve">Legislative Decree No. (11) of 1995 regarding Protection of the </w:t>
      </w:r>
      <w:r w:rsidRPr="00EF2804">
        <w:rPr>
          <w:rFonts w:ascii="Arial" w:eastAsia="Times New Roman" w:hAnsi="Arial" w:cs="Arial"/>
          <w:sz w:val="28"/>
          <w:szCs w:val="28"/>
          <w:lang w:val="en-US"/>
        </w:rPr>
        <w:t>Artefacts;</w:t>
      </w:r>
      <w:r w:rsidRPr="00EF2804">
        <w:rPr>
          <w:rFonts w:ascii="Arial" w:eastAsia="Times New Roman" w:hAnsi="Arial" w:cs="Arial"/>
          <w:sz w:val="28"/>
          <w:szCs w:val="28"/>
          <w:lang w:val="en-GB"/>
        </w:rPr>
        <w:t> </w:t>
      </w:r>
    </w:p>
    <w:p w14:paraId="7DCA45BB" w14:textId="77777777" w:rsidR="00EF2804" w:rsidRPr="00EF2804" w:rsidRDefault="00EF2804" w:rsidP="002F7202">
      <w:pPr>
        <w:spacing w:before="120" w:after="0" w:line="360" w:lineRule="auto"/>
        <w:rPr>
          <w:rFonts w:ascii="Arial" w:eastAsia="Times New Roman" w:hAnsi="Arial" w:cs="Arial"/>
          <w:sz w:val="28"/>
          <w:szCs w:val="28"/>
          <w:lang w:val="en-GB"/>
        </w:rPr>
      </w:pPr>
      <w:r w:rsidRPr="00EF2804">
        <w:rPr>
          <w:rFonts w:ascii="Arial" w:eastAsia="Times New Roman" w:hAnsi="Arial" w:cs="Arial"/>
          <w:sz w:val="28"/>
          <w:szCs w:val="28"/>
          <w:lang w:val="en-US"/>
        </w:rPr>
        <w:t xml:space="preserve">And </w:t>
      </w:r>
      <w:r w:rsidRPr="00EF2804">
        <w:rPr>
          <w:rFonts w:ascii="Arial" w:eastAsia="Times New Roman" w:hAnsi="Arial" w:cs="Arial"/>
          <w:sz w:val="28"/>
          <w:szCs w:val="28"/>
          <w:lang w:val="en-GB"/>
        </w:rPr>
        <w:t>Legislative Decree No. (21) of 1996 regarding Environment, as amended by the Legislative Decree No. (8) of 1997; </w:t>
      </w:r>
    </w:p>
    <w:p w14:paraId="53E221DA" w14:textId="77777777" w:rsidR="00EF2804" w:rsidRPr="00EF2804" w:rsidRDefault="00EF2804" w:rsidP="002F7202">
      <w:pPr>
        <w:spacing w:before="120" w:after="0" w:line="360" w:lineRule="auto"/>
        <w:rPr>
          <w:rFonts w:ascii="Arial" w:eastAsia="Times New Roman" w:hAnsi="Arial" w:cs="Arial"/>
          <w:sz w:val="28"/>
          <w:szCs w:val="28"/>
          <w:lang w:val="en-GB"/>
        </w:rPr>
      </w:pPr>
      <w:r w:rsidRPr="00EF2804">
        <w:rPr>
          <w:rFonts w:ascii="Arial" w:eastAsia="Times New Roman" w:hAnsi="Arial" w:cs="Arial"/>
          <w:sz w:val="28"/>
          <w:szCs w:val="28"/>
          <w:lang w:val="en-GB"/>
        </w:rPr>
        <w:t xml:space="preserve">Legislative Decree No. (4) of 2001 regarding </w:t>
      </w:r>
      <w:r w:rsidRPr="00EF2804">
        <w:rPr>
          <w:rFonts w:ascii="Arial" w:eastAsia="Times New Roman" w:hAnsi="Arial" w:cs="Arial"/>
          <w:sz w:val="28"/>
          <w:szCs w:val="28"/>
          <w:lang w:val="en-US"/>
        </w:rPr>
        <w:t>Prohibition and Combating Money Laundering and Terrorism Finance</w:t>
      </w:r>
      <w:r w:rsidRPr="00EF2804">
        <w:rPr>
          <w:rFonts w:ascii="Arial" w:eastAsia="Times New Roman" w:hAnsi="Arial" w:cs="Arial"/>
          <w:sz w:val="28"/>
          <w:szCs w:val="28"/>
          <w:lang w:val="en-GB"/>
        </w:rPr>
        <w:t>, as amended by Law No. (54) of 2006; </w:t>
      </w:r>
    </w:p>
    <w:p w14:paraId="2539790B" w14:textId="77777777" w:rsidR="00EF2804" w:rsidRPr="00EF2804" w:rsidRDefault="00EF2804" w:rsidP="002F7202">
      <w:pPr>
        <w:spacing w:before="120" w:after="0" w:line="360" w:lineRule="auto"/>
        <w:rPr>
          <w:rFonts w:ascii="Arial" w:eastAsia="Times New Roman" w:hAnsi="Arial" w:cs="Arial"/>
          <w:sz w:val="28"/>
          <w:szCs w:val="28"/>
          <w:lang w:val="en-GB"/>
        </w:rPr>
      </w:pPr>
      <w:r w:rsidRPr="00EF2804">
        <w:rPr>
          <w:rFonts w:ascii="Arial" w:eastAsia="Times New Roman" w:hAnsi="Arial" w:cs="Arial"/>
          <w:sz w:val="28"/>
          <w:szCs w:val="28"/>
          <w:lang w:val="en-GB"/>
        </w:rPr>
        <w:t>Commercial Companies Law promulgated by Legislative Decree No. (21) of 2001; </w:t>
      </w:r>
    </w:p>
    <w:p w14:paraId="28E57476" w14:textId="77777777" w:rsidR="00EF2804" w:rsidRPr="00EF2804" w:rsidRDefault="00EF2804" w:rsidP="002F7202">
      <w:pPr>
        <w:spacing w:before="120" w:after="0" w:line="360" w:lineRule="auto"/>
        <w:rPr>
          <w:rFonts w:ascii="Arial" w:eastAsia="Times New Roman" w:hAnsi="Arial" w:cs="Arial"/>
          <w:sz w:val="28"/>
          <w:szCs w:val="28"/>
          <w:lang w:val="en-GB"/>
        </w:rPr>
      </w:pPr>
      <w:r w:rsidRPr="00EF2804">
        <w:rPr>
          <w:rFonts w:ascii="Arial" w:eastAsia="Times New Roman" w:hAnsi="Arial" w:cs="Arial"/>
          <w:sz w:val="28"/>
          <w:szCs w:val="28"/>
          <w:lang w:val="en-GB"/>
        </w:rPr>
        <w:t>Legislative Decree No. (36) of 2002 regarding Regulation of the Government Tenders, Auctions, Purchases and Sales, as amended; </w:t>
      </w:r>
    </w:p>
    <w:p w14:paraId="05B1A811" w14:textId="77777777" w:rsidR="00EF2804" w:rsidRPr="00EF2804" w:rsidRDefault="00EF2804" w:rsidP="002F7202">
      <w:pPr>
        <w:spacing w:before="120" w:after="0" w:line="360" w:lineRule="auto"/>
        <w:rPr>
          <w:rFonts w:ascii="Arial" w:eastAsia="Times New Roman" w:hAnsi="Arial" w:cs="Arial"/>
          <w:sz w:val="28"/>
          <w:szCs w:val="28"/>
          <w:lang w:val="en-GB"/>
        </w:rPr>
      </w:pPr>
      <w:r w:rsidRPr="00EF2804">
        <w:rPr>
          <w:rFonts w:ascii="Arial" w:eastAsia="Times New Roman" w:hAnsi="Arial" w:cs="Arial"/>
          <w:sz w:val="28"/>
          <w:szCs w:val="28"/>
          <w:lang w:val="en-GB"/>
        </w:rPr>
        <w:t>Law No. (15) of 2005 approving the Accession of the Kingdom of Bahrain to the Convention for the Suppression of Unlawful Acts against the Safety of Maritime Navigation and the Protocol for the Suppression of Unlawful Acts Directed towards the Safety of Fixed Platforms Located on the Continental Shelf; </w:t>
      </w:r>
    </w:p>
    <w:p w14:paraId="0B893573" w14:textId="77777777" w:rsidR="00EF2804" w:rsidRPr="00EF2804" w:rsidRDefault="00EF2804" w:rsidP="002F7202">
      <w:pPr>
        <w:spacing w:before="120" w:after="0" w:line="360" w:lineRule="auto"/>
        <w:rPr>
          <w:rFonts w:ascii="Arial" w:eastAsia="Times New Roman" w:hAnsi="Arial" w:cs="Arial"/>
          <w:sz w:val="28"/>
          <w:szCs w:val="28"/>
          <w:lang w:val="en-GB"/>
        </w:rPr>
      </w:pPr>
      <w:r w:rsidRPr="00EF2804">
        <w:rPr>
          <w:rFonts w:ascii="Arial" w:eastAsia="Times New Roman" w:hAnsi="Arial" w:cs="Arial"/>
          <w:sz w:val="28"/>
          <w:szCs w:val="28"/>
          <w:lang w:val="en-GB"/>
        </w:rPr>
        <w:t>Law No. (11) of 2006 regarding Trademarks; </w:t>
      </w:r>
    </w:p>
    <w:p w14:paraId="29D422C5" w14:textId="77777777" w:rsidR="00EF2804" w:rsidRPr="00EF2804" w:rsidRDefault="00EF2804" w:rsidP="002F7202">
      <w:pPr>
        <w:spacing w:before="120" w:after="0" w:line="360" w:lineRule="auto"/>
        <w:rPr>
          <w:rFonts w:ascii="Arial" w:eastAsia="Times New Roman" w:hAnsi="Arial" w:cs="Arial"/>
          <w:sz w:val="28"/>
          <w:szCs w:val="28"/>
          <w:lang w:val="en-GB"/>
        </w:rPr>
      </w:pPr>
      <w:r w:rsidRPr="00EF2804">
        <w:rPr>
          <w:rFonts w:ascii="Arial" w:eastAsia="Times New Roman" w:hAnsi="Arial" w:cs="Arial"/>
          <w:sz w:val="28"/>
          <w:szCs w:val="28"/>
          <w:lang w:val="en-GB"/>
        </w:rPr>
        <w:t xml:space="preserve">Legislative No. (22) of 2006 regarding Protection of the Copyright and the </w:t>
      </w:r>
      <w:r w:rsidRPr="00EF2804">
        <w:rPr>
          <w:rFonts w:ascii="Arial" w:eastAsia="Times New Roman" w:hAnsi="Arial" w:cs="Arial"/>
          <w:sz w:val="28"/>
          <w:szCs w:val="28"/>
          <w:lang w:val="en-US"/>
        </w:rPr>
        <w:t xml:space="preserve">Related </w:t>
      </w:r>
      <w:r w:rsidRPr="00EF2804">
        <w:rPr>
          <w:rFonts w:ascii="Arial" w:eastAsia="Times New Roman" w:hAnsi="Arial" w:cs="Arial"/>
          <w:sz w:val="28"/>
          <w:szCs w:val="28"/>
          <w:lang w:val="en-GB"/>
        </w:rPr>
        <w:t>Rights, as amended by Law No. (12) of 2008; </w:t>
      </w:r>
    </w:p>
    <w:p w14:paraId="4A469690" w14:textId="77777777" w:rsidR="00EF2804" w:rsidRPr="00EF2804" w:rsidRDefault="00EF2804" w:rsidP="002F7202">
      <w:pPr>
        <w:spacing w:before="120" w:after="0" w:line="360" w:lineRule="auto"/>
        <w:rPr>
          <w:rFonts w:ascii="Arial" w:eastAsia="Times New Roman" w:hAnsi="Arial" w:cs="Arial"/>
          <w:sz w:val="28"/>
          <w:szCs w:val="28"/>
          <w:lang w:val="en-GB"/>
        </w:rPr>
      </w:pPr>
      <w:r w:rsidRPr="00EF2804">
        <w:rPr>
          <w:rFonts w:ascii="Arial" w:eastAsia="Times New Roman" w:hAnsi="Arial" w:cs="Arial"/>
          <w:sz w:val="28"/>
          <w:szCs w:val="28"/>
          <w:lang w:val="en-GB"/>
        </w:rPr>
        <w:t>Law No. (58) of 2006 regarding Protection of the Community from the Acts of Terrorism; </w:t>
      </w:r>
    </w:p>
    <w:p w14:paraId="110AF898" w14:textId="77777777" w:rsidR="00EF2804" w:rsidRPr="00EF2804" w:rsidRDefault="00EF2804" w:rsidP="002F7202">
      <w:pPr>
        <w:spacing w:before="120" w:after="0" w:line="360" w:lineRule="auto"/>
        <w:rPr>
          <w:rFonts w:ascii="Arial" w:eastAsia="Times New Roman" w:hAnsi="Arial" w:cs="Arial"/>
          <w:sz w:val="28"/>
          <w:szCs w:val="28"/>
          <w:lang w:val="en-GB"/>
        </w:rPr>
      </w:pPr>
      <w:r w:rsidRPr="00EF2804">
        <w:rPr>
          <w:rFonts w:ascii="Arial" w:eastAsia="Times New Roman" w:hAnsi="Arial" w:cs="Arial"/>
          <w:sz w:val="28"/>
          <w:szCs w:val="28"/>
          <w:lang w:val="en-GB"/>
        </w:rPr>
        <w:t>Central Bank of Bahrain and the Financial Institutions Law promulgated by Law No. (64) of 2006; </w:t>
      </w:r>
    </w:p>
    <w:p w14:paraId="6CEF905F" w14:textId="77777777" w:rsidR="00EF2804" w:rsidRPr="00EF2804" w:rsidRDefault="00EF2804" w:rsidP="002F7202">
      <w:pPr>
        <w:spacing w:before="120" w:after="0" w:line="360" w:lineRule="auto"/>
        <w:rPr>
          <w:rFonts w:ascii="Arial" w:eastAsia="Times New Roman" w:hAnsi="Arial" w:cs="Arial"/>
          <w:sz w:val="28"/>
          <w:szCs w:val="28"/>
          <w:lang w:val="en-GB"/>
        </w:rPr>
      </w:pPr>
      <w:r w:rsidRPr="00EF2804">
        <w:rPr>
          <w:rFonts w:ascii="Arial" w:eastAsia="Times New Roman" w:hAnsi="Arial" w:cs="Arial"/>
          <w:sz w:val="28"/>
          <w:szCs w:val="28"/>
          <w:lang w:val="en-GB"/>
        </w:rPr>
        <w:t>Law No. (15) of 2007 regarding Narcotic Drugs and Psychotropic Substances; </w:t>
      </w:r>
    </w:p>
    <w:p w14:paraId="3D826C58" w14:textId="77777777" w:rsidR="00EF2804" w:rsidRPr="00EF2804" w:rsidRDefault="00EF2804" w:rsidP="002F7202">
      <w:pPr>
        <w:spacing w:before="120" w:after="0" w:line="360" w:lineRule="auto"/>
        <w:rPr>
          <w:rFonts w:ascii="Arial" w:eastAsia="Times New Roman" w:hAnsi="Arial" w:cs="Arial"/>
          <w:sz w:val="28"/>
          <w:szCs w:val="28"/>
          <w:lang w:val="en-GB"/>
        </w:rPr>
      </w:pPr>
      <w:r w:rsidRPr="00EF2804">
        <w:rPr>
          <w:rFonts w:ascii="Arial" w:eastAsia="Times New Roman" w:hAnsi="Arial" w:cs="Arial"/>
          <w:sz w:val="28"/>
          <w:szCs w:val="28"/>
          <w:lang w:val="en-GB"/>
        </w:rPr>
        <w:t>Law No. (1) of 2008 regarding Combating Human Trafficking; </w:t>
      </w:r>
    </w:p>
    <w:p w14:paraId="4F835218" w14:textId="77777777" w:rsidR="00EF2804" w:rsidRPr="00EF2804" w:rsidRDefault="00EF2804" w:rsidP="002F7202">
      <w:pPr>
        <w:spacing w:before="120" w:after="0" w:line="360" w:lineRule="auto"/>
        <w:rPr>
          <w:rFonts w:ascii="Arial" w:eastAsia="Times New Roman" w:hAnsi="Arial" w:cs="Arial"/>
          <w:sz w:val="28"/>
          <w:szCs w:val="28"/>
          <w:lang w:val="en-GB"/>
        </w:rPr>
      </w:pPr>
      <w:r w:rsidRPr="00EF2804">
        <w:rPr>
          <w:rFonts w:ascii="Arial" w:eastAsia="Times New Roman" w:hAnsi="Arial" w:cs="Arial"/>
          <w:sz w:val="28"/>
          <w:szCs w:val="28"/>
          <w:lang w:val="en-GB"/>
        </w:rPr>
        <w:t xml:space="preserve">And Law No. (7) of 2010 regarding Ratifying the United Nations Convention </w:t>
      </w:r>
      <w:r w:rsidRPr="00EF2804">
        <w:rPr>
          <w:rFonts w:ascii="Arial" w:eastAsia="Times New Roman" w:hAnsi="Arial" w:cs="Arial"/>
          <w:sz w:val="28"/>
          <w:szCs w:val="28"/>
          <w:lang w:val="en-US"/>
        </w:rPr>
        <w:t>Against</w:t>
      </w:r>
      <w:r w:rsidRPr="00EF2804">
        <w:rPr>
          <w:rFonts w:ascii="Arial" w:eastAsia="Times New Roman" w:hAnsi="Arial" w:cs="Arial"/>
          <w:sz w:val="28"/>
          <w:szCs w:val="28"/>
          <w:lang w:val="en-GB"/>
        </w:rPr>
        <w:t xml:space="preserve"> Corruption; </w:t>
      </w:r>
    </w:p>
    <w:p w14:paraId="7BF152A9" w14:textId="77777777" w:rsidR="00EF2804" w:rsidRPr="00EF2804" w:rsidRDefault="00EF2804" w:rsidP="002F7202">
      <w:pPr>
        <w:spacing w:before="120" w:after="0" w:line="360" w:lineRule="auto"/>
        <w:rPr>
          <w:rFonts w:ascii="Arial" w:eastAsia="Times New Roman" w:hAnsi="Arial" w:cs="Arial"/>
          <w:sz w:val="28"/>
          <w:szCs w:val="28"/>
          <w:lang w:val="en-GB"/>
        </w:rPr>
      </w:pPr>
      <w:r w:rsidRPr="00EF2804">
        <w:rPr>
          <w:rFonts w:ascii="Arial" w:eastAsia="Times New Roman" w:hAnsi="Arial" w:cs="Arial"/>
          <w:sz w:val="28"/>
          <w:szCs w:val="28"/>
          <w:lang w:val="en-GB"/>
        </w:rPr>
        <w:t>The Shura Council and the Council of Representatives have approved the following law, which we have ratified and enacted: </w:t>
      </w:r>
    </w:p>
    <w:p w14:paraId="73FD0578" w14:textId="77777777" w:rsidR="00EF2804" w:rsidRPr="00EF2804" w:rsidRDefault="00EF2804" w:rsidP="002F7202">
      <w:pPr>
        <w:spacing w:before="120" w:after="0" w:line="360" w:lineRule="auto"/>
        <w:jc w:val="center"/>
        <w:rPr>
          <w:rFonts w:ascii="Arial" w:eastAsia="Times New Roman" w:hAnsi="Arial" w:cs="Arial"/>
          <w:b/>
          <w:bCs/>
          <w:sz w:val="28"/>
          <w:szCs w:val="28"/>
          <w:lang w:val="en-GB"/>
        </w:rPr>
      </w:pPr>
    </w:p>
    <w:p w14:paraId="4CC7B1F9" w14:textId="77777777" w:rsidR="00EF2804" w:rsidRPr="00EF2804" w:rsidRDefault="00EF2804" w:rsidP="002F7202">
      <w:pPr>
        <w:spacing w:before="120" w:after="0" w:line="360" w:lineRule="auto"/>
        <w:jc w:val="center"/>
        <w:rPr>
          <w:rFonts w:ascii="Arial" w:eastAsia="Times New Roman" w:hAnsi="Arial" w:cs="Arial"/>
          <w:sz w:val="28"/>
          <w:szCs w:val="28"/>
          <w:lang w:val="en-GB"/>
        </w:rPr>
      </w:pPr>
      <w:r w:rsidRPr="00EF2804">
        <w:rPr>
          <w:rFonts w:ascii="Arial" w:eastAsia="Times New Roman" w:hAnsi="Arial" w:cs="Arial"/>
          <w:b/>
          <w:bCs/>
          <w:sz w:val="28"/>
          <w:szCs w:val="28"/>
          <w:lang w:val="en-GB"/>
        </w:rPr>
        <w:t>Article One</w:t>
      </w:r>
    </w:p>
    <w:p w14:paraId="24036E28" w14:textId="77777777" w:rsidR="00EF2804" w:rsidRPr="00EF2804" w:rsidRDefault="00EF2804" w:rsidP="002F7202">
      <w:pPr>
        <w:spacing w:before="120" w:after="0" w:line="360" w:lineRule="auto"/>
        <w:rPr>
          <w:rFonts w:ascii="Arial" w:eastAsia="Times New Roman" w:hAnsi="Arial" w:cs="Arial"/>
          <w:sz w:val="28"/>
          <w:szCs w:val="28"/>
          <w:lang w:val="en-GB"/>
        </w:rPr>
      </w:pPr>
      <w:r w:rsidRPr="00EF2804">
        <w:rPr>
          <w:rFonts w:ascii="Arial" w:eastAsia="Times New Roman" w:hAnsi="Arial" w:cs="Arial"/>
          <w:sz w:val="28"/>
          <w:szCs w:val="28"/>
          <w:lang w:val="en-GB"/>
        </w:rPr>
        <w:t>In the introduction to Article (2) of Legislative Decree No. (4) of 2001 referred to, a new paragraph No. (2-1) shall be added and the remaining paragraphs of the Article shall be re-numbered as follows: </w:t>
      </w:r>
    </w:p>
    <w:p w14:paraId="32A5C00F" w14:textId="77777777" w:rsidR="00EF2804" w:rsidRPr="00EF2804" w:rsidRDefault="00EF2804" w:rsidP="002F7202">
      <w:pPr>
        <w:spacing w:before="120" w:after="0" w:line="360" w:lineRule="auto"/>
        <w:rPr>
          <w:rFonts w:ascii="Arial" w:eastAsia="Times New Roman" w:hAnsi="Arial" w:cs="Arial"/>
          <w:sz w:val="28"/>
          <w:szCs w:val="28"/>
          <w:lang w:val="en-GB"/>
        </w:rPr>
      </w:pPr>
      <w:r w:rsidRPr="00EF2804">
        <w:rPr>
          <w:rFonts w:ascii="Arial" w:eastAsia="Times New Roman" w:hAnsi="Arial" w:cs="Arial"/>
          <w:b/>
          <w:bCs/>
          <w:sz w:val="28"/>
          <w:szCs w:val="28"/>
          <w:lang w:val="en-GB"/>
        </w:rPr>
        <w:t>Article (2) Paragraph (2-1): </w:t>
      </w:r>
    </w:p>
    <w:p w14:paraId="1BC5DCE3" w14:textId="77777777" w:rsidR="00EF2804" w:rsidRPr="00EF2804" w:rsidRDefault="00EF2804" w:rsidP="002F7202">
      <w:pPr>
        <w:spacing w:before="120" w:after="0" w:line="360" w:lineRule="auto"/>
        <w:rPr>
          <w:rFonts w:ascii="Arial" w:eastAsia="Times New Roman" w:hAnsi="Arial" w:cs="Arial"/>
          <w:sz w:val="28"/>
          <w:szCs w:val="28"/>
          <w:lang w:val="en-GB"/>
        </w:rPr>
      </w:pPr>
      <w:r w:rsidRPr="00EF2804">
        <w:rPr>
          <w:rFonts w:ascii="Arial" w:eastAsia="Times New Roman" w:hAnsi="Arial" w:cs="Arial"/>
          <w:sz w:val="28"/>
          <w:szCs w:val="28"/>
          <w:lang w:val="en-GB"/>
        </w:rPr>
        <w:t>Money Laundering generated from the following crimes whether they take place inside or outside the Kingdom shall be prohibited: </w:t>
      </w:r>
    </w:p>
    <w:p w14:paraId="10B7B75A" w14:textId="77777777" w:rsidR="00EF2804" w:rsidRPr="00EF2804" w:rsidRDefault="00EF2804" w:rsidP="002F7202">
      <w:pPr>
        <w:spacing w:before="120" w:after="0" w:line="360" w:lineRule="auto"/>
        <w:rPr>
          <w:rFonts w:ascii="Arial" w:eastAsia="Times New Roman" w:hAnsi="Arial" w:cs="Arial"/>
          <w:sz w:val="28"/>
          <w:szCs w:val="28"/>
          <w:lang w:val="en-GB"/>
        </w:rPr>
      </w:pPr>
      <w:r w:rsidRPr="00EF2804">
        <w:rPr>
          <w:rFonts w:ascii="Arial" w:eastAsia="Times New Roman" w:hAnsi="Arial" w:cs="Arial"/>
          <w:sz w:val="28"/>
          <w:szCs w:val="28"/>
          <w:lang w:val="en-GB"/>
        </w:rPr>
        <w:t>a) Narcotic drugs and psychotropic substances crimes. </w:t>
      </w:r>
    </w:p>
    <w:p w14:paraId="7301A4B9" w14:textId="77777777" w:rsidR="00EF2804" w:rsidRPr="00EF2804" w:rsidRDefault="00EF2804" w:rsidP="002F7202">
      <w:pPr>
        <w:spacing w:before="120" w:after="0" w:line="360" w:lineRule="auto"/>
        <w:rPr>
          <w:rFonts w:ascii="Arial" w:eastAsia="Times New Roman" w:hAnsi="Arial" w:cs="Arial"/>
          <w:sz w:val="28"/>
          <w:szCs w:val="28"/>
          <w:lang w:val="en-GB"/>
        </w:rPr>
      </w:pPr>
      <w:r w:rsidRPr="00EF2804">
        <w:rPr>
          <w:rFonts w:ascii="Arial" w:eastAsia="Times New Roman" w:hAnsi="Arial" w:cs="Arial"/>
          <w:sz w:val="28"/>
          <w:szCs w:val="28"/>
          <w:lang w:val="en-GB"/>
        </w:rPr>
        <w:t>b) Kidnapping or piracy crimes. </w:t>
      </w:r>
    </w:p>
    <w:p w14:paraId="211953C8" w14:textId="77777777" w:rsidR="00EF2804" w:rsidRPr="00EF2804" w:rsidRDefault="00EF2804" w:rsidP="002F7202">
      <w:pPr>
        <w:spacing w:before="120" w:after="0" w:line="360" w:lineRule="auto"/>
        <w:rPr>
          <w:rFonts w:ascii="Arial" w:eastAsia="Times New Roman" w:hAnsi="Arial" w:cs="Arial"/>
          <w:sz w:val="28"/>
          <w:szCs w:val="28"/>
          <w:lang w:val="en-GB"/>
        </w:rPr>
      </w:pPr>
      <w:r w:rsidRPr="00EF2804">
        <w:rPr>
          <w:rFonts w:ascii="Arial" w:eastAsia="Times New Roman" w:hAnsi="Arial" w:cs="Arial"/>
          <w:sz w:val="28"/>
          <w:szCs w:val="28"/>
          <w:lang w:val="en-GB"/>
        </w:rPr>
        <w:t>c) Terrorism crimes and its financing. </w:t>
      </w:r>
    </w:p>
    <w:p w14:paraId="63AFDBD2" w14:textId="77777777" w:rsidR="00EF2804" w:rsidRPr="00EF2804" w:rsidRDefault="00EF2804" w:rsidP="002F7202">
      <w:pPr>
        <w:spacing w:before="120" w:after="0" w:line="360" w:lineRule="auto"/>
        <w:rPr>
          <w:rFonts w:ascii="Arial" w:eastAsia="Times New Roman" w:hAnsi="Arial" w:cs="Arial"/>
          <w:sz w:val="28"/>
          <w:szCs w:val="28"/>
          <w:lang w:val="en-GB"/>
        </w:rPr>
      </w:pPr>
      <w:r w:rsidRPr="00EF2804">
        <w:rPr>
          <w:rFonts w:ascii="Arial" w:eastAsia="Times New Roman" w:hAnsi="Arial" w:cs="Arial"/>
          <w:sz w:val="28"/>
          <w:szCs w:val="28"/>
          <w:lang w:val="en-GB"/>
        </w:rPr>
        <w:t>d) Crimes related to environmental protection and hazardous materials. </w:t>
      </w:r>
    </w:p>
    <w:p w14:paraId="6C910205" w14:textId="77777777" w:rsidR="00EF2804" w:rsidRPr="00EF2804" w:rsidRDefault="00EF2804" w:rsidP="002F7202">
      <w:pPr>
        <w:spacing w:before="120" w:after="0" w:line="360" w:lineRule="auto"/>
        <w:rPr>
          <w:rFonts w:ascii="Arial" w:eastAsia="Times New Roman" w:hAnsi="Arial" w:cs="Arial"/>
          <w:sz w:val="28"/>
          <w:szCs w:val="28"/>
          <w:lang w:val="en-GB"/>
        </w:rPr>
      </w:pPr>
      <w:r w:rsidRPr="00EF2804">
        <w:rPr>
          <w:rFonts w:ascii="Arial" w:eastAsia="Times New Roman" w:hAnsi="Arial" w:cs="Arial"/>
          <w:sz w:val="28"/>
          <w:szCs w:val="28"/>
          <w:lang w:val="en-GB"/>
        </w:rPr>
        <w:t>e) Crimes related to explosives, arms and ammunitions. </w:t>
      </w:r>
    </w:p>
    <w:p w14:paraId="120767E4" w14:textId="77777777" w:rsidR="00EF2804" w:rsidRPr="00EF2804" w:rsidRDefault="00EF2804" w:rsidP="002F7202">
      <w:pPr>
        <w:spacing w:before="120" w:after="0" w:line="360" w:lineRule="auto"/>
        <w:rPr>
          <w:rFonts w:ascii="Arial" w:eastAsia="Times New Roman" w:hAnsi="Arial" w:cs="Arial"/>
          <w:sz w:val="28"/>
          <w:szCs w:val="28"/>
          <w:lang w:val="en-GB"/>
        </w:rPr>
      </w:pPr>
      <w:r w:rsidRPr="00EF2804">
        <w:rPr>
          <w:rFonts w:ascii="Arial" w:eastAsia="Times New Roman" w:hAnsi="Arial" w:cs="Arial"/>
          <w:sz w:val="28"/>
          <w:szCs w:val="28"/>
          <w:lang w:val="en-GB"/>
        </w:rPr>
        <w:t>f) Bribery, embezzlement, damaging public property, abuse of power or influence, graft and unlawful profiteering crimes. </w:t>
      </w:r>
    </w:p>
    <w:p w14:paraId="412942DC" w14:textId="77777777" w:rsidR="00EF2804" w:rsidRPr="00EF2804" w:rsidRDefault="00EF2804" w:rsidP="002F7202">
      <w:pPr>
        <w:spacing w:before="120" w:after="0" w:line="360" w:lineRule="auto"/>
        <w:rPr>
          <w:rFonts w:ascii="Arial" w:eastAsia="Times New Roman" w:hAnsi="Arial" w:cs="Arial"/>
          <w:sz w:val="28"/>
          <w:szCs w:val="28"/>
          <w:lang w:val="en-GB"/>
        </w:rPr>
      </w:pPr>
      <w:r w:rsidRPr="00EF2804">
        <w:rPr>
          <w:rFonts w:ascii="Arial" w:eastAsia="Times New Roman" w:hAnsi="Arial" w:cs="Arial"/>
          <w:sz w:val="28"/>
          <w:szCs w:val="28"/>
          <w:lang w:val="en-GB"/>
        </w:rPr>
        <w:t>g) Theft and related crimes, fraud, breach of trust and related acts. </w:t>
      </w:r>
    </w:p>
    <w:p w14:paraId="66F6D221" w14:textId="77777777" w:rsidR="00EF2804" w:rsidRPr="00EF2804" w:rsidRDefault="00EF2804" w:rsidP="002F7202">
      <w:pPr>
        <w:spacing w:before="120" w:after="0" w:line="360" w:lineRule="auto"/>
        <w:rPr>
          <w:rFonts w:ascii="Arial" w:eastAsia="Times New Roman" w:hAnsi="Arial" w:cs="Arial"/>
          <w:sz w:val="28"/>
          <w:szCs w:val="28"/>
          <w:lang w:val="en-GB"/>
        </w:rPr>
      </w:pPr>
      <w:r w:rsidRPr="00EF2804">
        <w:rPr>
          <w:rFonts w:ascii="Arial" w:eastAsia="Times New Roman" w:hAnsi="Arial" w:cs="Arial"/>
          <w:sz w:val="28"/>
          <w:szCs w:val="28"/>
          <w:lang w:val="en-GB"/>
        </w:rPr>
        <w:t>h) Immorality and prostitution crimes. </w:t>
      </w:r>
    </w:p>
    <w:p w14:paraId="25E81E85" w14:textId="77777777" w:rsidR="00EF2804" w:rsidRPr="00EF2804" w:rsidRDefault="00EF2804" w:rsidP="002F7202">
      <w:pPr>
        <w:spacing w:before="120" w:after="0" w:line="360" w:lineRule="auto"/>
        <w:rPr>
          <w:rFonts w:ascii="Arial" w:eastAsia="Times New Roman" w:hAnsi="Arial" w:cs="Arial"/>
          <w:sz w:val="28"/>
          <w:szCs w:val="28"/>
          <w:lang w:val="en-GB"/>
        </w:rPr>
      </w:pPr>
      <w:r w:rsidRPr="00EF2804">
        <w:rPr>
          <w:rFonts w:ascii="Arial" w:eastAsia="Times New Roman" w:hAnsi="Arial" w:cs="Arial"/>
          <w:sz w:val="28"/>
          <w:szCs w:val="28"/>
          <w:lang w:val="en-GB"/>
        </w:rPr>
        <w:t>i) Offences against intellectual property rights. </w:t>
      </w:r>
    </w:p>
    <w:p w14:paraId="54E7A8AF" w14:textId="77777777" w:rsidR="00EF2804" w:rsidRPr="00EF2804" w:rsidRDefault="00EF2804" w:rsidP="002F7202">
      <w:pPr>
        <w:spacing w:before="120" w:after="0" w:line="360" w:lineRule="auto"/>
        <w:rPr>
          <w:rFonts w:ascii="Arial" w:eastAsia="Times New Roman" w:hAnsi="Arial" w:cs="Arial"/>
          <w:sz w:val="28"/>
          <w:szCs w:val="28"/>
          <w:lang w:val="en-GB"/>
        </w:rPr>
      </w:pPr>
      <w:r w:rsidRPr="00EF2804">
        <w:rPr>
          <w:rFonts w:ascii="Arial" w:eastAsia="Times New Roman" w:hAnsi="Arial" w:cs="Arial"/>
          <w:sz w:val="28"/>
          <w:szCs w:val="28"/>
          <w:lang w:val="en-GB"/>
        </w:rPr>
        <w:t>j) Tax evasion crimes (Customs duties). </w:t>
      </w:r>
    </w:p>
    <w:p w14:paraId="563F2FA5" w14:textId="77777777" w:rsidR="00EF2804" w:rsidRPr="00EF2804" w:rsidRDefault="00EF2804" w:rsidP="002F7202">
      <w:pPr>
        <w:spacing w:before="120" w:after="0" w:line="360" w:lineRule="auto"/>
        <w:rPr>
          <w:rFonts w:ascii="Arial" w:eastAsia="Times New Roman" w:hAnsi="Arial" w:cs="Arial"/>
          <w:sz w:val="28"/>
          <w:szCs w:val="28"/>
          <w:lang w:val="en-GB"/>
        </w:rPr>
      </w:pPr>
      <w:r w:rsidRPr="00EF2804">
        <w:rPr>
          <w:rFonts w:ascii="Arial" w:eastAsia="Times New Roman" w:hAnsi="Arial" w:cs="Arial"/>
          <w:sz w:val="28"/>
          <w:szCs w:val="28"/>
          <w:lang w:val="en-GB"/>
        </w:rPr>
        <w:t>k) Crimes related to providing financial services in violation of the legally prescribed laws and crimes committed by insiders and crimes related to market information. </w:t>
      </w:r>
    </w:p>
    <w:p w14:paraId="5113A043" w14:textId="77777777" w:rsidR="00EF2804" w:rsidRPr="00EF2804" w:rsidRDefault="00EF2804" w:rsidP="002F7202">
      <w:pPr>
        <w:spacing w:before="120" w:after="0" w:line="360" w:lineRule="auto"/>
        <w:rPr>
          <w:rFonts w:ascii="Arial" w:eastAsia="Times New Roman" w:hAnsi="Arial" w:cs="Arial"/>
          <w:sz w:val="28"/>
          <w:szCs w:val="28"/>
          <w:lang w:val="en-GB"/>
        </w:rPr>
      </w:pPr>
      <w:r w:rsidRPr="00EF2804">
        <w:rPr>
          <w:rFonts w:ascii="Arial" w:eastAsia="Times New Roman" w:hAnsi="Arial" w:cs="Arial"/>
          <w:sz w:val="28"/>
          <w:szCs w:val="28"/>
          <w:lang w:val="en-GB"/>
        </w:rPr>
        <w:t>l) Crimes of trafficking in persons. </w:t>
      </w:r>
    </w:p>
    <w:p w14:paraId="78F80394" w14:textId="77777777" w:rsidR="00EF2804" w:rsidRPr="00EF2804" w:rsidRDefault="00EF2804" w:rsidP="002F7202">
      <w:pPr>
        <w:spacing w:before="120" w:after="0" w:line="360" w:lineRule="auto"/>
        <w:rPr>
          <w:rFonts w:ascii="Arial" w:eastAsia="Times New Roman" w:hAnsi="Arial" w:cs="Arial"/>
          <w:sz w:val="28"/>
          <w:szCs w:val="28"/>
          <w:lang w:val="en-GB"/>
        </w:rPr>
      </w:pPr>
      <w:r w:rsidRPr="00EF2804">
        <w:rPr>
          <w:rFonts w:ascii="Arial" w:eastAsia="Times New Roman" w:hAnsi="Arial" w:cs="Arial"/>
          <w:sz w:val="28"/>
          <w:szCs w:val="28"/>
          <w:lang w:val="en-GB"/>
        </w:rPr>
        <w:t>m) Crimes of trading in antiquities. </w:t>
      </w:r>
    </w:p>
    <w:p w14:paraId="5DAE2B6A" w14:textId="77777777" w:rsidR="00EF2804" w:rsidRPr="00EF2804" w:rsidRDefault="00EF2804" w:rsidP="002F7202">
      <w:pPr>
        <w:spacing w:before="120" w:after="0" w:line="360" w:lineRule="auto"/>
        <w:rPr>
          <w:rFonts w:ascii="Arial" w:eastAsia="Times New Roman" w:hAnsi="Arial" w:cs="Arial"/>
          <w:sz w:val="28"/>
          <w:szCs w:val="28"/>
          <w:lang w:val="en-GB"/>
        </w:rPr>
      </w:pPr>
      <w:r w:rsidRPr="00EF2804">
        <w:rPr>
          <w:rFonts w:ascii="Arial" w:eastAsia="Times New Roman" w:hAnsi="Arial" w:cs="Arial"/>
          <w:sz w:val="28"/>
          <w:szCs w:val="28"/>
          <w:lang w:val="en-GB"/>
        </w:rPr>
        <w:t>n) Any other crimes set forth in the Bahrain Penal Law or any other laws and crimes indicated in international conventions and protocols attached thereto which Bahrain is party if they are punishable by the Bahraini law. </w:t>
      </w:r>
    </w:p>
    <w:p w14:paraId="7DC47C03" w14:textId="77777777" w:rsidR="00EF2804" w:rsidRPr="00EF2804" w:rsidRDefault="00EF2804" w:rsidP="002F7202">
      <w:pPr>
        <w:spacing w:before="120" w:after="0" w:line="360" w:lineRule="auto"/>
        <w:jc w:val="center"/>
        <w:rPr>
          <w:rFonts w:ascii="Arial" w:eastAsia="Times New Roman" w:hAnsi="Arial" w:cs="Arial"/>
          <w:b/>
          <w:bCs/>
          <w:sz w:val="28"/>
          <w:szCs w:val="28"/>
          <w:lang w:val="en-GB"/>
        </w:rPr>
      </w:pPr>
    </w:p>
    <w:p w14:paraId="75D67E9D" w14:textId="77777777" w:rsidR="00EF2804" w:rsidRPr="00EF2804" w:rsidRDefault="00EF2804" w:rsidP="002F7202">
      <w:pPr>
        <w:spacing w:before="120" w:after="0" w:line="360" w:lineRule="auto"/>
        <w:jc w:val="center"/>
        <w:rPr>
          <w:rFonts w:ascii="Arial" w:eastAsia="Times New Roman" w:hAnsi="Arial" w:cs="Arial"/>
          <w:sz w:val="28"/>
          <w:szCs w:val="28"/>
          <w:lang w:val="en-GB"/>
        </w:rPr>
      </w:pPr>
      <w:r w:rsidRPr="00EF2804">
        <w:rPr>
          <w:rFonts w:ascii="Arial" w:eastAsia="Times New Roman" w:hAnsi="Arial" w:cs="Arial"/>
          <w:b/>
          <w:bCs/>
          <w:sz w:val="28"/>
          <w:szCs w:val="28"/>
          <w:lang w:val="en-GB"/>
        </w:rPr>
        <w:t>Article Two</w:t>
      </w:r>
    </w:p>
    <w:p w14:paraId="40C4533B" w14:textId="77777777" w:rsidR="00EF2804" w:rsidRPr="00EF2804" w:rsidRDefault="00EF2804" w:rsidP="002F7202">
      <w:pPr>
        <w:spacing w:before="120" w:after="0" w:line="360" w:lineRule="auto"/>
        <w:rPr>
          <w:rFonts w:ascii="Arial" w:eastAsia="Times New Roman" w:hAnsi="Arial" w:cs="Arial"/>
          <w:sz w:val="28"/>
          <w:szCs w:val="28"/>
          <w:lang w:val="en-GB"/>
        </w:rPr>
      </w:pPr>
      <w:r w:rsidRPr="00EF2804">
        <w:rPr>
          <w:rFonts w:ascii="Arial" w:eastAsia="Times New Roman" w:hAnsi="Arial" w:cs="Arial"/>
          <w:sz w:val="28"/>
          <w:szCs w:val="28"/>
          <w:lang w:val="en-GB"/>
        </w:rPr>
        <w:t xml:space="preserve">The </w:t>
      </w:r>
      <w:r w:rsidRPr="00EF2804">
        <w:rPr>
          <w:rFonts w:ascii="Arial" w:eastAsia="Times New Roman" w:hAnsi="Arial" w:cs="Arial"/>
          <w:sz w:val="28"/>
          <w:szCs w:val="28"/>
          <w:lang w:val="en-US"/>
        </w:rPr>
        <w:t xml:space="preserve">term </w:t>
      </w:r>
      <w:r w:rsidRPr="00EF2804">
        <w:rPr>
          <w:rFonts w:ascii="Arial" w:eastAsia="Times New Roman" w:hAnsi="Arial" w:cs="Arial"/>
          <w:sz w:val="28"/>
          <w:szCs w:val="28"/>
          <w:lang w:val="en-GB"/>
        </w:rPr>
        <w:t xml:space="preserve"> “acquired from a criminal activity” shall be </w:t>
      </w:r>
      <w:r w:rsidRPr="00EF2804">
        <w:rPr>
          <w:rFonts w:ascii="Arial" w:eastAsia="Times New Roman" w:hAnsi="Arial" w:cs="Arial"/>
          <w:sz w:val="28"/>
          <w:szCs w:val="28"/>
          <w:lang w:val="en-US"/>
        </w:rPr>
        <w:t xml:space="preserve">amended to read as </w:t>
      </w:r>
      <w:r w:rsidRPr="00EF2804">
        <w:rPr>
          <w:rFonts w:ascii="Arial" w:eastAsia="Times New Roman" w:hAnsi="Arial" w:cs="Arial"/>
          <w:sz w:val="28"/>
          <w:szCs w:val="28"/>
          <w:lang w:val="en-GB"/>
        </w:rPr>
        <w:t xml:space="preserve"> “acquired from one of the crimes provided for in Paragraph (2-1)” wherever it appears in Paragraph (2- 2) in the introduction to Article (2). </w:t>
      </w:r>
    </w:p>
    <w:p w14:paraId="46B9E490" w14:textId="77777777" w:rsidR="00EF2804" w:rsidRPr="00EF2804" w:rsidRDefault="00EF2804" w:rsidP="002F7202">
      <w:pPr>
        <w:spacing w:before="120" w:after="0" w:line="360" w:lineRule="auto"/>
        <w:rPr>
          <w:rFonts w:ascii="Arial" w:eastAsia="Times New Roman" w:hAnsi="Arial" w:cs="Arial"/>
          <w:sz w:val="28"/>
          <w:szCs w:val="28"/>
          <w:lang w:val="en-GB"/>
        </w:rPr>
      </w:pPr>
      <w:r w:rsidRPr="00EF2804">
        <w:rPr>
          <w:rFonts w:ascii="Arial" w:eastAsia="Times New Roman" w:hAnsi="Arial" w:cs="Arial"/>
          <w:sz w:val="28"/>
          <w:szCs w:val="28"/>
          <w:lang w:val="en-GB"/>
        </w:rPr>
        <w:t>2-2 A person shall be considered perpetrator of a money laundering crime if he commits one of the following acts which leads to demonstrating the legitimacy of its source: </w:t>
      </w:r>
    </w:p>
    <w:p w14:paraId="648231E4" w14:textId="77777777" w:rsidR="00EF2804" w:rsidRPr="00EF2804" w:rsidRDefault="00EF2804" w:rsidP="002F7202">
      <w:pPr>
        <w:spacing w:before="120" w:after="0" w:line="360" w:lineRule="auto"/>
        <w:rPr>
          <w:rFonts w:ascii="Arial" w:eastAsia="Times New Roman" w:hAnsi="Arial" w:cs="Arial"/>
          <w:sz w:val="28"/>
          <w:szCs w:val="28"/>
          <w:lang w:val="en-GB"/>
        </w:rPr>
      </w:pPr>
      <w:r w:rsidRPr="00EF2804">
        <w:rPr>
          <w:rFonts w:ascii="Arial" w:eastAsia="Times New Roman" w:hAnsi="Arial" w:cs="Arial"/>
          <w:sz w:val="28"/>
          <w:szCs w:val="28"/>
          <w:lang w:val="en-GB"/>
        </w:rPr>
        <w:t>a) Conducting any transaction related to proceed of a crime, in the knowledge, belief or leading to believe that it is proceeds of one of the crimes provided for in Paragraph (2-1) or from any act considered as participation therein. </w:t>
      </w:r>
    </w:p>
    <w:p w14:paraId="71C0DFE7" w14:textId="77777777" w:rsidR="00EF2804" w:rsidRPr="00EF2804" w:rsidRDefault="00EF2804" w:rsidP="002F7202">
      <w:pPr>
        <w:spacing w:before="120" w:after="0" w:line="360" w:lineRule="auto"/>
        <w:rPr>
          <w:rFonts w:ascii="Arial" w:eastAsia="Times New Roman" w:hAnsi="Arial" w:cs="Arial"/>
          <w:sz w:val="28"/>
          <w:szCs w:val="28"/>
          <w:lang w:val="en-GB"/>
        </w:rPr>
      </w:pPr>
      <w:r w:rsidRPr="00EF2804">
        <w:rPr>
          <w:rFonts w:ascii="Arial" w:eastAsia="Times New Roman" w:hAnsi="Arial" w:cs="Arial"/>
          <w:sz w:val="28"/>
          <w:szCs w:val="28"/>
          <w:lang w:val="en-GB"/>
        </w:rPr>
        <w:t>b) Concealing the nature of proceeds of a crime, its place, manner of disposing, movement, ownership, right related thereto in knowledge, taking into consideration or making to believe that these are proceeds of one of the crimes provided for in Paragraph (2-1) of an act considered as a participation therein. </w:t>
      </w:r>
    </w:p>
    <w:p w14:paraId="0F5A8639" w14:textId="77777777" w:rsidR="00EF2804" w:rsidRPr="00EF2804" w:rsidRDefault="00EF2804" w:rsidP="002F7202">
      <w:pPr>
        <w:spacing w:before="120" w:after="0" w:line="360" w:lineRule="auto"/>
        <w:rPr>
          <w:rFonts w:ascii="Arial" w:eastAsia="Times New Roman" w:hAnsi="Arial" w:cs="Arial"/>
          <w:sz w:val="28"/>
          <w:szCs w:val="28"/>
          <w:lang w:val="en-GB"/>
        </w:rPr>
      </w:pPr>
      <w:r w:rsidRPr="00EF2804">
        <w:rPr>
          <w:rFonts w:ascii="Arial" w:eastAsia="Times New Roman" w:hAnsi="Arial" w:cs="Arial"/>
          <w:sz w:val="28"/>
          <w:szCs w:val="28"/>
          <w:lang w:val="en-GB"/>
        </w:rPr>
        <w:t>c) Acquiring, receiving or transporting proceeds of a crime in the knowledge, taking into consideration or leading to believe that, these are proceeds of one of the crimes provided for in Paragraph (2-1) of an act considered as participation therein. </w:t>
      </w:r>
    </w:p>
    <w:p w14:paraId="1EDC025D" w14:textId="77777777" w:rsidR="00EF2804" w:rsidRPr="00EF2804" w:rsidRDefault="00EF2804" w:rsidP="002F7202">
      <w:pPr>
        <w:spacing w:before="120" w:after="0" w:line="360" w:lineRule="auto"/>
        <w:rPr>
          <w:rFonts w:ascii="Arial" w:eastAsia="Times New Roman" w:hAnsi="Arial" w:cs="Arial"/>
          <w:sz w:val="28"/>
          <w:szCs w:val="28"/>
          <w:lang w:val="en-GB"/>
        </w:rPr>
      </w:pPr>
      <w:r w:rsidRPr="00EF2804">
        <w:rPr>
          <w:rFonts w:ascii="Arial" w:eastAsia="Times New Roman" w:hAnsi="Arial" w:cs="Arial"/>
          <w:sz w:val="28"/>
          <w:szCs w:val="28"/>
          <w:lang w:val="en-GB"/>
        </w:rPr>
        <w:t>d) Retaining or acquiring the proceed of a crime in the knowledge, taking into consideration or leading to believe that, these are proceeds of one of the crimes provided for in Paragraph (2-1) of an act considered as participation therein. </w:t>
      </w:r>
    </w:p>
    <w:p w14:paraId="79537276" w14:textId="77777777" w:rsidR="00EF2804" w:rsidRPr="00EF2804" w:rsidRDefault="00EF2804" w:rsidP="002F7202">
      <w:pPr>
        <w:spacing w:before="120" w:after="0" w:line="360" w:lineRule="auto"/>
        <w:jc w:val="center"/>
        <w:rPr>
          <w:rFonts w:ascii="Arial" w:eastAsia="Times New Roman" w:hAnsi="Arial" w:cs="Arial"/>
          <w:b/>
          <w:bCs/>
          <w:sz w:val="28"/>
          <w:szCs w:val="28"/>
          <w:lang w:val="en-GB"/>
        </w:rPr>
      </w:pPr>
    </w:p>
    <w:p w14:paraId="115B206A" w14:textId="77777777" w:rsidR="00EF2804" w:rsidRPr="00EF2804" w:rsidRDefault="00EF2804" w:rsidP="002F7202">
      <w:pPr>
        <w:spacing w:before="120" w:after="0" w:line="360" w:lineRule="auto"/>
        <w:jc w:val="center"/>
        <w:rPr>
          <w:rFonts w:ascii="Arial" w:eastAsia="Times New Roman" w:hAnsi="Arial" w:cs="Arial"/>
          <w:sz w:val="28"/>
          <w:szCs w:val="28"/>
          <w:lang w:val="en-GB"/>
        </w:rPr>
      </w:pPr>
      <w:r w:rsidRPr="00EF2804">
        <w:rPr>
          <w:rFonts w:ascii="Arial" w:eastAsia="Times New Roman" w:hAnsi="Arial" w:cs="Arial"/>
          <w:b/>
          <w:bCs/>
          <w:sz w:val="28"/>
          <w:szCs w:val="28"/>
          <w:lang w:val="en-GB"/>
        </w:rPr>
        <w:t>Article Three</w:t>
      </w:r>
    </w:p>
    <w:p w14:paraId="6FF74C9C" w14:textId="77777777" w:rsidR="00EF2804" w:rsidRPr="00EF2804" w:rsidRDefault="00EF2804" w:rsidP="002F7202">
      <w:pPr>
        <w:spacing w:before="120" w:after="0" w:line="360" w:lineRule="auto"/>
        <w:rPr>
          <w:rFonts w:ascii="Arial" w:eastAsia="Times New Roman" w:hAnsi="Arial" w:cs="Arial"/>
          <w:sz w:val="28"/>
          <w:szCs w:val="28"/>
          <w:lang w:val="en-GB"/>
        </w:rPr>
      </w:pPr>
      <w:r w:rsidRPr="00EF2804">
        <w:rPr>
          <w:rFonts w:ascii="Arial" w:eastAsia="Times New Roman" w:hAnsi="Arial" w:cs="Arial"/>
          <w:sz w:val="28"/>
          <w:szCs w:val="28"/>
          <w:lang w:val="en-GB"/>
        </w:rPr>
        <w:t>The text of Paragraph (3-3) of Article (3) of Legislative Decree No. (4) of 2001 regarding Prohibition and Combating Money Laundering and Terrorism Finance, shall be replaced with the following text: </w:t>
      </w:r>
    </w:p>
    <w:p w14:paraId="7D42EF29" w14:textId="77777777" w:rsidR="00EF2804" w:rsidRPr="00EF2804" w:rsidRDefault="00EF2804" w:rsidP="002F7202">
      <w:pPr>
        <w:spacing w:before="120" w:after="0" w:line="360" w:lineRule="auto"/>
        <w:rPr>
          <w:rFonts w:ascii="Arial" w:eastAsia="Times New Roman" w:hAnsi="Arial" w:cs="Arial"/>
          <w:sz w:val="28"/>
          <w:szCs w:val="28"/>
          <w:lang w:val="en-GB"/>
        </w:rPr>
      </w:pPr>
      <w:r w:rsidRPr="00EF2804">
        <w:rPr>
          <w:rFonts w:ascii="Arial" w:eastAsia="Times New Roman" w:hAnsi="Arial" w:cs="Arial"/>
          <w:b/>
          <w:bCs/>
          <w:sz w:val="28"/>
          <w:szCs w:val="28"/>
          <w:lang w:val="en-GB"/>
        </w:rPr>
        <w:t>Article (3) Paragraph (3-3): </w:t>
      </w:r>
    </w:p>
    <w:p w14:paraId="0BDDE6B8" w14:textId="77777777" w:rsidR="00EF2804" w:rsidRPr="00EF2804" w:rsidRDefault="00EF2804" w:rsidP="002F7202">
      <w:pPr>
        <w:spacing w:before="120" w:after="0" w:line="360" w:lineRule="auto"/>
        <w:rPr>
          <w:rFonts w:ascii="Arial" w:eastAsia="Times New Roman" w:hAnsi="Arial" w:cs="Arial"/>
          <w:sz w:val="28"/>
          <w:szCs w:val="28"/>
          <w:lang w:val="en-GB"/>
        </w:rPr>
      </w:pPr>
      <w:r w:rsidRPr="00EF2804">
        <w:rPr>
          <w:rFonts w:ascii="Arial" w:eastAsia="Times New Roman" w:hAnsi="Arial" w:cs="Arial"/>
          <w:sz w:val="28"/>
          <w:szCs w:val="28"/>
          <w:lang w:val="en-GB"/>
        </w:rPr>
        <w:t>Without prejudice to the bona fide of third parties’ rights, any person who commits one of the money laundering crimes shall be sentenced in addition to the prescribed penalty to the confiscation of the funds subject to the crime or any other funds belonging thereto that are equal to the funds subject to the crime. </w:t>
      </w:r>
    </w:p>
    <w:p w14:paraId="5AE8C6D5" w14:textId="77777777" w:rsidR="00EF2804" w:rsidRPr="00EF2804" w:rsidRDefault="00EF2804" w:rsidP="002F7202">
      <w:pPr>
        <w:spacing w:before="120" w:after="0" w:line="360" w:lineRule="auto"/>
        <w:rPr>
          <w:rFonts w:ascii="Arial" w:eastAsia="Times New Roman" w:hAnsi="Arial" w:cs="Arial"/>
          <w:sz w:val="28"/>
          <w:szCs w:val="28"/>
          <w:lang w:val="en-GB"/>
        </w:rPr>
      </w:pPr>
      <w:r w:rsidRPr="00EF2804">
        <w:rPr>
          <w:rFonts w:ascii="Arial" w:eastAsia="Times New Roman" w:hAnsi="Arial" w:cs="Arial"/>
          <w:sz w:val="28"/>
          <w:szCs w:val="28"/>
          <w:lang w:val="en-GB"/>
        </w:rPr>
        <w:t>Upon the lapse of the criminal lawsuit due to the death of the accused, the judge shall order the confiscation of the funds which are proved to have been obtained from the crime. </w:t>
      </w:r>
    </w:p>
    <w:p w14:paraId="2F20B6BE" w14:textId="77777777" w:rsidR="00EF2804" w:rsidRPr="00EF2804" w:rsidRDefault="00EF2804" w:rsidP="002F7202">
      <w:pPr>
        <w:spacing w:before="120" w:after="0" w:line="360" w:lineRule="auto"/>
        <w:jc w:val="center"/>
        <w:rPr>
          <w:rFonts w:ascii="Arial" w:eastAsia="Times New Roman" w:hAnsi="Arial" w:cs="Arial"/>
          <w:sz w:val="28"/>
          <w:szCs w:val="28"/>
          <w:lang w:val="en-GB"/>
        </w:rPr>
      </w:pPr>
      <w:r w:rsidRPr="00EF2804">
        <w:rPr>
          <w:rFonts w:ascii="Arial" w:eastAsia="Times New Roman" w:hAnsi="Arial" w:cs="Arial"/>
          <w:b/>
          <w:bCs/>
          <w:sz w:val="28"/>
          <w:szCs w:val="28"/>
          <w:lang w:val="en-GB"/>
        </w:rPr>
        <w:t>Article Four</w:t>
      </w:r>
    </w:p>
    <w:p w14:paraId="150F56F1" w14:textId="77777777" w:rsidR="00EF2804" w:rsidRPr="00EF2804" w:rsidRDefault="00EF2804" w:rsidP="002F7202">
      <w:pPr>
        <w:spacing w:before="120" w:after="0" w:line="360" w:lineRule="auto"/>
        <w:rPr>
          <w:rFonts w:ascii="Arial" w:eastAsia="Times New Roman" w:hAnsi="Arial" w:cs="Arial"/>
          <w:sz w:val="28"/>
          <w:szCs w:val="28"/>
          <w:lang w:val="en-GB"/>
        </w:rPr>
      </w:pPr>
      <w:r w:rsidRPr="00EF2804">
        <w:rPr>
          <w:rFonts w:ascii="Arial" w:eastAsia="Times New Roman" w:hAnsi="Arial" w:cs="Arial"/>
          <w:sz w:val="28"/>
          <w:szCs w:val="28"/>
          <w:lang w:val="en-GB"/>
        </w:rPr>
        <w:t xml:space="preserve">The Prime Minister and the </w:t>
      </w:r>
      <w:r w:rsidRPr="00EF2804">
        <w:rPr>
          <w:rFonts w:ascii="Arial" w:eastAsia="Times New Roman" w:hAnsi="Arial" w:cs="Arial"/>
          <w:sz w:val="28"/>
          <w:szCs w:val="28"/>
          <w:lang w:val="en-US"/>
        </w:rPr>
        <w:t>ministers</w:t>
      </w:r>
      <w:r w:rsidRPr="00EF2804">
        <w:rPr>
          <w:rFonts w:ascii="Arial" w:eastAsia="Times New Roman" w:hAnsi="Arial" w:cs="Arial"/>
          <w:sz w:val="28"/>
          <w:szCs w:val="28"/>
          <w:lang w:val="en-GB"/>
        </w:rPr>
        <w:t xml:space="preserve"> - each within his jurisdiction - shall implement provisions of this Law, and it shall come into force from the day following the date of its publication in the Official Gazette. </w:t>
      </w:r>
    </w:p>
    <w:p w14:paraId="08870CB5" w14:textId="77777777" w:rsidR="00EF2804" w:rsidRPr="00EF2804" w:rsidRDefault="00EF2804" w:rsidP="002F7202">
      <w:pPr>
        <w:spacing w:before="120" w:after="0" w:line="360" w:lineRule="auto"/>
        <w:jc w:val="right"/>
        <w:rPr>
          <w:rFonts w:ascii="Arial" w:eastAsia="Times New Roman" w:hAnsi="Arial" w:cs="Arial"/>
          <w:sz w:val="28"/>
          <w:szCs w:val="28"/>
          <w:lang w:val="en-GB"/>
        </w:rPr>
      </w:pPr>
      <w:r w:rsidRPr="00EF2804">
        <w:rPr>
          <w:rFonts w:ascii="Arial" w:eastAsia="Times New Roman" w:hAnsi="Arial" w:cs="Arial"/>
          <w:b/>
          <w:bCs/>
          <w:sz w:val="28"/>
          <w:szCs w:val="28"/>
          <w:lang w:val="en-GB"/>
        </w:rPr>
        <w:t>King of the Kingdom of Bahrain </w:t>
      </w:r>
    </w:p>
    <w:p w14:paraId="3FFF3539" w14:textId="77777777" w:rsidR="00EF2804" w:rsidRPr="00EF2804" w:rsidRDefault="00EF2804" w:rsidP="002F7202">
      <w:pPr>
        <w:spacing w:before="120" w:after="0" w:line="360" w:lineRule="auto"/>
        <w:jc w:val="right"/>
        <w:rPr>
          <w:rFonts w:ascii="Arial" w:eastAsia="Times New Roman" w:hAnsi="Arial" w:cs="Arial"/>
          <w:sz w:val="28"/>
          <w:szCs w:val="28"/>
          <w:lang w:val="en-GB"/>
        </w:rPr>
      </w:pPr>
      <w:r w:rsidRPr="00EF2804">
        <w:rPr>
          <w:rFonts w:ascii="Arial" w:eastAsia="Times New Roman" w:hAnsi="Arial" w:cs="Arial"/>
          <w:b/>
          <w:bCs/>
          <w:sz w:val="28"/>
          <w:szCs w:val="28"/>
          <w:lang w:val="en-GB"/>
        </w:rPr>
        <w:t>Hamad bin Isa Al Khalifa, </w:t>
      </w:r>
    </w:p>
    <w:p w14:paraId="3CA9B1C3" w14:textId="77777777" w:rsidR="00EF2804" w:rsidRPr="00EF2804" w:rsidRDefault="00EF2804" w:rsidP="002F7202">
      <w:pPr>
        <w:spacing w:before="120" w:after="0" w:line="360" w:lineRule="auto"/>
        <w:rPr>
          <w:rFonts w:ascii="Arial" w:eastAsia="Times New Roman" w:hAnsi="Arial" w:cs="Arial"/>
          <w:sz w:val="28"/>
          <w:szCs w:val="28"/>
          <w:lang w:val="en-GB"/>
        </w:rPr>
      </w:pPr>
      <w:r w:rsidRPr="00EF2804">
        <w:rPr>
          <w:rFonts w:ascii="Arial" w:eastAsia="Times New Roman" w:hAnsi="Arial" w:cs="Arial"/>
          <w:sz w:val="28"/>
          <w:szCs w:val="28"/>
          <w:lang w:val="en-GB"/>
        </w:rPr>
        <w:t>Issued at Riffa Palace: </w:t>
      </w:r>
    </w:p>
    <w:p w14:paraId="55154873" w14:textId="77777777" w:rsidR="00EF2804" w:rsidRPr="00EF2804" w:rsidRDefault="00EF2804" w:rsidP="002F7202">
      <w:pPr>
        <w:spacing w:before="120" w:after="0" w:line="360" w:lineRule="auto"/>
        <w:rPr>
          <w:rFonts w:ascii="Arial" w:eastAsia="Times New Roman" w:hAnsi="Arial" w:cs="Arial"/>
          <w:sz w:val="28"/>
          <w:szCs w:val="28"/>
          <w:lang w:val="en-GB"/>
        </w:rPr>
      </w:pPr>
      <w:r w:rsidRPr="00EF2804">
        <w:rPr>
          <w:rFonts w:ascii="Arial" w:eastAsia="Times New Roman" w:hAnsi="Arial" w:cs="Arial"/>
          <w:sz w:val="28"/>
          <w:szCs w:val="28"/>
          <w:lang w:val="en-GB"/>
        </w:rPr>
        <w:t>On: 26</w:t>
      </w:r>
      <w:r w:rsidRPr="00EF2804">
        <w:rPr>
          <w:rFonts w:ascii="Arial" w:eastAsia="Times New Roman" w:hAnsi="Arial" w:cs="Arial"/>
          <w:sz w:val="28"/>
          <w:szCs w:val="28"/>
          <w:vertAlign w:val="superscript"/>
          <w:lang w:val="en-US"/>
        </w:rPr>
        <w:t>th</w:t>
      </w:r>
      <w:r w:rsidRPr="00EF2804">
        <w:rPr>
          <w:rFonts w:ascii="Arial" w:eastAsia="Times New Roman" w:hAnsi="Arial" w:cs="Arial"/>
          <w:sz w:val="28"/>
          <w:szCs w:val="28"/>
          <w:lang w:val="en-US"/>
        </w:rPr>
        <w:t xml:space="preserve"> </w:t>
      </w:r>
      <w:r w:rsidRPr="00EF2804">
        <w:rPr>
          <w:rFonts w:ascii="Arial" w:eastAsia="Times New Roman" w:hAnsi="Arial" w:cs="Arial"/>
          <w:sz w:val="28"/>
          <w:szCs w:val="28"/>
          <w:lang w:val="en-GB"/>
        </w:rPr>
        <w:t xml:space="preserve"> Shawwal 1434 A.H. </w:t>
      </w:r>
    </w:p>
    <w:p w14:paraId="2C894FFA" w14:textId="77777777" w:rsidR="00EF2804" w:rsidRPr="00EF2804" w:rsidRDefault="00EF2804" w:rsidP="002F7202">
      <w:pPr>
        <w:spacing w:before="120" w:after="0" w:line="360" w:lineRule="auto"/>
        <w:rPr>
          <w:rFonts w:ascii="Arial" w:eastAsia="Times New Roman" w:hAnsi="Arial" w:cs="Arial"/>
          <w:sz w:val="28"/>
          <w:szCs w:val="28"/>
          <w:lang w:val="en-US"/>
        </w:rPr>
      </w:pPr>
      <w:r w:rsidRPr="00EF2804">
        <w:rPr>
          <w:rFonts w:ascii="Arial" w:eastAsia="Times New Roman" w:hAnsi="Arial" w:cs="Arial"/>
          <w:sz w:val="28"/>
          <w:szCs w:val="28"/>
          <w:lang w:val="en-GB"/>
        </w:rPr>
        <w:t>Corresponding to: 2</w:t>
      </w:r>
      <w:r w:rsidRPr="00EF2804">
        <w:rPr>
          <w:rFonts w:ascii="Arial" w:eastAsia="Times New Roman" w:hAnsi="Arial" w:cs="Arial"/>
          <w:sz w:val="28"/>
          <w:szCs w:val="28"/>
          <w:vertAlign w:val="superscript"/>
          <w:lang w:val="en-US"/>
        </w:rPr>
        <w:t>nd</w:t>
      </w:r>
      <w:r w:rsidRPr="00EF2804">
        <w:rPr>
          <w:rFonts w:ascii="Arial" w:eastAsia="Times New Roman" w:hAnsi="Arial" w:cs="Arial"/>
          <w:sz w:val="28"/>
          <w:szCs w:val="28"/>
          <w:lang w:val="en-US"/>
        </w:rPr>
        <w:t xml:space="preserve"> </w:t>
      </w:r>
      <w:r w:rsidRPr="00EF2804">
        <w:rPr>
          <w:rFonts w:ascii="Arial" w:eastAsia="Times New Roman" w:hAnsi="Arial" w:cs="Arial"/>
          <w:sz w:val="28"/>
          <w:szCs w:val="28"/>
          <w:lang w:val="en-GB"/>
        </w:rPr>
        <w:t xml:space="preserve"> September 2013 </w:t>
      </w:r>
      <w:r w:rsidRPr="00EF2804">
        <w:rPr>
          <w:rFonts w:ascii="Arial" w:eastAsia="Times New Roman" w:hAnsi="Arial" w:cs="Arial"/>
          <w:sz w:val="28"/>
          <w:szCs w:val="28"/>
          <w:lang w:val="en-US"/>
        </w:rPr>
        <w:t>A.D.</w:t>
      </w:r>
    </w:p>
    <w:p w14:paraId="2ACDE863" w14:textId="77777777" w:rsidR="00EF2804" w:rsidRPr="00EF2804" w:rsidRDefault="00EF2804" w:rsidP="002F7202">
      <w:pPr>
        <w:spacing w:before="120" w:after="0" w:line="360" w:lineRule="auto"/>
        <w:rPr>
          <w:rFonts w:ascii="Arial" w:eastAsia="Times New Roman" w:hAnsi="Arial" w:cs="Arial"/>
          <w:b/>
          <w:bCs/>
          <w:sz w:val="28"/>
          <w:szCs w:val="28"/>
        </w:rPr>
      </w:pPr>
    </w:p>
    <w:p w14:paraId="3858EB24" w14:textId="77777777" w:rsidR="00EF2804" w:rsidRPr="00EF2804" w:rsidRDefault="00EF2804" w:rsidP="002F7202">
      <w:pPr>
        <w:spacing w:before="120" w:after="0" w:line="360" w:lineRule="auto"/>
        <w:rPr>
          <w:rFonts w:ascii="Arial" w:hAnsi="Arial" w:cs="Arial"/>
          <w:sz w:val="28"/>
          <w:szCs w:val="28"/>
        </w:rPr>
      </w:pPr>
    </w:p>
    <w:sectPr w:rsidR="00EF2804" w:rsidRPr="00EF2804" w:rsidSect="00205C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3CA5A" w14:textId="77777777" w:rsidR="00AE73BE" w:rsidRDefault="00AE73BE">
      <w:pPr>
        <w:spacing w:line="240" w:lineRule="auto"/>
      </w:pPr>
      <w:r>
        <w:separator/>
      </w:r>
    </w:p>
  </w:endnote>
  <w:endnote w:type="continuationSeparator" w:id="0">
    <w:p w14:paraId="34E144FD" w14:textId="77777777" w:rsidR="00AE73BE" w:rsidRDefault="00AE7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AEA70" w14:textId="77777777" w:rsidR="00AE73BE" w:rsidRDefault="00AE73BE">
      <w:pPr>
        <w:spacing w:after="0"/>
      </w:pPr>
      <w:r>
        <w:separator/>
      </w:r>
    </w:p>
  </w:footnote>
  <w:footnote w:type="continuationSeparator" w:id="0">
    <w:p w14:paraId="300434E4" w14:textId="77777777" w:rsidR="00AE73BE" w:rsidRDefault="00AE73B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4F6"/>
    <w:rsid w:val="000129C5"/>
    <w:rsid w:val="00205C5B"/>
    <w:rsid w:val="002F7202"/>
    <w:rsid w:val="004A431F"/>
    <w:rsid w:val="00521F4E"/>
    <w:rsid w:val="00781F8E"/>
    <w:rsid w:val="00815AD9"/>
    <w:rsid w:val="00A33147"/>
    <w:rsid w:val="00AE73BE"/>
    <w:rsid w:val="00BB2D4E"/>
    <w:rsid w:val="00EE44F6"/>
    <w:rsid w:val="00EF280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4BF6EE"/>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lang w:val="fr-FR" w:eastAsia="fr-FR"/>
    </w:rPr>
  </w:style>
  <w:style w:type="paragraph" w:styleId="Revision">
    <w:name w:val="Revision"/>
    <w:uiPriority w:val="99"/>
    <w:semiHidden/>
    <w:unhideWhenUsed/>
    <w:rPr>
      <w:sz w:val="22"/>
      <w:szCs w:val="22"/>
      <w:lang w:val="fr-FR" w:eastAsia="fr-FR"/>
    </w:rPr>
  </w:style>
  <w:style w:type="character" w:styleId="FootnoteReference">
    <w:name w:val="footnote reference"/>
    <w:basedOn w:val="DefaultParagraphFont"/>
    <w:uiPriority w:val="99"/>
    <w:semiHidden/>
    <w:unhideWhenUsed/>
    <w:rPr>
      <w:vertAlign w:val="superscript"/>
    </w:rPr>
  </w:style>
  <w:style w:type="character" w:customStyle="1" w:styleId="hidetransorigin">
    <w:name w:val="hidetransorigin"/>
    <w:basedOn w:val="DefaultParagraphFont"/>
  </w:style>
  <w:style w:type="table" w:styleId="TableGrid">
    <w:name w:val="Table Grid"/>
    <w:basedOn w:val="TableNormal"/>
    <w:uiPriority w:val="59"/>
    <w:qFormat/>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A64ED-E678-4CE1-9E43-C9D0BCC12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1007</Words>
  <Characters>5742</Characters>
  <Application>Microsoft Office Word</Application>
  <DocSecurity>0</DocSecurity>
  <Lines>47</Lines>
  <Paragraphs>13</Paragraphs>
  <ScaleCrop>false</ScaleCrop>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6</cp:revision>
  <dcterms:created xsi:type="dcterms:W3CDTF">2024-05-14T09:15:00Z</dcterms:created>
  <dcterms:modified xsi:type="dcterms:W3CDTF">2024-05-20T20:26:00Z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B22FDCE6CEEB4E13ACA95290A313DBE9</vt:lpwstr>
  </property>
</Properties>
</file>