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A5B1" w14:textId="77777777" w:rsidR="00AF3CB8" w:rsidRPr="00AF3CB8" w:rsidRDefault="00AF3CB8" w:rsidP="00386ECE">
      <w:pPr>
        <w:spacing w:before="120" w:after="0" w:line="360" w:lineRule="auto"/>
        <w:rPr>
          <w:rFonts w:ascii="Arial" w:eastAsia="Times New Roman" w:hAnsi="Arial" w:cs="Arial"/>
          <w:b/>
          <w:bCs/>
          <w:sz w:val="28"/>
          <w:szCs w:val="28"/>
          <w:lang w:val="en-GB"/>
        </w:rPr>
      </w:pPr>
      <w:r w:rsidRPr="00AF3CB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012DD8" w14:textId="77777777" w:rsidR="00AF3CB8" w:rsidRPr="00AF3CB8" w:rsidRDefault="00AF3CB8" w:rsidP="00386ECE">
      <w:pPr>
        <w:spacing w:before="120" w:after="0" w:line="360" w:lineRule="auto"/>
        <w:rPr>
          <w:rFonts w:ascii="Arial" w:eastAsia="Times New Roman" w:hAnsi="Arial" w:cs="Arial"/>
          <w:b/>
          <w:bCs/>
          <w:sz w:val="28"/>
          <w:szCs w:val="28"/>
          <w:lang w:val="en-GB"/>
        </w:rPr>
      </w:pPr>
      <w:r w:rsidRPr="00AF3CB8">
        <w:rPr>
          <w:rFonts w:ascii="Arial" w:eastAsia="Times New Roman" w:hAnsi="Arial" w:cs="Arial"/>
          <w:b/>
          <w:bCs/>
          <w:sz w:val="28"/>
          <w:szCs w:val="28"/>
          <w:lang w:val="en-GB"/>
        </w:rPr>
        <w:t>For any corrections, remarks, or suggestions, kindly contact us on translate@lloc.gov.bh</w:t>
      </w:r>
    </w:p>
    <w:p w14:paraId="0E48C0AA" w14:textId="77777777" w:rsidR="00AF3CB8" w:rsidRPr="00AF3CB8" w:rsidRDefault="00AF3CB8" w:rsidP="00386ECE">
      <w:pPr>
        <w:spacing w:before="120" w:after="0" w:line="360" w:lineRule="auto"/>
        <w:rPr>
          <w:rFonts w:ascii="Arial" w:eastAsia="Times New Roman" w:hAnsi="Arial" w:cs="Arial"/>
          <w:b/>
          <w:bCs/>
          <w:sz w:val="28"/>
          <w:szCs w:val="28"/>
          <w:lang w:val="en-GB"/>
        </w:rPr>
      </w:pPr>
      <w:r w:rsidRPr="00AF3CB8">
        <w:rPr>
          <w:rFonts w:ascii="Arial" w:eastAsia="Times New Roman" w:hAnsi="Arial" w:cs="Arial"/>
          <w:b/>
          <w:bCs/>
          <w:sz w:val="28"/>
          <w:szCs w:val="28"/>
          <w:lang w:val="en-GB"/>
        </w:rPr>
        <w:t>Published on the website on May 2024</w:t>
      </w:r>
      <w:r w:rsidRPr="00AF3CB8">
        <w:rPr>
          <w:rFonts w:ascii="Arial" w:eastAsia="Times New Roman" w:hAnsi="Arial" w:cs="Arial"/>
          <w:b/>
          <w:bCs/>
          <w:sz w:val="28"/>
          <w:szCs w:val="28"/>
          <w:lang w:val="en-GB"/>
        </w:rPr>
        <w:br w:type="page"/>
      </w:r>
    </w:p>
    <w:p w14:paraId="181403B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b/>
          <w:bCs/>
          <w:sz w:val="28"/>
          <w:szCs w:val="28"/>
          <w:lang w:val="en-GB"/>
        </w:rPr>
        <w:lastRenderedPageBreak/>
        <w:t>Law No. (1) of 2005 approving the Accession of the Kingdom of Bahrain to THE INTERNATIONAL CONVENTION FOR THE PROTECTION OF PERFORMERS, PRODUCERS OF PHONOGRAMS AND BROADCASTING ORGANISATIONS </w:t>
      </w:r>
    </w:p>
    <w:p w14:paraId="52DF41A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br w:type="page"/>
      </w:r>
    </w:p>
    <w:p w14:paraId="59E7342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We Hamad bin Isa Al Khalifa King of the Kingdom of Bahrain. </w:t>
      </w:r>
    </w:p>
    <w:p w14:paraId="15C9BA9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Having reviewed the </w:t>
      </w:r>
      <w:proofErr w:type="gramStart"/>
      <w:r w:rsidRPr="00AF3CB8">
        <w:rPr>
          <w:rFonts w:ascii="Arial" w:eastAsia="Times New Roman" w:hAnsi="Arial" w:cs="Arial"/>
          <w:sz w:val="28"/>
          <w:szCs w:val="28"/>
          <w:lang w:val="en-GB"/>
        </w:rPr>
        <w:t>Constitution;</w:t>
      </w:r>
      <w:proofErr w:type="gramEnd"/>
      <w:r w:rsidRPr="00AF3CB8">
        <w:rPr>
          <w:rFonts w:ascii="Arial" w:eastAsia="Times New Roman" w:hAnsi="Arial" w:cs="Arial"/>
          <w:sz w:val="28"/>
          <w:szCs w:val="28"/>
          <w:lang w:val="en-GB"/>
        </w:rPr>
        <w:t> </w:t>
      </w:r>
    </w:p>
    <w:p w14:paraId="7708836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Legislative Decree No. (10) of 1993 regarding Protection of the </w:t>
      </w:r>
      <w:proofErr w:type="gramStart"/>
      <w:r w:rsidRPr="00AF3CB8">
        <w:rPr>
          <w:rFonts w:ascii="Arial" w:eastAsia="Times New Roman" w:hAnsi="Arial" w:cs="Arial"/>
          <w:sz w:val="28"/>
          <w:szCs w:val="28"/>
          <w:lang w:val="en-GB"/>
        </w:rPr>
        <w:t>Copyright;</w:t>
      </w:r>
      <w:proofErr w:type="gramEnd"/>
      <w:r w:rsidRPr="00AF3CB8">
        <w:rPr>
          <w:rFonts w:ascii="Arial" w:eastAsia="Times New Roman" w:hAnsi="Arial" w:cs="Arial"/>
          <w:sz w:val="28"/>
          <w:szCs w:val="28"/>
          <w:lang w:val="en-GB"/>
        </w:rPr>
        <w:t> </w:t>
      </w:r>
    </w:p>
    <w:p w14:paraId="1CA50D7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Legislative Decree No. (7) of 1994, ratifying the Document of Establishment of the World Trade </w:t>
      </w:r>
      <w:proofErr w:type="gramStart"/>
      <w:r w:rsidRPr="00AF3CB8">
        <w:rPr>
          <w:rFonts w:ascii="Arial" w:eastAsia="Times New Roman" w:hAnsi="Arial" w:cs="Arial"/>
          <w:sz w:val="28"/>
          <w:szCs w:val="28"/>
          <w:lang w:val="en-GB"/>
        </w:rPr>
        <w:t>Organization;</w:t>
      </w:r>
      <w:proofErr w:type="gramEnd"/>
      <w:r w:rsidRPr="00AF3CB8">
        <w:rPr>
          <w:rFonts w:ascii="Arial" w:eastAsia="Times New Roman" w:hAnsi="Arial" w:cs="Arial"/>
          <w:sz w:val="28"/>
          <w:szCs w:val="28"/>
          <w:lang w:val="en-GB"/>
        </w:rPr>
        <w:t> </w:t>
      </w:r>
    </w:p>
    <w:p w14:paraId="0303219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Legislative Decree No. (30) of 1996 approving the accession to the Convention of Berne to protect literary and artistic </w:t>
      </w:r>
      <w:proofErr w:type="gramStart"/>
      <w:r w:rsidRPr="00AF3CB8">
        <w:rPr>
          <w:rFonts w:ascii="Arial" w:eastAsia="Times New Roman" w:hAnsi="Arial" w:cs="Arial"/>
          <w:sz w:val="28"/>
          <w:szCs w:val="28"/>
          <w:lang w:val="en-GB"/>
        </w:rPr>
        <w:t>works;</w:t>
      </w:r>
      <w:proofErr w:type="gramEnd"/>
      <w:r w:rsidRPr="00AF3CB8">
        <w:rPr>
          <w:rFonts w:ascii="Arial" w:eastAsia="Times New Roman" w:hAnsi="Arial" w:cs="Arial"/>
          <w:sz w:val="28"/>
          <w:szCs w:val="28"/>
          <w:lang w:val="en-GB"/>
        </w:rPr>
        <w:t> </w:t>
      </w:r>
    </w:p>
    <w:p w14:paraId="2A2C8C0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Legislative Decree No. (1) of 1996 regarding the Accession of the State of Bahrain to the United Nations Convention of World Intellectual Property Organization (WIPO</w:t>
      </w:r>
      <w:proofErr w:type="gramStart"/>
      <w:r w:rsidRPr="00AF3CB8">
        <w:rPr>
          <w:rFonts w:ascii="Arial" w:eastAsia="Times New Roman" w:hAnsi="Arial" w:cs="Arial"/>
          <w:sz w:val="28"/>
          <w:szCs w:val="28"/>
          <w:lang w:val="en-GB"/>
        </w:rPr>
        <w:t>);</w:t>
      </w:r>
      <w:proofErr w:type="gramEnd"/>
      <w:r w:rsidRPr="00AF3CB8">
        <w:rPr>
          <w:rFonts w:ascii="Arial" w:eastAsia="Times New Roman" w:hAnsi="Arial" w:cs="Arial"/>
          <w:sz w:val="28"/>
          <w:szCs w:val="28"/>
          <w:lang w:val="en-GB"/>
        </w:rPr>
        <w:t> </w:t>
      </w:r>
    </w:p>
    <w:p w14:paraId="0A03B64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And the </w:t>
      </w:r>
      <w:proofErr w:type="spellStart"/>
      <w:r w:rsidRPr="00AF3CB8">
        <w:rPr>
          <w:rFonts w:ascii="Arial" w:eastAsia="Times New Roman" w:hAnsi="Arial" w:cs="Arial"/>
          <w:sz w:val="28"/>
          <w:szCs w:val="28"/>
          <w:lang w:val="en-GB"/>
        </w:rPr>
        <w:t>THE</w:t>
      </w:r>
      <w:proofErr w:type="spellEnd"/>
      <w:r w:rsidRPr="00AF3CB8">
        <w:rPr>
          <w:rFonts w:ascii="Arial" w:eastAsia="Times New Roman" w:hAnsi="Arial" w:cs="Arial"/>
          <w:sz w:val="28"/>
          <w:szCs w:val="28"/>
          <w:lang w:val="en-GB"/>
        </w:rPr>
        <w:t xml:space="preserve"> INTERNATIONAL CONVENTION FOR THE PROTECTION OF PERFORMERS, PRODUCERS OF PHONOGRAMS AND BROADCASTING ORGANISATIONS Liberated in Rome on 26 October 1961. </w:t>
      </w:r>
    </w:p>
    <w:p w14:paraId="4B75210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The Shura Council and the Council of Representatives have approved the following Law, which we have ratified and enacted. </w:t>
      </w:r>
    </w:p>
    <w:p w14:paraId="6780015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b/>
          <w:bCs/>
          <w:sz w:val="28"/>
          <w:szCs w:val="28"/>
          <w:lang w:val="en-GB"/>
        </w:rPr>
        <w:t>Article one </w:t>
      </w:r>
    </w:p>
    <w:p w14:paraId="34BF9E7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The accession of the Kingdom of Bahrain to the </w:t>
      </w:r>
      <w:proofErr w:type="spellStart"/>
      <w:r w:rsidRPr="00AF3CB8">
        <w:rPr>
          <w:rFonts w:ascii="Arial" w:eastAsia="Times New Roman" w:hAnsi="Arial" w:cs="Arial"/>
          <w:sz w:val="28"/>
          <w:szCs w:val="28"/>
          <w:lang w:val="en-GB"/>
        </w:rPr>
        <w:t>THE</w:t>
      </w:r>
      <w:proofErr w:type="spellEnd"/>
      <w:r w:rsidRPr="00AF3CB8">
        <w:rPr>
          <w:rFonts w:ascii="Arial" w:eastAsia="Times New Roman" w:hAnsi="Arial" w:cs="Arial"/>
          <w:sz w:val="28"/>
          <w:szCs w:val="28"/>
          <w:lang w:val="en-GB"/>
        </w:rPr>
        <w:t xml:space="preserve"> INTERNATIONAL CONVENTION FOR THE PROTECTION OF PERFORMERS, PRODUCERS OF PHONOGRAMS AND BROADCASTING ORGANISATIONS has been approved, </w:t>
      </w:r>
      <w:proofErr w:type="gramStart"/>
      <w:r w:rsidRPr="00AF3CB8">
        <w:rPr>
          <w:rFonts w:ascii="Arial" w:eastAsia="Times New Roman" w:hAnsi="Arial" w:cs="Arial"/>
          <w:sz w:val="28"/>
          <w:szCs w:val="28"/>
          <w:lang w:val="en-GB"/>
        </w:rPr>
        <w:t>Liberated</w:t>
      </w:r>
      <w:proofErr w:type="gramEnd"/>
      <w:r w:rsidRPr="00AF3CB8">
        <w:rPr>
          <w:rFonts w:ascii="Arial" w:eastAsia="Times New Roman" w:hAnsi="Arial" w:cs="Arial"/>
          <w:sz w:val="28"/>
          <w:szCs w:val="28"/>
          <w:lang w:val="en-GB"/>
        </w:rPr>
        <w:t xml:space="preserve"> in Rome on 26 October 1961 attached to this law </w:t>
      </w:r>
    </w:p>
    <w:p w14:paraId="362E7EB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b/>
          <w:bCs/>
          <w:sz w:val="28"/>
          <w:szCs w:val="28"/>
          <w:lang w:val="en-GB"/>
        </w:rPr>
        <w:t>Article Two </w:t>
      </w:r>
    </w:p>
    <w:p w14:paraId="30BF08C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The Ministers- each within his jurisdiction shall implement this Law, and it shall come into force from the day following the date of its publication in the Official Gazette. </w:t>
      </w:r>
    </w:p>
    <w:p w14:paraId="2BC0377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b/>
          <w:bCs/>
          <w:sz w:val="28"/>
          <w:szCs w:val="28"/>
          <w:lang w:val="en-GB"/>
        </w:rPr>
        <w:t>King of Kingdom of Bahrain </w:t>
      </w:r>
    </w:p>
    <w:p w14:paraId="081BEE0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b/>
          <w:bCs/>
          <w:sz w:val="28"/>
          <w:szCs w:val="28"/>
          <w:lang w:val="en-GB"/>
        </w:rPr>
        <w:t>Hamad bin Isa Al Khalifa </w:t>
      </w:r>
    </w:p>
    <w:p w14:paraId="32864AD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Issued in Riffa palace. </w:t>
      </w:r>
    </w:p>
    <w:p w14:paraId="64F12571" w14:textId="77777777" w:rsidR="00AF3CB8" w:rsidRPr="00AF3CB8" w:rsidRDefault="00AF3CB8" w:rsidP="00386ECE">
      <w:pPr>
        <w:spacing w:before="120" w:after="0" w:line="360" w:lineRule="auto"/>
        <w:rPr>
          <w:rFonts w:ascii="Arial" w:eastAsia="Times New Roman" w:hAnsi="Arial" w:cs="Arial"/>
          <w:sz w:val="28"/>
          <w:szCs w:val="28"/>
          <w:lang w:val="en-GB"/>
        </w:rPr>
      </w:pPr>
      <w:proofErr w:type="gramStart"/>
      <w:r w:rsidRPr="00AF3CB8">
        <w:rPr>
          <w:rFonts w:ascii="Arial" w:eastAsia="Times New Roman" w:hAnsi="Arial" w:cs="Arial"/>
          <w:sz w:val="28"/>
          <w:szCs w:val="28"/>
          <w:lang w:val="en-GB"/>
        </w:rPr>
        <w:t>on:</w:t>
      </w:r>
      <w:proofErr w:type="gramEnd"/>
      <w:r w:rsidRPr="00AF3CB8">
        <w:rPr>
          <w:rFonts w:ascii="Arial" w:eastAsia="Times New Roman" w:hAnsi="Arial" w:cs="Arial"/>
          <w:sz w:val="28"/>
          <w:szCs w:val="28"/>
          <w:lang w:val="en-GB"/>
        </w:rPr>
        <w:t> 20 Dhu al-</w:t>
      </w:r>
      <w:proofErr w:type="spellStart"/>
      <w:r w:rsidRPr="00AF3CB8">
        <w:rPr>
          <w:rFonts w:ascii="Arial" w:eastAsia="Times New Roman" w:hAnsi="Arial" w:cs="Arial"/>
          <w:sz w:val="28"/>
          <w:szCs w:val="28"/>
          <w:lang w:val="en-GB"/>
        </w:rPr>
        <w:t>Hijjah</w:t>
      </w:r>
      <w:proofErr w:type="spellEnd"/>
      <w:r w:rsidRPr="00AF3CB8">
        <w:rPr>
          <w:rFonts w:ascii="Arial" w:eastAsia="Times New Roman" w:hAnsi="Arial" w:cs="Arial"/>
          <w:sz w:val="28"/>
          <w:szCs w:val="28"/>
          <w:lang w:val="en-GB"/>
        </w:rPr>
        <w:t xml:space="preserve"> 1425 </w:t>
      </w:r>
    </w:p>
    <w:p w14:paraId="1236410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corresponding to: 30 January 2005 </w:t>
      </w:r>
    </w:p>
    <w:p w14:paraId="4668C53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ROME CONVENTION, 1961 </w:t>
      </w:r>
    </w:p>
    <w:p w14:paraId="3C62A08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INTERNATIONAL CONVENTION FOR THE PROTECTION OF PERFORMERS, PRODUCERS OF PHONOGRAMS AND BROADCASTING ORGANISATIONS </w:t>
      </w:r>
    </w:p>
    <w:p w14:paraId="2EB4405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Done at Rome on 26 October 1961 </w:t>
      </w:r>
    </w:p>
    <w:p w14:paraId="541439E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ROME CONVENTION, 1961 </w:t>
      </w:r>
    </w:p>
    <w:p w14:paraId="26FDD13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INTERNATIONAL CONVENTION FOR THE PROTECTION OF PERFORMERS, PRODUCERS OF PHONOGRAMS AND BROADCASTING ORGANISATIONS </w:t>
      </w:r>
    </w:p>
    <w:p w14:paraId="724F3E2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Done at Rome on 26 October 1961 </w:t>
      </w:r>
    </w:p>
    <w:p w14:paraId="651174C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Table Of Contents </w:t>
      </w:r>
    </w:p>
    <w:p w14:paraId="69BAD3AE" w14:textId="3242DFFF"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Article </w:t>
      </w:r>
      <w:r w:rsidR="00EB69E7">
        <w:rPr>
          <w:rFonts w:ascii="Arial" w:eastAsia="Times New Roman" w:hAnsi="Arial" w:cs="Arial"/>
          <w:sz w:val="28"/>
          <w:szCs w:val="28"/>
          <w:lang w:val="en-US"/>
        </w:rPr>
        <w:t>1</w:t>
      </w:r>
      <w:r w:rsidRPr="00AF3CB8">
        <w:rPr>
          <w:rFonts w:ascii="Arial" w:eastAsia="Times New Roman" w:hAnsi="Arial" w:cs="Arial"/>
          <w:sz w:val="28"/>
          <w:szCs w:val="28"/>
          <w:lang w:val="en-GB"/>
        </w:rPr>
        <w:t>: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Safeguard of Copyright Proper </w:t>
      </w:r>
    </w:p>
    <w:p w14:paraId="3F57BA0A" w14:textId="4A980D55"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 xml:space="preserve">Protection given by the </w:t>
      </w:r>
      <w:proofErr w:type="spellStart"/>
      <w:r w:rsidRPr="00AF3CB8">
        <w:rPr>
          <w:rFonts w:ascii="Arial" w:eastAsia="Times New Roman" w:hAnsi="Arial" w:cs="Arial"/>
          <w:sz w:val="28"/>
          <w:szCs w:val="28"/>
          <w:lang w:val="en-GB"/>
        </w:rPr>
        <w:t>Convention.Definition</w:t>
      </w:r>
      <w:proofErr w:type="spellEnd"/>
      <w:r w:rsidRPr="00AF3CB8">
        <w:rPr>
          <w:rFonts w:ascii="Arial" w:eastAsia="Times New Roman" w:hAnsi="Arial" w:cs="Arial"/>
          <w:sz w:val="28"/>
          <w:szCs w:val="28"/>
          <w:lang w:val="en-GB"/>
        </w:rPr>
        <w:t xml:space="preserve"> of National Treatment </w:t>
      </w:r>
    </w:p>
    <w:p w14:paraId="2388E6D4" w14:textId="46444B99"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3: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Definitions: (a) Performers; (b) Phonogram; (c) Producers of Phonograms; (d) Publication; (e) Reproduction; (f) Broadcasting; (g) Rebroadcasting </w:t>
      </w:r>
    </w:p>
    <w:p w14:paraId="560C1AA5" w14:textId="4514FEA1"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Article 4: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Performances Protected. Points of Attachment for Performers </w:t>
      </w:r>
    </w:p>
    <w:p w14:paraId="29671EA9" w14:textId="51793C5B"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5: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 xml:space="preserve">Protected Phonograms:  1- Points of Attachment for Producers </w:t>
      </w:r>
      <w:proofErr w:type="spellStart"/>
      <w:r w:rsidRPr="00AF3CB8">
        <w:rPr>
          <w:rFonts w:ascii="Arial" w:eastAsia="Times New Roman" w:hAnsi="Arial" w:cs="Arial"/>
          <w:sz w:val="28"/>
          <w:szCs w:val="28"/>
          <w:lang w:val="en-GB"/>
        </w:rPr>
        <w:t>ofPhonograms</w:t>
      </w:r>
      <w:proofErr w:type="spellEnd"/>
      <w:r w:rsidRPr="00AF3CB8">
        <w:rPr>
          <w:rFonts w:ascii="Arial" w:eastAsia="Times New Roman" w:hAnsi="Arial" w:cs="Arial"/>
          <w:sz w:val="28"/>
          <w:szCs w:val="28"/>
          <w:lang w:val="en-GB"/>
        </w:rPr>
        <w:t>; 2- Simultaneous Publication; 3- Power to exclude certain Criteria. </w:t>
      </w:r>
    </w:p>
    <w:p w14:paraId="740FF064" w14:textId="330D4F0B"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6: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Protected Broadcasts: 1- Points of Attachment for Broadcasting Organizations; 2- Power to Reserve </w:t>
      </w:r>
    </w:p>
    <w:p w14:paraId="2286129B" w14:textId="209E26A0"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7: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 xml:space="preserve">Minimum Protection for Performers: 1- </w:t>
      </w:r>
      <w:proofErr w:type="gramStart"/>
      <w:r w:rsidRPr="00AF3CB8">
        <w:rPr>
          <w:rFonts w:ascii="Arial" w:eastAsia="Times New Roman" w:hAnsi="Arial" w:cs="Arial"/>
          <w:sz w:val="28"/>
          <w:szCs w:val="28"/>
          <w:lang w:val="en-GB"/>
        </w:rPr>
        <w:t>Particular Rights</w:t>
      </w:r>
      <w:proofErr w:type="gramEnd"/>
      <w:r w:rsidRPr="00AF3CB8">
        <w:rPr>
          <w:rFonts w:ascii="Arial" w:eastAsia="Times New Roman" w:hAnsi="Arial" w:cs="Arial"/>
          <w:sz w:val="28"/>
          <w:szCs w:val="28"/>
          <w:lang w:val="en-GB"/>
        </w:rPr>
        <w:t>; 2- Relations between Performers and Broadcasting Organizations </w:t>
      </w:r>
    </w:p>
    <w:p w14:paraId="0C849BE7" w14:textId="6E3C827E"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8: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 xml:space="preserve">Performers acting </w:t>
      </w:r>
      <w:proofErr w:type="gramStart"/>
      <w:r w:rsidRPr="00AF3CB8">
        <w:rPr>
          <w:rFonts w:ascii="Arial" w:eastAsia="Times New Roman" w:hAnsi="Arial" w:cs="Arial"/>
          <w:sz w:val="28"/>
          <w:szCs w:val="28"/>
          <w:lang w:val="en-GB"/>
        </w:rPr>
        <w:t>jointly</w:t>
      </w:r>
      <w:proofErr w:type="gramEnd"/>
      <w:r w:rsidRPr="00AF3CB8">
        <w:rPr>
          <w:rFonts w:ascii="Arial" w:eastAsia="Times New Roman" w:hAnsi="Arial" w:cs="Arial"/>
          <w:sz w:val="28"/>
          <w:szCs w:val="28"/>
          <w:lang w:val="en-GB"/>
        </w:rPr>
        <w:t> </w:t>
      </w:r>
    </w:p>
    <w:p w14:paraId="565DAD5B" w14:textId="226708B9"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9: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Variety and Circus Artists </w:t>
      </w:r>
    </w:p>
    <w:p w14:paraId="62D05DFD" w14:textId="65C658E0"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10: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Right of Reproduction for Phonogram Producers </w:t>
      </w:r>
    </w:p>
    <w:p w14:paraId="6EB29C42" w14:textId="054C8802"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11: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Formalities for Phonograms </w:t>
      </w:r>
    </w:p>
    <w:p w14:paraId="552178A7" w14:textId="640A672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12: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Secondary Uses of Phonograms </w:t>
      </w:r>
    </w:p>
    <w:p w14:paraId="001E6F12" w14:textId="7E24265F"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13: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Minimum Rights for Broadcasting Organizations </w:t>
      </w:r>
    </w:p>
    <w:p w14:paraId="2A97B532" w14:textId="4BE0F73B"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14: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Minimum Duration of Protection </w:t>
      </w:r>
    </w:p>
    <w:p w14:paraId="190F06BA" w14:textId="107981DB"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15: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 xml:space="preserve">Permitted Exceptions: 1-Specific Limitations; 2- Equivalents with </w:t>
      </w:r>
      <w:proofErr w:type="gramStart"/>
      <w:r w:rsidRPr="00AF3CB8">
        <w:rPr>
          <w:rFonts w:ascii="Arial" w:eastAsia="Times New Roman" w:hAnsi="Arial" w:cs="Arial"/>
          <w:sz w:val="28"/>
          <w:szCs w:val="28"/>
          <w:lang w:val="en-GB"/>
        </w:rPr>
        <w:t>copyright</w:t>
      </w:r>
      <w:proofErr w:type="gramEnd"/>
      <w:r w:rsidRPr="00AF3CB8">
        <w:rPr>
          <w:rFonts w:ascii="Arial" w:eastAsia="Times New Roman" w:hAnsi="Arial" w:cs="Arial"/>
          <w:sz w:val="28"/>
          <w:szCs w:val="28"/>
          <w:lang w:val="en-GB"/>
        </w:rPr>
        <w:t> </w:t>
      </w:r>
    </w:p>
    <w:p w14:paraId="7081BAF9" w14:textId="207765DC"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16: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Reservations </w:t>
      </w:r>
    </w:p>
    <w:p w14:paraId="3BEEE582" w14:textId="1F8B5E59"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17: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 xml:space="preserve">Certain countries applying only the “fixation” </w:t>
      </w:r>
      <w:proofErr w:type="gramStart"/>
      <w:r w:rsidRPr="00AF3CB8">
        <w:rPr>
          <w:rFonts w:ascii="Arial" w:eastAsia="Times New Roman" w:hAnsi="Arial" w:cs="Arial"/>
          <w:sz w:val="28"/>
          <w:szCs w:val="28"/>
          <w:lang w:val="en-GB"/>
        </w:rPr>
        <w:t>criterion</w:t>
      </w:r>
      <w:proofErr w:type="gramEnd"/>
      <w:r w:rsidRPr="00AF3CB8">
        <w:rPr>
          <w:rFonts w:ascii="Arial" w:eastAsia="Times New Roman" w:hAnsi="Arial" w:cs="Arial"/>
          <w:sz w:val="28"/>
          <w:szCs w:val="28"/>
          <w:lang w:val="en-GB"/>
        </w:rPr>
        <w:t> </w:t>
      </w:r>
    </w:p>
    <w:p w14:paraId="56E77A3A" w14:textId="40AF435D"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18: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Withdrawal of reservations </w:t>
      </w:r>
    </w:p>
    <w:p w14:paraId="0948E049" w14:textId="1EB8281F"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19: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Performers’ Rights in Films </w:t>
      </w:r>
    </w:p>
    <w:p w14:paraId="4BD1027F" w14:textId="19E7DEDE"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20: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Non–retroactivity </w:t>
      </w:r>
    </w:p>
    <w:p w14:paraId="2C59A1E6" w14:textId="6F5DA790"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21: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Protection by other means </w:t>
      </w:r>
    </w:p>
    <w:p w14:paraId="05A4AD47" w14:textId="76F23300"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Article 22: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Special agreements </w:t>
      </w:r>
    </w:p>
    <w:p w14:paraId="19984387" w14:textId="449B7239"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23: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Signature and deposit </w:t>
      </w:r>
    </w:p>
    <w:p w14:paraId="01635781" w14:textId="1A79CBDA"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24: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Becoming Party to the Convention </w:t>
      </w:r>
    </w:p>
    <w:p w14:paraId="5B20B1F3" w14:textId="4D8E2730"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25: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Entry into force  </w:t>
      </w:r>
    </w:p>
    <w:p w14:paraId="10579910" w14:textId="618230BB"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26: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Implementation of the Convention by the Provision of Domestic Law </w:t>
      </w:r>
    </w:p>
    <w:p w14:paraId="0B97BB54" w14:textId="5A945D09"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27: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Applicability of the Convention to Certain Territories </w:t>
      </w:r>
    </w:p>
    <w:p w14:paraId="56FA480D" w14:textId="08C1F9B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28: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Denunciation of the Convention </w:t>
      </w:r>
    </w:p>
    <w:p w14:paraId="5AAAFFF3" w14:textId="149593FC"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29: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Revision of the Convention </w:t>
      </w:r>
    </w:p>
    <w:p w14:paraId="6D29F653" w14:textId="495AEE5B"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30: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Settlement of disputes </w:t>
      </w:r>
    </w:p>
    <w:p w14:paraId="7DDBC150" w14:textId="407701A9"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31: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Limits on Reservations </w:t>
      </w:r>
    </w:p>
    <w:p w14:paraId="7294214E" w14:textId="308779C0"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32: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Intergovernmental Committee </w:t>
      </w:r>
    </w:p>
    <w:p w14:paraId="37CEA84B" w14:textId="58568DEB"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33: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Languages </w:t>
      </w:r>
    </w:p>
    <w:p w14:paraId="0E1B21F0" w14:textId="0B8F620A"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 34: </w:t>
      </w:r>
      <w:r w:rsidR="00EB69E7">
        <w:rPr>
          <w:rFonts w:ascii="Arial" w:eastAsia="Times New Roman" w:hAnsi="Arial" w:cs="Arial"/>
          <w:sz w:val="28"/>
          <w:szCs w:val="28"/>
          <w:lang w:val="en-GB"/>
        </w:rPr>
        <w:tab/>
      </w:r>
      <w:r w:rsidRPr="00AF3CB8">
        <w:rPr>
          <w:rFonts w:ascii="Arial" w:eastAsia="Times New Roman" w:hAnsi="Arial" w:cs="Arial"/>
          <w:sz w:val="28"/>
          <w:szCs w:val="28"/>
          <w:lang w:val="en-GB"/>
        </w:rPr>
        <w:t>Notifications </w:t>
      </w:r>
    </w:p>
    <w:p w14:paraId="41F19BC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The Contracting States, moved by the desire to protect the rights of performers, producers of phonograms, and broadcasting organisations, </w:t>
      </w:r>
    </w:p>
    <w:p w14:paraId="6CF0EAF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Have agreed as follows: </w:t>
      </w:r>
    </w:p>
    <w:p w14:paraId="7173EEB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one </w:t>
      </w:r>
    </w:p>
    <w:p w14:paraId="079A81D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[Safeguard of Copyright Proper*] </w:t>
      </w:r>
    </w:p>
    <w:p w14:paraId="4D7392A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 Users\</w:t>
      </w:r>
      <w:proofErr w:type="spellStart"/>
      <w:r w:rsidRPr="00AF3CB8">
        <w:rPr>
          <w:rFonts w:ascii="Arial" w:eastAsia="Times New Roman" w:hAnsi="Arial" w:cs="Arial"/>
          <w:sz w:val="28"/>
          <w:szCs w:val="28"/>
          <w:lang w:val="en-GB"/>
        </w:rPr>
        <w:t>latrmma</w:t>
      </w:r>
      <w:proofErr w:type="spellEnd"/>
      <w:r w:rsidRPr="00AF3CB8">
        <w:rPr>
          <w:rFonts w:ascii="Arial" w:eastAsia="Times New Roman" w:hAnsi="Arial" w:cs="Arial"/>
          <w:sz w:val="28"/>
          <w:szCs w:val="28"/>
          <w:lang w:val="en-GB"/>
        </w:rPr>
        <w:t>\</w:t>
      </w:r>
      <w:proofErr w:type="spellStart"/>
      <w:r w:rsidRPr="00AF3CB8">
        <w:rPr>
          <w:rFonts w:ascii="Arial" w:eastAsia="Times New Roman" w:hAnsi="Arial" w:cs="Arial"/>
          <w:sz w:val="28"/>
          <w:szCs w:val="28"/>
          <w:lang w:val="en-GB"/>
        </w:rPr>
        <w:t>AppData</w:t>
      </w:r>
      <w:proofErr w:type="spellEnd"/>
      <w:r w:rsidRPr="00AF3CB8">
        <w:rPr>
          <w:rFonts w:ascii="Arial" w:eastAsia="Times New Roman" w:hAnsi="Arial" w:cs="Arial"/>
          <w:sz w:val="28"/>
          <w:szCs w:val="28"/>
          <w:lang w:val="en-GB"/>
        </w:rPr>
        <w:t>\Local\Temp\result.htm </w:t>
      </w:r>
    </w:p>
    <w:p w14:paraId="65CD2AE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_ftn1 </w:t>
      </w:r>
    </w:p>
    <w:p w14:paraId="0AF4399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Protection granted under this Convention shall leave intact and shall in no way affect the protection of copyright in literary and artistic </w:t>
      </w:r>
      <w:r w:rsidRPr="00AF3CB8">
        <w:rPr>
          <w:rFonts w:ascii="Arial" w:eastAsia="Times New Roman" w:hAnsi="Arial" w:cs="Arial"/>
          <w:sz w:val="28"/>
          <w:szCs w:val="28"/>
          <w:lang w:val="en-GB"/>
        </w:rPr>
        <w:lastRenderedPageBreak/>
        <w:t>works.  Consequently, no provision of this Convention may be interpreted as prejudicing such protection. </w:t>
      </w:r>
    </w:p>
    <w:p w14:paraId="5651FC8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 </w:t>
      </w:r>
    </w:p>
    <w:p w14:paraId="225149A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[Protection given by the Convention. Definition of National Treatment] </w:t>
      </w:r>
    </w:p>
    <w:p w14:paraId="2383E65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1-For the purposes of this Convention, national treatment shall mean the treatment accorded by the domestic law of the Contracting State in which protection is claimed: </w:t>
      </w:r>
    </w:p>
    <w:p w14:paraId="16273F9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To performers who are its nationals, as regards performances taking place, broadcast, or first fixed, on its </w:t>
      </w:r>
      <w:proofErr w:type="gramStart"/>
      <w:r w:rsidRPr="00AF3CB8">
        <w:rPr>
          <w:rFonts w:ascii="Arial" w:eastAsia="Times New Roman" w:hAnsi="Arial" w:cs="Arial"/>
          <w:sz w:val="28"/>
          <w:szCs w:val="28"/>
          <w:lang w:val="en-GB"/>
        </w:rPr>
        <w:t>territory;</w:t>
      </w:r>
      <w:proofErr w:type="gramEnd"/>
      <w:r w:rsidRPr="00AF3CB8">
        <w:rPr>
          <w:rFonts w:ascii="Arial" w:eastAsia="Times New Roman" w:hAnsi="Arial" w:cs="Arial"/>
          <w:sz w:val="28"/>
          <w:szCs w:val="28"/>
          <w:lang w:val="en-GB"/>
        </w:rPr>
        <w:t> </w:t>
      </w:r>
    </w:p>
    <w:p w14:paraId="7ABF43F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(b) To producers of phonograms who are its nationals, as regards phonograms first fixed or first published on its </w:t>
      </w:r>
      <w:proofErr w:type="gramStart"/>
      <w:r w:rsidRPr="00AF3CB8">
        <w:rPr>
          <w:rFonts w:ascii="Arial" w:eastAsia="Times New Roman" w:hAnsi="Arial" w:cs="Arial"/>
          <w:sz w:val="28"/>
          <w:szCs w:val="28"/>
          <w:lang w:val="en-GB"/>
        </w:rPr>
        <w:t>territory;</w:t>
      </w:r>
      <w:proofErr w:type="gramEnd"/>
      <w:r w:rsidRPr="00AF3CB8">
        <w:rPr>
          <w:rFonts w:ascii="Arial" w:eastAsia="Times New Roman" w:hAnsi="Arial" w:cs="Arial"/>
          <w:sz w:val="28"/>
          <w:szCs w:val="28"/>
          <w:lang w:val="en-GB"/>
        </w:rPr>
        <w:t> </w:t>
      </w:r>
    </w:p>
    <w:p w14:paraId="16A053B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 To broadcasting organisations which have their headquarters on its territory, as regards broadcasts transmitted from transmitters situated on its territory. </w:t>
      </w:r>
    </w:p>
    <w:p w14:paraId="1FB7A73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National treatment shall be subject to the protection specifically guaranteed, and the limitations specifically provided for, in this Convention. </w:t>
      </w:r>
    </w:p>
    <w:p w14:paraId="63968A6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3 </w:t>
      </w:r>
    </w:p>
    <w:p w14:paraId="2148455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[Definitions (a) Performers; (b) Phonogram; (c) Producers of Phonograms; (d) Publication; (e) Reproduction; (f) Broadcasting; (g) Rebroadcasting] </w:t>
      </w:r>
    </w:p>
    <w:p w14:paraId="6C99161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For the purposes of this Convention: </w:t>
      </w:r>
    </w:p>
    <w:p w14:paraId="47F1310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“Performers” means actors, singers, musicians, dancers, and other persons who act, sing, deliver, declaim, play in, or otherwise perform literary or artistic </w:t>
      </w:r>
      <w:proofErr w:type="gramStart"/>
      <w:r w:rsidRPr="00AF3CB8">
        <w:rPr>
          <w:rFonts w:ascii="Arial" w:eastAsia="Times New Roman" w:hAnsi="Arial" w:cs="Arial"/>
          <w:sz w:val="28"/>
          <w:szCs w:val="28"/>
          <w:lang w:val="en-GB"/>
        </w:rPr>
        <w:t>works;</w:t>
      </w:r>
      <w:proofErr w:type="gramEnd"/>
      <w:r w:rsidRPr="00AF3CB8">
        <w:rPr>
          <w:rFonts w:ascii="Arial" w:eastAsia="Times New Roman" w:hAnsi="Arial" w:cs="Arial"/>
          <w:sz w:val="28"/>
          <w:szCs w:val="28"/>
          <w:lang w:val="en-GB"/>
        </w:rPr>
        <w:t> </w:t>
      </w:r>
    </w:p>
    <w:p w14:paraId="0AF25D5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 xml:space="preserve">(b) “Phonogram” means any exclusively aural fixation of sounds of a performance or of other </w:t>
      </w:r>
      <w:proofErr w:type="gramStart"/>
      <w:r w:rsidRPr="00AF3CB8">
        <w:rPr>
          <w:rFonts w:ascii="Arial" w:eastAsia="Times New Roman" w:hAnsi="Arial" w:cs="Arial"/>
          <w:sz w:val="28"/>
          <w:szCs w:val="28"/>
          <w:lang w:val="en-GB"/>
        </w:rPr>
        <w:t>sounds;</w:t>
      </w:r>
      <w:proofErr w:type="gramEnd"/>
      <w:r w:rsidRPr="00AF3CB8">
        <w:rPr>
          <w:rFonts w:ascii="Arial" w:eastAsia="Times New Roman" w:hAnsi="Arial" w:cs="Arial"/>
          <w:sz w:val="28"/>
          <w:szCs w:val="28"/>
          <w:lang w:val="en-GB"/>
        </w:rPr>
        <w:t> </w:t>
      </w:r>
    </w:p>
    <w:p w14:paraId="0EF49CB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(c) “Producer of phonograms” means the person who, or the legal entity which, first fixes the sounds of a performance or other </w:t>
      </w:r>
      <w:proofErr w:type="gramStart"/>
      <w:r w:rsidRPr="00AF3CB8">
        <w:rPr>
          <w:rFonts w:ascii="Arial" w:eastAsia="Times New Roman" w:hAnsi="Arial" w:cs="Arial"/>
          <w:sz w:val="28"/>
          <w:szCs w:val="28"/>
          <w:lang w:val="en-GB"/>
        </w:rPr>
        <w:t>sounds;</w:t>
      </w:r>
      <w:proofErr w:type="gramEnd"/>
      <w:r w:rsidRPr="00AF3CB8">
        <w:rPr>
          <w:rFonts w:ascii="Arial" w:eastAsia="Times New Roman" w:hAnsi="Arial" w:cs="Arial"/>
          <w:sz w:val="28"/>
          <w:szCs w:val="28"/>
          <w:lang w:val="en-GB"/>
        </w:rPr>
        <w:t> </w:t>
      </w:r>
    </w:p>
    <w:p w14:paraId="592DE45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(d) “¨Publication” means the offering of copies of a phonogram to the public in reasonable </w:t>
      </w:r>
      <w:proofErr w:type="gramStart"/>
      <w:r w:rsidRPr="00AF3CB8">
        <w:rPr>
          <w:rFonts w:ascii="Arial" w:eastAsia="Times New Roman" w:hAnsi="Arial" w:cs="Arial"/>
          <w:sz w:val="28"/>
          <w:szCs w:val="28"/>
          <w:lang w:val="en-GB"/>
        </w:rPr>
        <w:t>quantity;</w:t>
      </w:r>
      <w:proofErr w:type="gramEnd"/>
      <w:r w:rsidRPr="00AF3CB8">
        <w:rPr>
          <w:rFonts w:ascii="Arial" w:eastAsia="Times New Roman" w:hAnsi="Arial" w:cs="Arial"/>
          <w:sz w:val="28"/>
          <w:szCs w:val="28"/>
          <w:lang w:val="en-GB"/>
        </w:rPr>
        <w:t> </w:t>
      </w:r>
    </w:p>
    <w:p w14:paraId="509DA3B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(e) “Reproduction” means the making of a copy or copies of a </w:t>
      </w:r>
      <w:proofErr w:type="gramStart"/>
      <w:r w:rsidRPr="00AF3CB8">
        <w:rPr>
          <w:rFonts w:ascii="Arial" w:eastAsia="Times New Roman" w:hAnsi="Arial" w:cs="Arial"/>
          <w:sz w:val="28"/>
          <w:szCs w:val="28"/>
          <w:lang w:val="en-GB"/>
        </w:rPr>
        <w:t>fixation;</w:t>
      </w:r>
      <w:proofErr w:type="gramEnd"/>
      <w:r w:rsidRPr="00AF3CB8">
        <w:rPr>
          <w:rFonts w:ascii="Arial" w:eastAsia="Times New Roman" w:hAnsi="Arial" w:cs="Arial"/>
          <w:sz w:val="28"/>
          <w:szCs w:val="28"/>
          <w:lang w:val="en-GB"/>
        </w:rPr>
        <w:t> </w:t>
      </w:r>
    </w:p>
    <w:p w14:paraId="4A9F641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(f) “Broadcasting” means the transmission by wireless means for public reception of sounds or of images and </w:t>
      </w:r>
      <w:proofErr w:type="gramStart"/>
      <w:r w:rsidRPr="00AF3CB8">
        <w:rPr>
          <w:rFonts w:ascii="Arial" w:eastAsia="Times New Roman" w:hAnsi="Arial" w:cs="Arial"/>
          <w:sz w:val="28"/>
          <w:szCs w:val="28"/>
          <w:lang w:val="en-GB"/>
        </w:rPr>
        <w:t>sounds;</w:t>
      </w:r>
      <w:proofErr w:type="gramEnd"/>
      <w:r w:rsidRPr="00AF3CB8">
        <w:rPr>
          <w:rFonts w:ascii="Arial" w:eastAsia="Times New Roman" w:hAnsi="Arial" w:cs="Arial"/>
          <w:sz w:val="28"/>
          <w:szCs w:val="28"/>
          <w:lang w:val="en-GB"/>
        </w:rPr>
        <w:t> </w:t>
      </w:r>
    </w:p>
    <w:p w14:paraId="5FCFF62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(g) “Rebroadcasting” means the simultaneous broadcasting by one broadcasting organisation of the broadcast of another broadcasting organisation. </w:t>
      </w:r>
    </w:p>
    <w:p w14:paraId="48227B8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4 </w:t>
      </w:r>
    </w:p>
    <w:p w14:paraId="6DE8AEB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[Performances Protected. Points of Attachment for Performers] </w:t>
      </w:r>
    </w:p>
    <w:p w14:paraId="1283C52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Each Contracting State shall grant national treatment to performers if any of the following conditions is met: </w:t>
      </w:r>
    </w:p>
    <w:p w14:paraId="642F29D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The performance takes place in another Contracting </w:t>
      </w:r>
      <w:proofErr w:type="gramStart"/>
      <w:r w:rsidRPr="00AF3CB8">
        <w:rPr>
          <w:rFonts w:ascii="Arial" w:eastAsia="Times New Roman" w:hAnsi="Arial" w:cs="Arial"/>
          <w:sz w:val="28"/>
          <w:szCs w:val="28"/>
          <w:lang w:val="en-GB"/>
        </w:rPr>
        <w:t>State;</w:t>
      </w:r>
      <w:proofErr w:type="gramEnd"/>
      <w:r w:rsidRPr="00AF3CB8">
        <w:rPr>
          <w:rFonts w:ascii="Arial" w:eastAsia="Times New Roman" w:hAnsi="Arial" w:cs="Arial"/>
          <w:sz w:val="28"/>
          <w:szCs w:val="28"/>
          <w:lang w:val="en-GB"/>
        </w:rPr>
        <w:t> </w:t>
      </w:r>
    </w:p>
    <w:p w14:paraId="0064A0D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(b) The performance is incorporated in a phonogram which is protected under Article 5 of this </w:t>
      </w:r>
      <w:proofErr w:type="gramStart"/>
      <w:r w:rsidRPr="00AF3CB8">
        <w:rPr>
          <w:rFonts w:ascii="Arial" w:eastAsia="Times New Roman" w:hAnsi="Arial" w:cs="Arial"/>
          <w:sz w:val="28"/>
          <w:szCs w:val="28"/>
          <w:lang w:val="en-GB"/>
        </w:rPr>
        <w:t>Convention;</w:t>
      </w:r>
      <w:proofErr w:type="gramEnd"/>
      <w:r w:rsidRPr="00AF3CB8">
        <w:rPr>
          <w:rFonts w:ascii="Arial" w:eastAsia="Times New Roman" w:hAnsi="Arial" w:cs="Arial"/>
          <w:sz w:val="28"/>
          <w:szCs w:val="28"/>
          <w:lang w:val="en-GB"/>
        </w:rPr>
        <w:t> </w:t>
      </w:r>
    </w:p>
    <w:p w14:paraId="2F7BA82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 The performance, not being fixed on a phonogram, is carried by a broadcast which is protected by Article 6 of this Convention. </w:t>
      </w:r>
    </w:p>
    <w:p w14:paraId="35EFD68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5 </w:t>
      </w:r>
    </w:p>
    <w:p w14:paraId="4D0533B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[Protected Phonograms:  1-Points of Attachment for Producers of Phonograms; 2-imultaneous Publication; 3-Power to exclude certain Criteria]  </w:t>
      </w:r>
    </w:p>
    <w:p w14:paraId="5B9E8C7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1- Each Contracting State shall grant national treatment to producers of phonograms if any of the following conditions is met: </w:t>
      </w:r>
    </w:p>
    <w:p w14:paraId="6C7F6A8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 The producer of the phonogram is a national of another Contracting State (criterion of nationality</w:t>
      </w:r>
      <w:proofErr w:type="gramStart"/>
      <w:r w:rsidRPr="00AF3CB8">
        <w:rPr>
          <w:rFonts w:ascii="Arial" w:eastAsia="Times New Roman" w:hAnsi="Arial" w:cs="Arial"/>
          <w:sz w:val="28"/>
          <w:szCs w:val="28"/>
          <w:lang w:val="en-GB"/>
        </w:rPr>
        <w:t>);</w:t>
      </w:r>
      <w:proofErr w:type="gramEnd"/>
      <w:r w:rsidRPr="00AF3CB8">
        <w:rPr>
          <w:rFonts w:ascii="Arial" w:eastAsia="Times New Roman" w:hAnsi="Arial" w:cs="Arial"/>
          <w:sz w:val="28"/>
          <w:szCs w:val="28"/>
          <w:lang w:val="en-GB"/>
        </w:rPr>
        <w:t> </w:t>
      </w:r>
    </w:p>
    <w:p w14:paraId="6F277B5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(b) The first fixation of the sound was made in another Contracting State (criterion of fixation</w:t>
      </w:r>
      <w:proofErr w:type="gramStart"/>
      <w:r w:rsidRPr="00AF3CB8">
        <w:rPr>
          <w:rFonts w:ascii="Arial" w:eastAsia="Times New Roman" w:hAnsi="Arial" w:cs="Arial"/>
          <w:sz w:val="28"/>
          <w:szCs w:val="28"/>
          <w:lang w:val="en-GB"/>
        </w:rPr>
        <w:t>);</w:t>
      </w:r>
      <w:proofErr w:type="gramEnd"/>
      <w:r w:rsidRPr="00AF3CB8">
        <w:rPr>
          <w:rFonts w:ascii="Arial" w:eastAsia="Times New Roman" w:hAnsi="Arial" w:cs="Arial"/>
          <w:sz w:val="28"/>
          <w:szCs w:val="28"/>
          <w:lang w:val="en-GB"/>
        </w:rPr>
        <w:t> </w:t>
      </w:r>
    </w:p>
    <w:p w14:paraId="58B3837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 The phonogram was first published in another Contracting State (criterion of publication). </w:t>
      </w:r>
    </w:p>
    <w:p w14:paraId="79C70B0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If a phonogram was first published in a non–contracting State but if it was also published, within thirty days of its first publication, in a Contracting State (simultaneous publication), it shall be considered as first published in the Contracting State. </w:t>
      </w:r>
    </w:p>
    <w:p w14:paraId="63FED81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3- By means of a notification deposited with the Secretary General of the United Nations, any Contracting State may declare that it will not apply the criterion of publication or, alternatively, the criterion of fixation.  Such notification may be deposited at the time of ratification, </w:t>
      </w:r>
      <w:proofErr w:type="gramStart"/>
      <w:r w:rsidRPr="00AF3CB8">
        <w:rPr>
          <w:rFonts w:ascii="Arial" w:eastAsia="Times New Roman" w:hAnsi="Arial" w:cs="Arial"/>
          <w:sz w:val="28"/>
          <w:szCs w:val="28"/>
          <w:lang w:val="en-GB"/>
        </w:rPr>
        <w:t>acceptance</w:t>
      </w:r>
      <w:proofErr w:type="gramEnd"/>
      <w:r w:rsidRPr="00AF3CB8">
        <w:rPr>
          <w:rFonts w:ascii="Arial" w:eastAsia="Times New Roman" w:hAnsi="Arial" w:cs="Arial"/>
          <w:sz w:val="28"/>
          <w:szCs w:val="28"/>
          <w:lang w:val="en-GB"/>
        </w:rPr>
        <w:t xml:space="preserve"> or accession, or at any time thereafter. In the last case, it shall become effective six months after it has been deposited. </w:t>
      </w:r>
    </w:p>
    <w:p w14:paraId="42B5E95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6 </w:t>
      </w:r>
    </w:p>
    <w:p w14:paraId="57C489E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[Protected Broadcasts: 1- Points of Attachment for Broadcasting Organizations; 2- Power to Reserve] </w:t>
      </w:r>
    </w:p>
    <w:p w14:paraId="29EBA66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Each Contracting State shall grant national treatment to broadcasting organisations if either of the following conditions is met: </w:t>
      </w:r>
    </w:p>
    <w:p w14:paraId="505BB9C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The headquarters of the broadcasting organisation is situated in another Contracting </w:t>
      </w:r>
      <w:proofErr w:type="gramStart"/>
      <w:r w:rsidRPr="00AF3CB8">
        <w:rPr>
          <w:rFonts w:ascii="Arial" w:eastAsia="Times New Roman" w:hAnsi="Arial" w:cs="Arial"/>
          <w:sz w:val="28"/>
          <w:szCs w:val="28"/>
          <w:lang w:val="en-GB"/>
        </w:rPr>
        <w:t>State;</w:t>
      </w:r>
      <w:proofErr w:type="gramEnd"/>
      <w:r w:rsidRPr="00AF3CB8">
        <w:rPr>
          <w:rFonts w:ascii="Arial" w:eastAsia="Times New Roman" w:hAnsi="Arial" w:cs="Arial"/>
          <w:sz w:val="28"/>
          <w:szCs w:val="28"/>
          <w:lang w:val="en-GB"/>
        </w:rPr>
        <w:t> </w:t>
      </w:r>
    </w:p>
    <w:p w14:paraId="69F3B50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(b) The broadcast was transmitted from a transmitter situated in another Contracting State. </w:t>
      </w:r>
    </w:p>
    <w:p w14:paraId="4574B94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2-By means of a notification deposited with the Secretary General of the United Nations, any Contracting State may declare that it will protect broadcasts only if the headquarters of the broadcasting organisation is situated in another Contracting State and the broadcast was transmitted from a transmitter situated in the same Contracting State.  Such notification may be deposited at the time of ratification, </w:t>
      </w:r>
      <w:proofErr w:type="gramStart"/>
      <w:r w:rsidRPr="00AF3CB8">
        <w:rPr>
          <w:rFonts w:ascii="Arial" w:eastAsia="Times New Roman" w:hAnsi="Arial" w:cs="Arial"/>
          <w:sz w:val="28"/>
          <w:szCs w:val="28"/>
          <w:lang w:val="en-GB"/>
        </w:rPr>
        <w:t>acceptance</w:t>
      </w:r>
      <w:proofErr w:type="gramEnd"/>
      <w:r w:rsidRPr="00AF3CB8">
        <w:rPr>
          <w:rFonts w:ascii="Arial" w:eastAsia="Times New Roman" w:hAnsi="Arial" w:cs="Arial"/>
          <w:sz w:val="28"/>
          <w:szCs w:val="28"/>
          <w:lang w:val="en-GB"/>
        </w:rPr>
        <w:t xml:space="preserve"> or accession, or at any time thereafter. In the last case, it shall become effective six months after it has been deposited. </w:t>
      </w:r>
    </w:p>
    <w:p w14:paraId="29F52D5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7 </w:t>
      </w:r>
    </w:p>
    <w:p w14:paraId="3DDA2EB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[Minimum Protection for Performers: 1- </w:t>
      </w:r>
      <w:proofErr w:type="gramStart"/>
      <w:r w:rsidRPr="00AF3CB8">
        <w:rPr>
          <w:rFonts w:ascii="Arial" w:eastAsia="Times New Roman" w:hAnsi="Arial" w:cs="Arial"/>
          <w:sz w:val="28"/>
          <w:szCs w:val="28"/>
          <w:lang w:val="en-GB"/>
        </w:rPr>
        <w:t>Particular Rights</w:t>
      </w:r>
      <w:proofErr w:type="gramEnd"/>
      <w:r w:rsidRPr="00AF3CB8">
        <w:rPr>
          <w:rFonts w:ascii="Arial" w:eastAsia="Times New Roman" w:hAnsi="Arial" w:cs="Arial"/>
          <w:sz w:val="28"/>
          <w:szCs w:val="28"/>
          <w:lang w:val="en-GB"/>
        </w:rPr>
        <w:t>; 2- Relations between Performers and Broadcasting Organizations] </w:t>
      </w:r>
    </w:p>
    <w:p w14:paraId="763DF0F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The protection provided for performers by this Convention shall include the possibility of preventing: </w:t>
      </w:r>
    </w:p>
    <w:p w14:paraId="415274E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The broadcasting and the communication to the public, without their consent, of their performance, except where the performance used in the </w:t>
      </w:r>
      <w:proofErr w:type="gramStart"/>
      <w:r w:rsidRPr="00AF3CB8">
        <w:rPr>
          <w:rFonts w:ascii="Arial" w:eastAsia="Times New Roman" w:hAnsi="Arial" w:cs="Arial"/>
          <w:sz w:val="28"/>
          <w:szCs w:val="28"/>
          <w:lang w:val="en-GB"/>
        </w:rPr>
        <w:t>broadcasting</w:t>
      </w:r>
      <w:proofErr w:type="gramEnd"/>
      <w:r w:rsidRPr="00AF3CB8">
        <w:rPr>
          <w:rFonts w:ascii="Arial" w:eastAsia="Times New Roman" w:hAnsi="Arial" w:cs="Arial"/>
          <w:sz w:val="28"/>
          <w:szCs w:val="28"/>
          <w:lang w:val="en-GB"/>
        </w:rPr>
        <w:t xml:space="preserve"> or the public communication is itself already a broadcast performance or is made from a fixation; </w:t>
      </w:r>
    </w:p>
    <w:p w14:paraId="135B598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(b) The fixation, without their consent, of their unfixed </w:t>
      </w:r>
      <w:proofErr w:type="gramStart"/>
      <w:r w:rsidRPr="00AF3CB8">
        <w:rPr>
          <w:rFonts w:ascii="Arial" w:eastAsia="Times New Roman" w:hAnsi="Arial" w:cs="Arial"/>
          <w:sz w:val="28"/>
          <w:szCs w:val="28"/>
          <w:lang w:val="en-GB"/>
        </w:rPr>
        <w:t>performance;</w:t>
      </w:r>
      <w:proofErr w:type="gramEnd"/>
      <w:r w:rsidRPr="00AF3CB8">
        <w:rPr>
          <w:rFonts w:ascii="Arial" w:eastAsia="Times New Roman" w:hAnsi="Arial" w:cs="Arial"/>
          <w:sz w:val="28"/>
          <w:szCs w:val="28"/>
          <w:lang w:val="en-GB"/>
        </w:rPr>
        <w:t> </w:t>
      </w:r>
    </w:p>
    <w:p w14:paraId="3286257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 The reproduction, without their consent, of a fixation of their performance: </w:t>
      </w:r>
    </w:p>
    <w:p w14:paraId="5F586AD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“1” If the original fixation itself was made without their </w:t>
      </w:r>
      <w:proofErr w:type="gramStart"/>
      <w:r w:rsidRPr="00AF3CB8">
        <w:rPr>
          <w:rFonts w:ascii="Arial" w:eastAsia="Times New Roman" w:hAnsi="Arial" w:cs="Arial"/>
          <w:sz w:val="28"/>
          <w:szCs w:val="28"/>
          <w:lang w:val="en-GB"/>
        </w:rPr>
        <w:t>consent;</w:t>
      </w:r>
      <w:proofErr w:type="gramEnd"/>
      <w:r w:rsidRPr="00AF3CB8">
        <w:rPr>
          <w:rFonts w:ascii="Arial" w:eastAsia="Times New Roman" w:hAnsi="Arial" w:cs="Arial"/>
          <w:sz w:val="28"/>
          <w:szCs w:val="28"/>
          <w:lang w:val="en-GB"/>
        </w:rPr>
        <w:t> </w:t>
      </w:r>
    </w:p>
    <w:p w14:paraId="5E07E32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 If the reproduction is made for purposes different from those for which the performers gave their </w:t>
      </w:r>
      <w:proofErr w:type="gramStart"/>
      <w:r w:rsidRPr="00AF3CB8">
        <w:rPr>
          <w:rFonts w:ascii="Arial" w:eastAsia="Times New Roman" w:hAnsi="Arial" w:cs="Arial"/>
          <w:sz w:val="28"/>
          <w:szCs w:val="28"/>
          <w:lang w:val="en-GB"/>
        </w:rPr>
        <w:t>consent;</w:t>
      </w:r>
      <w:proofErr w:type="gramEnd"/>
      <w:r w:rsidRPr="00AF3CB8">
        <w:rPr>
          <w:rFonts w:ascii="Arial" w:eastAsia="Times New Roman" w:hAnsi="Arial" w:cs="Arial"/>
          <w:sz w:val="28"/>
          <w:szCs w:val="28"/>
          <w:lang w:val="en-GB"/>
        </w:rPr>
        <w:t> </w:t>
      </w:r>
    </w:p>
    <w:p w14:paraId="6FA1D3E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“3” If the original fixation was made in accordance with the provisions of Article 15, and the reproduction is made for purposes different from those referred to in those provisions. </w:t>
      </w:r>
    </w:p>
    <w:p w14:paraId="2E4A965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(1) If broadcasting was consented to by the performers, it shall be a matter for the domestic law of the Contracting State where protection is claimed to regulate the protection against rebroadcasting, fixation for broadcasting purposes and the reproduction of such fixation for broadcasting purposes. </w:t>
      </w:r>
    </w:p>
    <w:p w14:paraId="7E7555C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The terms and conditions governing the use by broadcasting organisations of fixations made for broadcasting purposes shall be determined in accordance with the domestic law of the Contracting State where protection is claimed. </w:t>
      </w:r>
    </w:p>
    <w:p w14:paraId="7669720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(3) However, the domestic law referred to in </w:t>
      </w:r>
      <w:proofErr w:type="gramStart"/>
      <w:r w:rsidRPr="00AF3CB8">
        <w:rPr>
          <w:rFonts w:ascii="Arial" w:eastAsia="Times New Roman" w:hAnsi="Arial" w:cs="Arial"/>
          <w:sz w:val="28"/>
          <w:szCs w:val="28"/>
          <w:lang w:val="en-GB"/>
        </w:rPr>
        <w:t>sub–paragraphs</w:t>
      </w:r>
      <w:proofErr w:type="gramEnd"/>
      <w:r w:rsidRPr="00AF3CB8">
        <w:rPr>
          <w:rFonts w:ascii="Arial" w:eastAsia="Times New Roman" w:hAnsi="Arial" w:cs="Arial"/>
          <w:sz w:val="28"/>
          <w:szCs w:val="28"/>
          <w:lang w:val="en-GB"/>
        </w:rPr>
        <w:t xml:space="preserve"> (1) and (2) of this paragraph shall not operate to deprive performers of the ability to control, by contract, their relations with broadcasting organisations. </w:t>
      </w:r>
    </w:p>
    <w:p w14:paraId="4648B81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8 </w:t>
      </w:r>
    </w:p>
    <w:p w14:paraId="6ECADE5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[Performers acting jointly] </w:t>
      </w:r>
    </w:p>
    <w:p w14:paraId="77C15C5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Any Contracting State may, by its domestic laws and regulations, specify the </w:t>
      </w:r>
      <w:proofErr w:type="gramStart"/>
      <w:r w:rsidRPr="00AF3CB8">
        <w:rPr>
          <w:rFonts w:ascii="Arial" w:eastAsia="Times New Roman" w:hAnsi="Arial" w:cs="Arial"/>
          <w:sz w:val="28"/>
          <w:szCs w:val="28"/>
          <w:lang w:val="en-GB"/>
        </w:rPr>
        <w:t>manner in which</w:t>
      </w:r>
      <w:proofErr w:type="gramEnd"/>
      <w:r w:rsidRPr="00AF3CB8">
        <w:rPr>
          <w:rFonts w:ascii="Arial" w:eastAsia="Times New Roman" w:hAnsi="Arial" w:cs="Arial"/>
          <w:sz w:val="28"/>
          <w:szCs w:val="28"/>
          <w:lang w:val="en-GB"/>
        </w:rPr>
        <w:t xml:space="preserve"> performers will be represented in connection with the exercise of their rights if several of them participate in the same performance. </w:t>
      </w:r>
    </w:p>
    <w:p w14:paraId="5001602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9 </w:t>
      </w:r>
    </w:p>
    <w:p w14:paraId="5FD3C36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[Variety and Circus Artists] </w:t>
      </w:r>
    </w:p>
    <w:p w14:paraId="59FC994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Any Contracting State may, by its domestic laws and regulations, extend the protection provided for in this Convention to artists who do not perform literary or artistic works. </w:t>
      </w:r>
    </w:p>
    <w:p w14:paraId="4A90A4C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lastRenderedPageBreak/>
        <w:t>Article 10 </w:t>
      </w:r>
    </w:p>
    <w:p w14:paraId="2A0EA01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[Right of Reproduction for Phonogram Producers] </w:t>
      </w:r>
    </w:p>
    <w:p w14:paraId="0E21645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Producers of phonograms shall enjoy the right to authorize or prohibit the direct or indirect reproduction of their </w:t>
      </w:r>
      <w:proofErr w:type="gramStart"/>
      <w:r w:rsidRPr="00AF3CB8">
        <w:rPr>
          <w:rFonts w:ascii="Arial" w:eastAsia="Times New Roman" w:hAnsi="Arial" w:cs="Arial"/>
          <w:sz w:val="28"/>
          <w:szCs w:val="28"/>
          <w:lang w:val="en-GB"/>
        </w:rPr>
        <w:t>phonograms</w:t>
      </w:r>
      <w:proofErr w:type="gramEnd"/>
      <w:r w:rsidRPr="00AF3CB8">
        <w:rPr>
          <w:rFonts w:ascii="Arial" w:eastAsia="Times New Roman" w:hAnsi="Arial" w:cs="Arial"/>
          <w:sz w:val="28"/>
          <w:szCs w:val="28"/>
          <w:lang w:val="en-GB"/>
        </w:rPr>
        <w:t> </w:t>
      </w:r>
    </w:p>
    <w:p w14:paraId="3213DF8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11 </w:t>
      </w:r>
    </w:p>
    <w:p w14:paraId="3F72600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[Formalities for Phonograms] </w:t>
      </w:r>
    </w:p>
    <w:p w14:paraId="21DA082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If, as a condition of protecting the rights of producers of phonograms, or of performers, or both, in relation to phonograms, a Contracting State, under its domestic law, requires compliance with formalities, these shall be considered as fulfilled if all the copies in commerce of the published phonogram or their containers bear a notice consisting of the symbol (P), accompanied by the year date of the first publication, placed in such a manner as to give reasonable notice of claim of protection.  And if the copies or their containers do not identify the producer or the licensee of the producer (by carrying his name, </w:t>
      </w:r>
      <w:proofErr w:type="gramStart"/>
      <w:r w:rsidRPr="00AF3CB8">
        <w:rPr>
          <w:rFonts w:ascii="Arial" w:eastAsia="Times New Roman" w:hAnsi="Arial" w:cs="Arial"/>
          <w:sz w:val="28"/>
          <w:szCs w:val="28"/>
          <w:lang w:val="en-GB"/>
        </w:rPr>
        <w:t>trade mark</w:t>
      </w:r>
      <w:proofErr w:type="gramEnd"/>
      <w:r w:rsidRPr="00AF3CB8">
        <w:rPr>
          <w:rFonts w:ascii="Arial" w:eastAsia="Times New Roman" w:hAnsi="Arial" w:cs="Arial"/>
          <w:sz w:val="28"/>
          <w:szCs w:val="28"/>
          <w:lang w:val="en-GB"/>
        </w:rPr>
        <w:t xml:space="preserve"> or other appropriate designation), the notice shall also include the name of the owner of the rights of the producer. And, </w:t>
      </w:r>
      <w:proofErr w:type="spellStart"/>
      <w:proofErr w:type="gramStart"/>
      <w:r w:rsidRPr="00AF3CB8">
        <w:rPr>
          <w:rFonts w:ascii="Arial" w:eastAsia="Times New Roman" w:hAnsi="Arial" w:cs="Arial"/>
          <w:sz w:val="28"/>
          <w:szCs w:val="28"/>
          <w:lang w:val="en-GB"/>
        </w:rPr>
        <w:t>furthermore,if</w:t>
      </w:r>
      <w:proofErr w:type="spellEnd"/>
      <w:proofErr w:type="gramEnd"/>
      <w:r w:rsidRPr="00AF3CB8">
        <w:rPr>
          <w:rFonts w:ascii="Arial" w:eastAsia="Times New Roman" w:hAnsi="Arial" w:cs="Arial"/>
          <w:sz w:val="28"/>
          <w:szCs w:val="28"/>
          <w:lang w:val="en-GB"/>
        </w:rPr>
        <w:t xml:space="preserve"> the copies or their containers do not identify the principal performers, the notice shall also include the name of the person who, in the country in which the fixation was effected, owns the rights of such performers. </w:t>
      </w:r>
    </w:p>
    <w:p w14:paraId="447717A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12 </w:t>
      </w:r>
    </w:p>
    <w:p w14:paraId="27D2716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[Secondary Uses of Phonograms] </w:t>
      </w:r>
    </w:p>
    <w:p w14:paraId="4F5638B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If a phonogram published for commercial purposes, or a reproduction of such phonogram, is used directly for broadcasting or for any communication to the public, a single equitable remuneration shall be paid by the user to the performers, or to the producers of the phonograms, or to both. Domestic law may, in the absence of agreement </w:t>
      </w:r>
      <w:r w:rsidRPr="00AF3CB8">
        <w:rPr>
          <w:rFonts w:ascii="Arial" w:eastAsia="Times New Roman" w:hAnsi="Arial" w:cs="Arial"/>
          <w:sz w:val="28"/>
          <w:szCs w:val="28"/>
          <w:lang w:val="en-GB"/>
        </w:rPr>
        <w:lastRenderedPageBreak/>
        <w:t>between these parties, lay down the conditions as to the sharing of this remuneration. </w:t>
      </w:r>
    </w:p>
    <w:p w14:paraId="39C9ACD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13 </w:t>
      </w:r>
    </w:p>
    <w:p w14:paraId="08F8024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[Minimum Rights for Broadcasting Organizations] </w:t>
      </w:r>
    </w:p>
    <w:p w14:paraId="2D7C3FA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Broadcasting organisations shall enjoy the right to authorize or prohibit: </w:t>
      </w:r>
    </w:p>
    <w:p w14:paraId="12A2A5B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(a)The rebroadcasting of their </w:t>
      </w:r>
      <w:proofErr w:type="gramStart"/>
      <w:r w:rsidRPr="00AF3CB8">
        <w:rPr>
          <w:rFonts w:ascii="Arial" w:eastAsia="Times New Roman" w:hAnsi="Arial" w:cs="Arial"/>
          <w:sz w:val="28"/>
          <w:szCs w:val="28"/>
          <w:lang w:val="en-GB"/>
        </w:rPr>
        <w:t>broadcasts;</w:t>
      </w:r>
      <w:proofErr w:type="gramEnd"/>
      <w:r w:rsidRPr="00AF3CB8">
        <w:rPr>
          <w:rFonts w:ascii="Arial" w:eastAsia="Times New Roman" w:hAnsi="Arial" w:cs="Arial"/>
          <w:sz w:val="28"/>
          <w:szCs w:val="28"/>
          <w:lang w:val="en-GB"/>
        </w:rPr>
        <w:t> </w:t>
      </w:r>
    </w:p>
    <w:p w14:paraId="04BB176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(b) The fixation of their </w:t>
      </w:r>
      <w:proofErr w:type="gramStart"/>
      <w:r w:rsidRPr="00AF3CB8">
        <w:rPr>
          <w:rFonts w:ascii="Arial" w:eastAsia="Times New Roman" w:hAnsi="Arial" w:cs="Arial"/>
          <w:sz w:val="28"/>
          <w:szCs w:val="28"/>
          <w:lang w:val="en-GB"/>
        </w:rPr>
        <w:t>broadcasts;</w:t>
      </w:r>
      <w:proofErr w:type="gramEnd"/>
      <w:r w:rsidRPr="00AF3CB8">
        <w:rPr>
          <w:rFonts w:ascii="Arial" w:eastAsia="Times New Roman" w:hAnsi="Arial" w:cs="Arial"/>
          <w:sz w:val="28"/>
          <w:szCs w:val="28"/>
          <w:lang w:val="en-GB"/>
        </w:rPr>
        <w:t> </w:t>
      </w:r>
    </w:p>
    <w:p w14:paraId="187C677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 The reproduction: </w:t>
      </w:r>
    </w:p>
    <w:p w14:paraId="7799EC6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w:t>
      </w:r>
      <w:proofErr w:type="gramStart"/>
      <w:r w:rsidRPr="00AF3CB8">
        <w:rPr>
          <w:rFonts w:ascii="Arial" w:eastAsia="Times New Roman" w:hAnsi="Arial" w:cs="Arial"/>
          <w:sz w:val="28"/>
          <w:szCs w:val="28"/>
          <w:lang w:val="en-GB"/>
        </w:rPr>
        <w:t>1”Of</w:t>
      </w:r>
      <w:proofErr w:type="gramEnd"/>
      <w:r w:rsidRPr="00AF3CB8">
        <w:rPr>
          <w:rFonts w:ascii="Arial" w:eastAsia="Times New Roman" w:hAnsi="Arial" w:cs="Arial"/>
          <w:sz w:val="28"/>
          <w:szCs w:val="28"/>
          <w:lang w:val="en-GB"/>
        </w:rPr>
        <w:t xml:space="preserve"> fixations, made without their consent, of their broadcasts; </w:t>
      </w:r>
    </w:p>
    <w:p w14:paraId="671064F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 Of fixations, made in accordance with the provisions of Article 15, of their broadcasts, if the reproduction is made for purposes different from those referred to in those </w:t>
      </w:r>
      <w:proofErr w:type="gramStart"/>
      <w:r w:rsidRPr="00AF3CB8">
        <w:rPr>
          <w:rFonts w:ascii="Arial" w:eastAsia="Times New Roman" w:hAnsi="Arial" w:cs="Arial"/>
          <w:sz w:val="28"/>
          <w:szCs w:val="28"/>
          <w:lang w:val="en-GB"/>
        </w:rPr>
        <w:t>provisions;</w:t>
      </w:r>
      <w:proofErr w:type="gramEnd"/>
      <w:r w:rsidRPr="00AF3CB8">
        <w:rPr>
          <w:rFonts w:ascii="Arial" w:eastAsia="Times New Roman" w:hAnsi="Arial" w:cs="Arial"/>
          <w:sz w:val="28"/>
          <w:szCs w:val="28"/>
          <w:lang w:val="en-GB"/>
        </w:rPr>
        <w:t> </w:t>
      </w:r>
    </w:p>
    <w:p w14:paraId="7AFE67A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 The communication to the public of their television broadcasts if such communication is made in places accessible to the public against payment of an entrance fee. It shall be a matter for the domestic law of the State where protection of this right is claimed to determine the conditions under which it may be exercised. </w:t>
      </w:r>
    </w:p>
    <w:p w14:paraId="0CDBE25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14 </w:t>
      </w:r>
    </w:p>
    <w:p w14:paraId="6A86E79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[Minimum Duration of Protection] </w:t>
      </w:r>
    </w:p>
    <w:p w14:paraId="546E75D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The term of protection to be granted under this Convention shall last at least until the end of a period of 20 years computed from the end of the year in which: </w:t>
      </w:r>
    </w:p>
    <w:p w14:paraId="2CABED4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The fixation was made–for phonograms and for performances incorporated </w:t>
      </w:r>
      <w:proofErr w:type="gramStart"/>
      <w:r w:rsidRPr="00AF3CB8">
        <w:rPr>
          <w:rFonts w:ascii="Arial" w:eastAsia="Times New Roman" w:hAnsi="Arial" w:cs="Arial"/>
          <w:sz w:val="28"/>
          <w:szCs w:val="28"/>
          <w:lang w:val="en-GB"/>
        </w:rPr>
        <w:t>therein;</w:t>
      </w:r>
      <w:proofErr w:type="gramEnd"/>
      <w:r w:rsidRPr="00AF3CB8">
        <w:rPr>
          <w:rFonts w:ascii="Arial" w:eastAsia="Times New Roman" w:hAnsi="Arial" w:cs="Arial"/>
          <w:sz w:val="28"/>
          <w:szCs w:val="28"/>
          <w:lang w:val="en-GB"/>
        </w:rPr>
        <w:t> </w:t>
      </w:r>
    </w:p>
    <w:p w14:paraId="5ABBC39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 xml:space="preserve">(b) The performance took place–for performances not incorporated in </w:t>
      </w:r>
      <w:proofErr w:type="gramStart"/>
      <w:r w:rsidRPr="00AF3CB8">
        <w:rPr>
          <w:rFonts w:ascii="Arial" w:eastAsia="Times New Roman" w:hAnsi="Arial" w:cs="Arial"/>
          <w:sz w:val="28"/>
          <w:szCs w:val="28"/>
          <w:lang w:val="en-GB"/>
        </w:rPr>
        <w:t>phonograms;</w:t>
      </w:r>
      <w:proofErr w:type="gramEnd"/>
      <w:r w:rsidRPr="00AF3CB8">
        <w:rPr>
          <w:rFonts w:ascii="Arial" w:eastAsia="Times New Roman" w:hAnsi="Arial" w:cs="Arial"/>
          <w:sz w:val="28"/>
          <w:szCs w:val="28"/>
          <w:lang w:val="en-GB"/>
        </w:rPr>
        <w:t> </w:t>
      </w:r>
    </w:p>
    <w:p w14:paraId="704C6F0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 The broadcast took place–for broadcasts. </w:t>
      </w:r>
    </w:p>
    <w:p w14:paraId="3F4BFED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15 </w:t>
      </w:r>
    </w:p>
    <w:p w14:paraId="617D3B6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[Permitted Exceptions: 1- Specific Limitations; 2- Equivalents with copyright] </w:t>
      </w:r>
    </w:p>
    <w:p w14:paraId="1C5DA7F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Any Contracting State may, in its domestic laws and regulations, provide for exceptions to the protection guaranteed by this Convention as regards: </w:t>
      </w:r>
    </w:p>
    <w:p w14:paraId="50010FE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Private </w:t>
      </w:r>
      <w:proofErr w:type="gramStart"/>
      <w:r w:rsidRPr="00AF3CB8">
        <w:rPr>
          <w:rFonts w:ascii="Arial" w:eastAsia="Times New Roman" w:hAnsi="Arial" w:cs="Arial"/>
          <w:sz w:val="28"/>
          <w:szCs w:val="28"/>
          <w:lang w:val="en-GB"/>
        </w:rPr>
        <w:t>use;</w:t>
      </w:r>
      <w:proofErr w:type="gramEnd"/>
      <w:r w:rsidRPr="00AF3CB8">
        <w:rPr>
          <w:rFonts w:ascii="Arial" w:eastAsia="Times New Roman" w:hAnsi="Arial" w:cs="Arial"/>
          <w:sz w:val="28"/>
          <w:szCs w:val="28"/>
          <w:lang w:val="en-GB"/>
        </w:rPr>
        <w:t> </w:t>
      </w:r>
    </w:p>
    <w:p w14:paraId="53CD2AE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(b) Use of short excerpts in connection with the reporting of current </w:t>
      </w:r>
      <w:proofErr w:type="gramStart"/>
      <w:r w:rsidRPr="00AF3CB8">
        <w:rPr>
          <w:rFonts w:ascii="Arial" w:eastAsia="Times New Roman" w:hAnsi="Arial" w:cs="Arial"/>
          <w:sz w:val="28"/>
          <w:szCs w:val="28"/>
          <w:lang w:val="en-GB"/>
        </w:rPr>
        <w:t>events;</w:t>
      </w:r>
      <w:proofErr w:type="gramEnd"/>
      <w:r w:rsidRPr="00AF3CB8">
        <w:rPr>
          <w:rFonts w:ascii="Arial" w:eastAsia="Times New Roman" w:hAnsi="Arial" w:cs="Arial"/>
          <w:sz w:val="28"/>
          <w:szCs w:val="28"/>
          <w:lang w:val="en-GB"/>
        </w:rPr>
        <w:t> </w:t>
      </w:r>
    </w:p>
    <w:p w14:paraId="00F49D8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(c) Ephemeral fixation by a broadcasting organisation by means of its own facilities and for its own </w:t>
      </w:r>
      <w:proofErr w:type="gramStart"/>
      <w:r w:rsidRPr="00AF3CB8">
        <w:rPr>
          <w:rFonts w:ascii="Arial" w:eastAsia="Times New Roman" w:hAnsi="Arial" w:cs="Arial"/>
          <w:sz w:val="28"/>
          <w:szCs w:val="28"/>
          <w:lang w:val="en-GB"/>
        </w:rPr>
        <w:t>broadcasts;</w:t>
      </w:r>
      <w:proofErr w:type="gramEnd"/>
      <w:r w:rsidRPr="00AF3CB8">
        <w:rPr>
          <w:rFonts w:ascii="Arial" w:eastAsia="Times New Roman" w:hAnsi="Arial" w:cs="Arial"/>
          <w:sz w:val="28"/>
          <w:szCs w:val="28"/>
          <w:lang w:val="en-GB"/>
        </w:rPr>
        <w:t> </w:t>
      </w:r>
    </w:p>
    <w:p w14:paraId="434C8FF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 Use solely for the purposes of teaching or scientific research. </w:t>
      </w:r>
    </w:p>
    <w:p w14:paraId="6B3D13C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 Irrespective of paragraph 1 of this Article, any Contracting State may, in its domestic laws and regulations, provide for the same kinds of limitations </w:t>
      </w:r>
      <w:proofErr w:type="gramStart"/>
      <w:r w:rsidRPr="00AF3CB8">
        <w:rPr>
          <w:rFonts w:ascii="Arial" w:eastAsia="Times New Roman" w:hAnsi="Arial" w:cs="Arial"/>
          <w:sz w:val="28"/>
          <w:szCs w:val="28"/>
          <w:lang w:val="en-GB"/>
        </w:rPr>
        <w:t>with regard to</w:t>
      </w:r>
      <w:proofErr w:type="gramEnd"/>
      <w:r w:rsidRPr="00AF3CB8">
        <w:rPr>
          <w:rFonts w:ascii="Arial" w:eastAsia="Times New Roman" w:hAnsi="Arial" w:cs="Arial"/>
          <w:sz w:val="28"/>
          <w:szCs w:val="28"/>
          <w:lang w:val="en-GB"/>
        </w:rPr>
        <w:t xml:space="preserve"> the protection of performers, producers of phonograms and broadcasting organisations, as it provides for, in its domestic laws and regulations, in connection with the protection of copyright in literary and artistic works.  However, compulsory licences may be provided for only to the extent to which they are compatible with this Convention. </w:t>
      </w:r>
    </w:p>
    <w:p w14:paraId="212DE04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16 </w:t>
      </w:r>
    </w:p>
    <w:p w14:paraId="7801521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[Reservations] </w:t>
      </w:r>
    </w:p>
    <w:p w14:paraId="65B8125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Any State, upon becoming party to this Convention, shall be bound by all the obligations and shall enjoy all the benefits thereof.  However, a State may at any time, in a notification deposited with the Secretary–General of the United Nations, declare that: </w:t>
      </w:r>
    </w:p>
    <w:p w14:paraId="61A3FAA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 As regards Article 12: </w:t>
      </w:r>
    </w:p>
    <w:p w14:paraId="6AD3C63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“1” It will not apply the provisions of that </w:t>
      </w:r>
      <w:proofErr w:type="gramStart"/>
      <w:r w:rsidRPr="00AF3CB8">
        <w:rPr>
          <w:rFonts w:ascii="Arial" w:eastAsia="Times New Roman" w:hAnsi="Arial" w:cs="Arial"/>
          <w:sz w:val="28"/>
          <w:szCs w:val="28"/>
          <w:lang w:val="en-GB"/>
        </w:rPr>
        <w:t>Article;</w:t>
      </w:r>
      <w:proofErr w:type="gramEnd"/>
      <w:r w:rsidRPr="00AF3CB8">
        <w:rPr>
          <w:rFonts w:ascii="Arial" w:eastAsia="Times New Roman" w:hAnsi="Arial" w:cs="Arial"/>
          <w:sz w:val="28"/>
          <w:szCs w:val="28"/>
          <w:lang w:val="en-GB"/>
        </w:rPr>
        <w:t> </w:t>
      </w:r>
    </w:p>
    <w:p w14:paraId="5967F4E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 It will not apply the provisions of that Article in respect of certain </w:t>
      </w:r>
      <w:proofErr w:type="gramStart"/>
      <w:r w:rsidRPr="00AF3CB8">
        <w:rPr>
          <w:rFonts w:ascii="Arial" w:eastAsia="Times New Roman" w:hAnsi="Arial" w:cs="Arial"/>
          <w:sz w:val="28"/>
          <w:szCs w:val="28"/>
          <w:lang w:val="en-GB"/>
        </w:rPr>
        <w:t>uses;</w:t>
      </w:r>
      <w:proofErr w:type="gramEnd"/>
      <w:r w:rsidRPr="00AF3CB8">
        <w:rPr>
          <w:rFonts w:ascii="Arial" w:eastAsia="Times New Roman" w:hAnsi="Arial" w:cs="Arial"/>
          <w:sz w:val="28"/>
          <w:szCs w:val="28"/>
          <w:lang w:val="en-GB"/>
        </w:rPr>
        <w:t> </w:t>
      </w:r>
    </w:p>
    <w:p w14:paraId="042A784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“3” As regards phonograms the producer of which is not a national of another Contracting State, it will not apply that </w:t>
      </w:r>
      <w:proofErr w:type="gramStart"/>
      <w:r w:rsidRPr="00AF3CB8">
        <w:rPr>
          <w:rFonts w:ascii="Arial" w:eastAsia="Times New Roman" w:hAnsi="Arial" w:cs="Arial"/>
          <w:sz w:val="28"/>
          <w:szCs w:val="28"/>
          <w:lang w:val="en-GB"/>
        </w:rPr>
        <w:t>Article;</w:t>
      </w:r>
      <w:proofErr w:type="gramEnd"/>
      <w:r w:rsidRPr="00AF3CB8">
        <w:rPr>
          <w:rFonts w:ascii="Arial" w:eastAsia="Times New Roman" w:hAnsi="Arial" w:cs="Arial"/>
          <w:sz w:val="28"/>
          <w:szCs w:val="28"/>
          <w:lang w:val="en-GB"/>
        </w:rPr>
        <w:t> </w:t>
      </w:r>
    </w:p>
    <w:p w14:paraId="6C548D5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“4” As regards phonograms the producer of which is a national of another Contracting State, it will limit the protection provided for by that Article to the extent to which, and to the term for which, the latter State grants protection to phonograms first fixed by a national of the State making the declaration; however, the fact that the Contracting State of which the producer is a national does not grant the protection to the same beneficiary or beneficiaries as the State making the declaration shall not be considered as a difference in the extent of the protection; </w:t>
      </w:r>
    </w:p>
    <w:p w14:paraId="02BF04C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(b) as regards Article 13, it will not apply item (d) of that Article. If a Contracting State makes such a declaration, the other Contracting States shall not be obliged to grant the right referred to in Article 13, item (d), to broadcasting organisations whose headquarters are in that State. </w:t>
      </w:r>
    </w:p>
    <w:p w14:paraId="7526BC0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If the notification referred to in paragraph 1 of this Article is made after the date of the deposit of the instrument of ratification, acceptance or accession, the declaration will become effective six months after it has been deposited. </w:t>
      </w:r>
    </w:p>
    <w:p w14:paraId="6A0836C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17 </w:t>
      </w:r>
    </w:p>
    <w:p w14:paraId="582B5AB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[Certain countries applying only the “fixation” criterion] </w:t>
      </w:r>
    </w:p>
    <w:p w14:paraId="1244358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Any State which, on October 26, 1961, grants protection to producers of phonograms solely on the basis of the criterion of fixation may, by a notification deposited with the Secretary General of the United Nations at the time of ratification, acceptance or accession, declare that it will apply, for the purposes of Article 5, the criterion of fixation alone and, for the purposes of paragraph 1(a) ”3” and “4” of Article 16, the criterion of fixation instead of the criterion of nationality. </w:t>
      </w:r>
    </w:p>
    <w:p w14:paraId="5DC6A9C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18 </w:t>
      </w:r>
    </w:p>
    <w:p w14:paraId="296CFFE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[Withdrawal of reservations] </w:t>
      </w:r>
    </w:p>
    <w:p w14:paraId="55A31AD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Any State which has deposited a notification under paragraph 3 of Article 5, paragraph 2 of Article 6, paragraph 1 of Article 16 or Article 17, may, by a further notification deposited with the Secretary General of the United Nations, reduce its </w:t>
      </w:r>
      <w:proofErr w:type="gramStart"/>
      <w:r w:rsidRPr="00AF3CB8">
        <w:rPr>
          <w:rFonts w:ascii="Arial" w:eastAsia="Times New Roman" w:hAnsi="Arial" w:cs="Arial"/>
          <w:sz w:val="28"/>
          <w:szCs w:val="28"/>
          <w:lang w:val="en-GB"/>
        </w:rPr>
        <w:t>scope</w:t>
      </w:r>
      <w:proofErr w:type="gramEnd"/>
      <w:r w:rsidRPr="00AF3CB8">
        <w:rPr>
          <w:rFonts w:ascii="Arial" w:eastAsia="Times New Roman" w:hAnsi="Arial" w:cs="Arial"/>
          <w:sz w:val="28"/>
          <w:szCs w:val="28"/>
          <w:lang w:val="en-GB"/>
        </w:rPr>
        <w:t xml:space="preserve"> or withdraw it. </w:t>
      </w:r>
    </w:p>
    <w:p w14:paraId="6D4A5C1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19 </w:t>
      </w:r>
    </w:p>
    <w:p w14:paraId="58BC977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[Performers’ Rights in Films] </w:t>
      </w:r>
    </w:p>
    <w:p w14:paraId="560C268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Notwithstanding anything in this Convention, once a performer has consented to the incorporation of his performance in a visual or audio–visual fixation, Article 7 shall have no further application. </w:t>
      </w:r>
    </w:p>
    <w:p w14:paraId="2B2E982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20 </w:t>
      </w:r>
    </w:p>
    <w:p w14:paraId="3590EAB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[Non–retroactivity] </w:t>
      </w:r>
    </w:p>
    <w:p w14:paraId="1389255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This Convention shall not prejudice rights acquired in any Contracting State before the date of coming into force of this Convention for that State. </w:t>
      </w:r>
    </w:p>
    <w:p w14:paraId="0F69DFD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 No Contracting State shall be bound to apply the provisions of this Convention to performances or broadcasts which took place, or to </w:t>
      </w:r>
      <w:r w:rsidRPr="00AF3CB8">
        <w:rPr>
          <w:rFonts w:ascii="Arial" w:eastAsia="Times New Roman" w:hAnsi="Arial" w:cs="Arial"/>
          <w:sz w:val="28"/>
          <w:szCs w:val="28"/>
          <w:lang w:val="en-GB"/>
        </w:rPr>
        <w:lastRenderedPageBreak/>
        <w:t>phonograms which were fixed, before the date of coming into force of this Convention for that State. </w:t>
      </w:r>
    </w:p>
    <w:p w14:paraId="6BBDB45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21 </w:t>
      </w:r>
    </w:p>
    <w:p w14:paraId="67BB668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[Protection by other means] </w:t>
      </w:r>
    </w:p>
    <w:p w14:paraId="1B58766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The protection provided for in this Convention shall not prejudice any protection otherwise secured to performers, producers of phonograms and broadcasting organisations. </w:t>
      </w:r>
    </w:p>
    <w:p w14:paraId="2BC2F37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22 </w:t>
      </w:r>
    </w:p>
    <w:p w14:paraId="71039A0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[Special agreements] </w:t>
      </w:r>
    </w:p>
    <w:p w14:paraId="3238473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Contracting States reserve the right to enter into special agreements among themselves in so far as such agreements grant to performers, producers of phonograms or broadcasting organisations more extensive rights than those granted by this Convention or contain other provisions not contrary to this </w:t>
      </w:r>
      <w:proofErr w:type="gramStart"/>
      <w:r w:rsidRPr="00AF3CB8">
        <w:rPr>
          <w:rFonts w:ascii="Arial" w:eastAsia="Times New Roman" w:hAnsi="Arial" w:cs="Arial"/>
          <w:sz w:val="28"/>
          <w:szCs w:val="28"/>
          <w:lang w:val="en-GB"/>
        </w:rPr>
        <w:t>Convention</w:t>
      </w:r>
      <w:proofErr w:type="gramEnd"/>
      <w:r w:rsidRPr="00AF3CB8">
        <w:rPr>
          <w:rFonts w:ascii="Arial" w:eastAsia="Times New Roman" w:hAnsi="Arial" w:cs="Arial"/>
          <w:sz w:val="28"/>
          <w:szCs w:val="28"/>
          <w:lang w:val="en-GB"/>
        </w:rPr>
        <w:t> </w:t>
      </w:r>
    </w:p>
    <w:p w14:paraId="341213E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23 </w:t>
      </w:r>
    </w:p>
    <w:p w14:paraId="3493555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[Signature and deposit] </w:t>
      </w:r>
    </w:p>
    <w:p w14:paraId="133E008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This Convention shall be deposited with the Secretary–General of the United Nations. It shall be open until June 30, 1962, for signature by any State invited to the Diplomatic Conference on the International Protection of Performers, Producers of Phonograms and Broadcasting Organisations which is a party to the Universal Copyright Convention or a member of the International Union for the Protection of Literary and Artistic Works. </w:t>
      </w:r>
    </w:p>
    <w:p w14:paraId="4CA7735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24 </w:t>
      </w:r>
    </w:p>
    <w:p w14:paraId="4F01B0B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[Becoming Party to the Convention] </w:t>
      </w:r>
    </w:p>
    <w:p w14:paraId="0EE4647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1- This Convention shall be subject to ratification or acceptance by the signatory States. </w:t>
      </w:r>
    </w:p>
    <w:p w14:paraId="6AEE43B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This Convention shall be open for accession by any State invited to the Conference referred to in Article 23, and by any State Member of the United Nations, provided that in either case such State is a party to the Universal Copyright Convention or a member of the International Union for the Protection of Literary and Artistic Works. </w:t>
      </w:r>
    </w:p>
    <w:p w14:paraId="51A8258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3- Ratification, acceptance or accession shall be </w:t>
      </w:r>
      <w:proofErr w:type="gramStart"/>
      <w:r w:rsidRPr="00AF3CB8">
        <w:rPr>
          <w:rFonts w:ascii="Arial" w:eastAsia="Times New Roman" w:hAnsi="Arial" w:cs="Arial"/>
          <w:sz w:val="28"/>
          <w:szCs w:val="28"/>
          <w:lang w:val="en-GB"/>
        </w:rPr>
        <w:t>effected</w:t>
      </w:r>
      <w:proofErr w:type="gramEnd"/>
      <w:r w:rsidRPr="00AF3CB8">
        <w:rPr>
          <w:rFonts w:ascii="Arial" w:eastAsia="Times New Roman" w:hAnsi="Arial" w:cs="Arial"/>
          <w:sz w:val="28"/>
          <w:szCs w:val="28"/>
          <w:lang w:val="en-GB"/>
        </w:rPr>
        <w:t xml:space="preserve"> by the deposit of an instrument to that effect with the Secretary–General of the United Nations. </w:t>
      </w:r>
    </w:p>
    <w:p w14:paraId="3AB3D34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25 </w:t>
      </w:r>
    </w:p>
    <w:p w14:paraId="1FBC351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[Entry into force] </w:t>
      </w:r>
    </w:p>
    <w:p w14:paraId="124D69F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1- This Convention shall come into force three months after the date of deposit of the sixth instrument of ratification, </w:t>
      </w:r>
      <w:proofErr w:type="gramStart"/>
      <w:r w:rsidRPr="00AF3CB8">
        <w:rPr>
          <w:rFonts w:ascii="Arial" w:eastAsia="Times New Roman" w:hAnsi="Arial" w:cs="Arial"/>
          <w:sz w:val="28"/>
          <w:szCs w:val="28"/>
          <w:lang w:val="en-GB"/>
        </w:rPr>
        <w:t>acceptance</w:t>
      </w:r>
      <w:proofErr w:type="gramEnd"/>
      <w:r w:rsidRPr="00AF3CB8">
        <w:rPr>
          <w:rFonts w:ascii="Arial" w:eastAsia="Times New Roman" w:hAnsi="Arial" w:cs="Arial"/>
          <w:sz w:val="28"/>
          <w:szCs w:val="28"/>
          <w:lang w:val="en-GB"/>
        </w:rPr>
        <w:t xml:space="preserve"> or accession. </w:t>
      </w:r>
    </w:p>
    <w:p w14:paraId="3EE7859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 Subsequently, this Convention shall come into force in respect of each State three months after the date of deposit of its instrument of ratification, </w:t>
      </w:r>
      <w:proofErr w:type="gramStart"/>
      <w:r w:rsidRPr="00AF3CB8">
        <w:rPr>
          <w:rFonts w:ascii="Arial" w:eastAsia="Times New Roman" w:hAnsi="Arial" w:cs="Arial"/>
          <w:sz w:val="28"/>
          <w:szCs w:val="28"/>
          <w:lang w:val="en-GB"/>
        </w:rPr>
        <w:t>acceptance</w:t>
      </w:r>
      <w:proofErr w:type="gramEnd"/>
      <w:r w:rsidRPr="00AF3CB8">
        <w:rPr>
          <w:rFonts w:ascii="Arial" w:eastAsia="Times New Roman" w:hAnsi="Arial" w:cs="Arial"/>
          <w:sz w:val="28"/>
          <w:szCs w:val="28"/>
          <w:lang w:val="en-GB"/>
        </w:rPr>
        <w:t xml:space="preserve"> or accession. </w:t>
      </w:r>
    </w:p>
    <w:p w14:paraId="52FDEA8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26 </w:t>
      </w:r>
    </w:p>
    <w:p w14:paraId="721ACE4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[Implementation of the Convention by the Provision of Domestic Law] </w:t>
      </w:r>
    </w:p>
    <w:p w14:paraId="09684B1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Each Contracting State undertakes to adopt, in accordance with its Constitution, the measures necessary to ensure the application of this Convention. </w:t>
      </w:r>
    </w:p>
    <w:p w14:paraId="01158E5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At the time of deposit of its instrument of ratification, acceptance or accession, each State must be in a position under its domestic law to give effect to the terms of this Convention. </w:t>
      </w:r>
    </w:p>
    <w:p w14:paraId="3302896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27 </w:t>
      </w:r>
    </w:p>
    <w:p w14:paraId="035E208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[Applicability of the Convention to Certain Territories] </w:t>
      </w:r>
    </w:p>
    <w:p w14:paraId="4D13379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Any State may, at the time of ratification, acceptance or accession, or at any time thereafter, declare by notification addressed to the Secretary–General of the United Nations that this Convention shall extend to all or any of the territories for whose international relations it is responsible, provided that the Universal Copyright Convention or the International Convention for the Protection of Literary and Artistic Works applies to the territory or territories concerned.  This notification shall take effect three months after the date of its receipt. </w:t>
      </w:r>
    </w:p>
    <w:p w14:paraId="7548A22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The notifications referred to in paragraph 3 of Article 5, paragraph 2 of Article 6, paragraph 1 of Article 16 and Articles 17 and 18, may be extended to cover all or any of the territories referred to in paragraph 1 of this Article. </w:t>
      </w:r>
    </w:p>
    <w:p w14:paraId="7E82029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28 </w:t>
      </w:r>
    </w:p>
    <w:p w14:paraId="5CAB4DD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[Denunciation of the Convention] </w:t>
      </w:r>
    </w:p>
    <w:p w14:paraId="32D57D2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Any Contracting State may denounce this Convention, on its own behalf or on behalf of all or any of the territories referred to in Article 27. </w:t>
      </w:r>
    </w:p>
    <w:p w14:paraId="43302C4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2- The denunciation shall be </w:t>
      </w:r>
      <w:proofErr w:type="gramStart"/>
      <w:r w:rsidRPr="00AF3CB8">
        <w:rPr>
          <w:rFonts w:ascii="Arial" w:eastAsia="Times New Roman" w:hAnsi="Arial" w:cs="Arial"/>
          <w:sz w:val="28"/>
          <w:szCs w:val="28"/>
          <w:lang w:val="en-GB"/>
        </w:rPr>
        <w:t>effected</w:t>
      </w:r>
      <w:proofErr w:type="gramEnd"/>
      <w:r w:rsidRPr="00AF3CB8">
        <w:rPr>
          <w:rFonts w:ascii="Arial" w:eastAsia="Times New Roman" w:hAnsi="Arial" w:cs="Arial"/>
          <w:sz w:val="28"/>
          <w:szCs w:val="28"/>
          <w:lang w:val="en-GB"/>
        </w:rPr>
        <w:t xml:space="preserve"> by a notification addressed to the Secretary–General of the United Nations and shall take effect twelve months after the date of receipt of the notification. </w:t>
      </w:r>
    </w:p>
    <w:p w14:paraId="2A1F35C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3- The right of denunciation shall not be exercised by a Contracting State before the expiry of a period of five years from the date on which the Convention came into force with respect to that State. </w:t>
      </w:r>
    </w:p>
    <w:p w14:paraId="0A5DC2B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4- A Contracting State shall cease to be a party to this Convention from that time when it is neither a party to the Universal Copyright Convention nor a member of the International Union for the Protection of Literary and Artistic Works. </w:t>
      </w:r>
    </w:p>
    <w:p w14:paraId="4A02E62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5- This Convention shall cease to apply to any territory referred to in Article 27 from that time when neither the Universal Copyright Convention nor the International Convention for the Protection of Literary and Artistic Works applies to that territory </w:t>
      </w:r>
    </w:p>
    <w:p w14:paraId="6C43540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29 </w:t>
      </w:r>
    </w:p>
    <w:p w14:paraId="6DFC95A5"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[Revision of the Convention] </w:t>
      </w:r>
    </w:p>
    <w:p w14:paraId="0E05BED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After this Convention has been in force for five years, any Contracting State may, by notification addressed to the Secretary–General of the United Nations, request that a conference be convened for the purpose of revising the Convention.  The Secretary–General shall notify all Contracting States of this request.  If, within a period of six months following the date of notification by the Secretary–General of the United Nations, not less than one half of the Contracting States notify him of their concurrence with the request, the Secretary–General shall inform the Director–General of the International Labour Office, the Director–General of the United Nations Educational, Scientific and Cultural Organization and the Director of the Bureau of the International Union for the Protection of Literary and Artistic Works, who shall convene a revision conference in co–operation with the Intergovernmental Committee provided for in Article 32. </w:t>
      </w:r>
    </w:p>
    <w:p w14:paraId="0D765D1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The adoption of any revision of this Convention shall require an affirmative vote by two–thirds of the States attending the revision conference, provided that this majority includes two–thirds of the States which, at the time of the revision conference, are parties to the Convention. </w:t>
      </w:r>
    </w:p>
    <w:p w14:paraId="10DD732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3- In the event of adoption of a Convention revising this Convention in whole or in part, and unless the revising Convention provides otherwise: </w:t>
      </w:r>
    </w:p>
    <w:p w14:paraId="1A96689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 xml:space="preserve">(a) this Convention shall cease to be open to ratification, acceptance or accession as from the date of entry into force of the revising </w:t>
      </w:r>
      <w:proofErr w:type="gramStart"/>
      <w:r w:rsidRPr="00AF3CB8">
        <w:rPr>
          <w:rFonts w:ascii="Arial" w:eastAsia="Times New Roman" w:hAnsi="Arial" w:cs="Arial"/>
          <w:sz w:val="28"/>
          <w:szCs w:val="28"/>
          <w:lang w:val="en-GB"/>
        </w:rPr>
        <w:t>Convention;</w:t>
      </w:r>
      <w:proofErr w:type="gramEnd"/>
      <w:r w:rsidRPr="00AF3CB8">
        <w:rPr>
          <w:rFonts w:ascii="Arial" w:eastAsia="Times New Roman" w:hAnsi="Arial" w:cs="Arial"/>
          <w:sz w:val="28"/>
          <w:szCs w:val="28"/>
          <w:lang w:val="en-GB"/>
        </w:rPr>
        <w:t> </w:t>
      </w:r>
    </w:p>
    <w:p w14:paraId="173669A1"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(b) this Convention shall remain in force as regards relations between or with Contracting States which have not become parties to the revising Convention. </w:t>
      </w:r>
    </w:p>
    <w:p w14:paraId="1D7F0EF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30 </w:t>
      </w:r>
    </w:p>
    <w:p w14:paraId="2E6F076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[Settlement of disputes] </w:t>
      </w:r>
    </w:p>
    <w:p w14:paraId="747AFDA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Any dispute which may arise between two or more Contracting States concerning the interpretation or application of this Convention and which is not settled by negotiation shall, at the request of any one of the parties to the dispute, be referred to the International Court of Justice for decision, unless they agree to another mode of settlement. </w:t>
      </w:r>
    </w:p>
    <w:p w14:paraId="2D622C0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31 </w:t>
      </w:r>
    </w:p>
    <w:p w14:paraId="2A4047FD"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[Limits on Reservations] </w:t>
      </w:r>
    </w:p>
    <w:p w14:paraId="7F166BE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Without prejudice to the provisions of paragraph 3 of Article 5, paragraph 2 of Article 6, paragraph 1 of Article 16 and Article 17, no reservation may be made to this </w:t>
      </w:r>
      <w:proofErr w:type="gramStart"/>
      <w:r w:rsidRPr="00AF3CB8">
        <w:rPr>
          <w:rFonts w:ascii="Arial" w:eastAsia="Times New Roman" w:hAnsi="Arial" w:cs="Arial"/>
          <w:sz w:val="28"/>
          <w:szCs w:val="28"/>
          <w:lang w:val="en-GB"/>
        </w:rPr>
        <w:t>Convention</w:t>
      </w:r>
      <w:proofErr w:type="gramEnd"/>
      <w:r w:rsidRPr="00AF3CB8">
        <w:rPr>
          <w:rFonts w:ascii="Arial" w:eastAsia="Times New Roman" w:hAnsi="Arial" w:cs="Arial"/>
          <w:sz w:val="28"/>
          <w:szCs w:val="28"/>
          <w:lang w:val="en-GB"/>
        </w:rPr>
        <w:t> </w:t>
      </w:r>
    </w:p>
    <w:p w14:paraId="1A36899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32 </w:t>
      </w:r>
    </w:p>
    <w:p w14:paraId="39480A8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[Intergovernmental Committee] </w:t>
      </w:r>
    </w:p>
    <w:p w14:paraId="1BC936F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An Intergovernmental Committee is hereby established with the following duties: </w:t>
      </w:r>
    </w:p>
    <w:p w14:paraId="114D50C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To study questions concerning the application and operation of this </w:t>
      </w:r>
      <w:proofErr w:type="gramStart"/>
      <w:r w:rsidRPr="00AF3CB8">
        <w:rPr>
          <w:rFonts w:ascii="Arial" w:eastAsia="Times New Roman" w:hAnsi="Arial" w:cs="Arial"/>
          <w:sz w:val="28"/>
          <w:szCs w:val="28"/>
          <w:lang w:val="en-GB"/>
        </w:rPr>
        <w:t>Convention;</w:t>
      </w:r>
      <w:proofErr w:type="gramEnd"/>
      <w:r w:rsidRPr="00AF3CB8">
        <w:rPr>
          <w:rFonts w:ascii="Arial" w:eastAsia="Times New Roman" w:hAnsi="Arial" w:cs="Arial"/>
          <w:sz w:val="28"/>
          <w:szCs w:val="28"/>
          <w:lang w:val="en-GB"/>
        </w:rPr>
        <w:t>  </w:t>
      </w:r>
    </w:p>
    <w:p w14:paraId="5E1FE57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(b) To collect proposals and to prepare documentation for possible revision of this Convention. </w:t>
      </w:r>
    </w:p>
    <w:p w14:paraId="08B2C88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2- The Committee shall consist of representatives of the Contracting States, chosen with due regard to equitable geographical distribution. The number of members shall be six if there are twelve Contracting States or less, nine if there are thirteen to eighteen Contracting States and twelve if there are more than eighteen Contracting States. </w:t>
      </w:r>
    </w:p>
    <w:p w14:paraId="4DC44CD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3- The Committee shall be constituted twelve months after the Convention comes into force by an election organized among the Contracting States, each of which shall have one vote, by the Director General of the International Labour Office, the Director–General of the United Nations Educational, Scientific and Cultural Organization and the Director of the Bureau of the International Union for the Protection of Literary and Artistic Works, in accordance with rules previously approved by a majority of all Contracting States. </w:t>
      </w:r>
    </w:p>
    <w:p w14:paraId="7EC3E356"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4- The Committee shall elect its Chairman and officers. It shall establish its own rules of procedure. These rules shall </w:t>
      </w:r>
      <w:proofErr w:type="gramStart"/>
      <w:r w:rsidRPr="00AF3CB8">
        <w:rPr>
          <w:rFonts w:ascii="Arial" w:eastAsia="Times New Roman" w:hAnsi="Arial" w:cs="Arial"/>
          <w:sz w:val="28"/>
          <w:szCs w:val="28"/>
          <w:lang w:val="en-GB"/>
        </w:rPr>
        <w:t>in particular provide</w:t>
      </w:r>
      <w:proofErr w:type="gramEnd"/>
      <w:r w:rsidRPr="00AF3CB8">
        <w:rPr>
          <w:rFonts w:ascii="Arial" w:eastAsia="Times New Roman" w:hAnsi="Arial" w:cs="Arial"/>
          <w:sz w:val="28"/>
          <w:szCs w:val="28"/>
          <w:lang w:val="en-GB"/>
        </w:rPr>
        <w:t xml:space="preserve"> for the future operation of the Committee and for a method of selecting its members for the future in such a way as to ensure rotation among the various Contracting States. </w:t>
      </w:r>
    </w:p>
    <w:p w14:paraId="3BF54C4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5- Officials of the International Labour Office, the United Nations Educational, Scientific and Cultural Organization and the Bureau of the International Union for the Protection of Literary and Artistic Works. Designated by the Directors General and the Director thereof, shall constitute the Secretariat of the Committee. </w:t>
      </w:r>
    </w:p>
    <w:p w14:paraId="4C7C51AE"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Meetings of the Committee, which shall be convened whenever a majority of its members deems it necessary, shall be held successively at the headquarters of the International Labour Office, the United Nations </w:t>
      </w:r>
      <w:r w:rsidRPr="00AF3CB8">
        <w:rPr>
          <w:rFonts w:ascii="Arial" w:eastAsia="Times New Roman" w:hAnsi="Arial" w:cs="Arial"/>
          <w:sz w:val="28"/>
          <w:szCs w:val="28"/>
          <w:lang w:val="en-GB"/>
        </w:rPr>
        <w:lastRenderedPageBreak/>
        <w:t>Educational, Scientific and Cultural Organization and the Bureau of the International Union for the Protection of Literary and Artistic Works. </w:t>
      </w:r>
    </w:p>
    <w:p w14:paraId="58564CC9"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7- Expenses of members of the Committee shall be borne by their respective Governments. </w:t>
      </w:r>
    </w:p>
    <w:p w14:paraId="01CCAD4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33 </w:t>
      </w:r>
    </w:p>
    <w:p w14:paraId="2420A36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[Languages] </w:t>
      </w:r>
    </w:p>
    <w:p w14:paraId="132AB1F8"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The present Convention is drawn up in English, French and Spanish, the three texts being equally authentic. </w:t>
      </w:r>
    </w:p>
    <w:p w14:paraId="67FA3D0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2- In addition, official texts of the present Convention shall be drawn up in German, Italian and Portuguese. </w:t>
      </w:r>
    </w:p>
    <w:p w14:paraId="060314E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u w:val="single"/>
          <w:lang w:val="en-GB"/>
        </w:rPr>
        <w:t>Article 34 </w:t>
      </w:r>
    </w:p>
    <w:p w14:paraId="3F45849C"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[Notifications] </w:t>
      </w:r>
    </w:p>
    <w:p w14:paraId="68FD325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1- The Secretary–General of the United Nations shall notify the States invited to the Conference referred to in Article 23 and every State Member of the United Nations, as well as the Director–General of the International Labour Office, the Director–General of the United Nations Educational, Scientific and Cultural Organization and the Director of the Bureau of the International Union for the Protection of Literary and Artistic Works: </w:t>
      </w:r>
    </w:p>
    <w:p w14:paraId="5480C2AA"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(a) Of the deposit of each instrument of ratification, acceptance or </w:t>
      </w:r>
      <w:proofErr w:type="gramStart"/>
      <w:r w:rsidRPr="00AF3CB8">
        <w:rPr>
          <w:rFonts w:ascii="Arial" w:eastAsia="Times New Roman" w:hAnsi="Arial" w:cs="Arial"/>
          <w:sz w:val="28"/>
          <w:szCs w:val="28"/>
          <w:lang w:val="en-GB"/>
        </w:rPr>
        <w:t>accession;</w:t>
      </w:r>
      <w:proofErr w:type="gramEnd"/>
      <w:r w:rsidRPr="00AF3CB8">
        <w:rPr>
          <w:rFonts w:ascii="Arial" w:eastAsia="Times New Roman" w:hAnsi="Arial" w:cs="Arial"/>
          <w:sz w:val="28"/>
          <w:szCs w:val="28"/>
          <w:lang w:val="en-GB"/>
        </w:rPr>
        <w:t> </w:t>
      </w:r>
    </w:p>
    <w:p w14:paraId="6AB8E12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(b) Of the date of entry into force of the </w:t>
      </w:r>
      <w:proofErr w:type="gramStart"/>
      <w:r w:rsidRPr="00AF3CB8">
        <w:rPr>
          <w:rFonts w:ascii="Arial" w:eastAsia="Times New Roman" w:hAnsi="Arial" w:cs="Arial"/>
          <w:sz w:val="28"/>
          <w:szCs w:val="28"/>
          <w:lang w:val="en-GB"/>
        </w:rPr>
        <w:t>Convention;</w:t>
      </w:r>
      <w:proofErr w:type="gramEnd"/>
      <w:r w:rsidRPr="00AF3CB8">
        <w:rPr>
          <w:rFonts w:ascii="Arial" w:eastAsia="Times New Roman" w:hAnsi="Arial" w:cs="Arial"/>
          <w:sz w:val="28"/>
          <w:szCs w:val="28"/>
          <w:lang w:val="en-GB"/>
        </w:rPr>
        <w:t> </w:t>
      </w:r>
    </w:p>
    <w:p w14:paraId="51A27680"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 xml:space="preserve">(c) Of all notifications, declarations or communications provided for in this </w:t>
      </w:r>
      <w:proofErr w:type="gramStart"/>
      <w:r w:rsidRPr="00AF3CB8">
        <w:rPr>
          <w:rFonts w:ascii="Arial" w:eastAsia="Times New Roman" w:hAnsi="Arial" w:cs="Arial"/>
          <w:sz w:val="28"/>
          <w:szCs w:val="28"/>
          <w:lang w:val="en-GB"/>
        </w:rPr>
        <w:t>Convention;</w:t>
      </w:r>
      <w:proofErr w:type="gramEnd"/>
      <w:r w:rsidRPr="00AF3CB8">
        <w:rPr>
          <w:rFonts w:ascii="Arial" w:eastAsia="Times New Roman" w:hAnsi="Arial" w:cs="Arial"/>
          <w:sz w:val="28"/>
          <w:szCs w:val="28"/>
          <w:lang w:val="en-GB"/>
        </w:rPr>
        <w:t> </w:t>
      </w:r>
    </w:p>
    <w:p w14:paraId="60A8E477"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 If any of the situations referred to in paragraphs 4 and 5 of Article 28 arise. </w:t>
      </w:r>
    </w:p>
    <w:p w14:paraId="4A518C83"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lastRenderedPageBreak/>
        <w:t>2- The Secretary–General of the United Nations shall also notify the Director–General of the International Labour Office, the Director–General of the United Nations Educational, Scientific and Cultural Organization and the Director of the Bureau of the International Union for the Protection of Literary and Artistic Works of the requests communicated to him in accordance with Article 29, as well as of any communication received from the Contracting States concerning the revision of the Convention. </w:t>
      </w:r>
    </w:p>
    <w:p w14:paraId="35884AE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IN FAITH WHEREOF, the undersigned, being duly authorised thereto, have signed this Convention. </w:t>
      </w:r>
    </w:p>
    <w:p w14:paraId="48AEDE3B"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DONE at Rome, this twenty–sixth day of October 1961, in a single copy in the English, French and Spanish languages.  Certified true copies shall be delivered by the Secretary–General of the United Nations to all the States invited to the Conference referred to in Article 23 and to every State Member of the United Nations, as well as to the Director–General of the International Labour Office, the Director–General of the United Nations Educational, Scientific and Cultural Organization and the Director of the Bureau of the International Union for the Protection of Literary and Artistic Works. </w:t>
      </w:r>
    </w:p>
    <w:p w14:paraId="7790547F"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Articles have been assigned titles to facilitate their identification. No titles are mentioned in the signed text. </w:t>
      </w:r>
    </w:p>
    <w:p w14:paraId="77068EE2"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C:\Users\latrmma\AppData\Local\Temp\result.htm </w:t>
      </w:r>
    </w:p>
    <w:p w14:paraId="51A472F4" w14:textId="77777777" w:rsidR="00AF3CB8" w:rsidRPr="00AF3CB8" w:rsidRDefault="00AF3CB8" w:rsidP="00386ECE">
      <w:pPr>
        <w:spacing w:before="120" w:after="0" w:line="360" w:lineRule="auto"/>
        <w:rPr>
          <w:rFonts w:ascii="Arial" w:eastAsia="Times New Roman" w:hAnsi="Arial" w:cs="Arial"/>
          <w:sz w:val="28"/>
          <w:szCs w:val="28"/>
          <w:lang w:val="en-GB"/>
        </w:rPr>
      </w:pPr>
      <w:r w:rsidRPr="00AF3CB8">
        <w:rPr>
          <w:rFonts w:ascii="Arial" w:eastAsia="Times New Roman" w:hAnsi="Arial" w:cs="Arial"/>
          <w:sz w:val="28"/>
          <w:szCs w:val="28"/>
          <w:lang w:val="en-GB"/>
        </w:rPr>
        <w:t>_ftnref1 </w:t>
      </w:r>
    </w:p>
    <w:p w14:paraId="2CDAE869" w14:textId="77777777" w:rsidR="00AF3CB8" w:rsidRPr="00AF3CB8" w:rsidRDefault="00AF3CB8" w:rsidP="00386ECE">
      <w:pPr>
        <w:spacing w:before="120" w:after="0" w:line="360" w:lineRule="auto"/>
        <w:rPr>
          <w:rFonts w:ascii="Arial" w:eastAsia="Times New Roman" w:hAnsi="Arial" w:cs="Arial"/>
          <w:b/>
          <w:bCs/>
          <w:sz w:val="28"/>
          <w:szCs w:val="28"/>
        </w:rPr>
      </w:pPr>
    </w:p>
    <w:p w14:paraId="6512E1F4" w14:textId="77777777" w:rsidR="00AF3CB8" w:rsidRPr="00AF3CB8" w:rsidRDefault="00AF3CB8" w:rsidP="00386ECE">
      <w:pPr>
        <w:spacing w:before="120" w:after="0" w:line="360" w:lineRule="auto"/>
        <w:rPr>
          <w:rFonts w:ascii="Arial" w:hAnsi="Arial" w:cs="Arial"/>
          <w:sz w:val="28"/>
          <w:szCs w:val="28"/>
        </w:rPr>
      </w:pPr>
    </w:p>
    <w:sectPr w:rsidR="00AF3CB8" w:rsidRPr="00AF3CB8" w:rsidSect="00926D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82A58" w14:textId="77777777" w:rsidR="003D32F1" w:rsidRDefault="003D32F1">
      <w:pPr>
        <w:spacing w:after="0" w:line="240" w:lineRule="auto"/>
      </w:pPr>
      <w:r>
        <w:separator/>
      </w:r>
    </w:p>
  </w:endnote>
  <w:endnote w:type="continuationSeparator" w:id="0">
    <w:p w14:paraId="6385572A" w14:textId="77777777" w:rsidR="003D32F1" w:rsidRDefault="003D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D5B51" w14:textId="77777777" w:rsidR="00AF3CB8" w:rsidRDefault="00AF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59D9A" w14:textId="77777777" w:rsidR="00AF3CB8" w:rsidRDefault="00AF3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A49B1" w14:textId="77777777" w:rsidR="00AF3CB8" w:rsidRDefault="00AF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0BB63" w14:textId="77777777" w:rsidR="003D32F1" w:rsidRDefault="003D32F1">
      <w:pPr>
        <w:spacing w:after="0" w:line="240" w:lineRule="auto"/>
      </w:pPr>
      <w:r>
        <w:separator/>
      </w:r>
    </w:p>
  </w:footnote>
  <w:footnote w:type="continuationSeparator" w:id="0">
    <w:p w14:paraId="50FFA03A" w14:textId="77777777" w:rsidR="003D32F1" w:rsidRDefault="003D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7BEE9" w14:textId="77777777" w:rsidR="00AF3CB8" w:rsidRDefault="00AF3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3F1142AA1704BA2876CCC3BB7E2CEA3"/>
      </w:placeholder>
      <w:temporary/>
      <w:showingPlcHdr/>
    </w:sdtPr>
    <w:sdtContent>
      <w:p w14:paraId="055F4C3B" w14:textId="77777777" w:rsidR="00AF3CB8" w:rsidRDefault="00AF3CB8">
        <w:pPr>
          <w:pStyle w:val="Header"/>
        </w:pPr>
        <w:r>
          <w:t>[Type here]</w:t>
        </w:r>
      </w:p>
    </w:sdtContent>
  </w:sdt>
  <w:p w14:paraId="33FC294F" w14:textId="77777777" w:rsidR="00AF3CB8" w:rsidRDefault="00AF3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17A25" w14:textId="77777777" w:rsidR="00AF3CB8" w:rsidRDefault="00AF3C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31"/>
    <w:rsid w:val="000129C5"/>
    <w:rsid w:val="00386ECE"/>
    <w:rsid w:val="003D32F1"/>
    <w:rsid w:val="006C4E95"/>
    <w:rsid w:val="00815AD9"/>
    <w:rsid w:val="00926D1E"/>
    <w:rsid w:val="00AF3CB8"/>
    <w:rsid w:val="00D60B31"/>
    <w:rsid w:val="00DA6ABB"/>
    <w:rsid w:val="00EB69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9049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F1142AA1704BA2876CCC3BB7E2CEA3"/>
        <w:category>
          <w:name w:val="General"/>
          <w:gallery w:val="placeholder"/>
        </w:category>
        <w:types>
          <w:type w:val="bbPlcHdr"/>
        </w:types>
        <w:behaviors>
          <w:behavior w:val="content"/>
        </w:behaviors>
        <w:guid w:val="{C3B15813-2454-4F1F-9E34-B4A6A1C12AE5}"/>
      </w:docPartPr>
      <w:docPartBody>
        <w:p w:rsidR="00BC6614" w:rsidRDefault="00BC6614">
          <w:pPr>
            <w:pStyle w:val="53F1142AA1704BA2876CCC3BB7E2CEA3"/>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14"/>
    <w:rsid w:val="000129C5"/>
    <w:rsid w:val="006C4E95"/>
    <w:rsid w:val="00815AD9"/>
    <w:rsid w:val="00BC6614"/>
    <w:rsid w:val="00CA0047"/>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F1142AA1704BA2876CCC3BB7E2CEA3">
    <w:name w:val="53F1142AA1704BA2876CCC3BB7E2CEA3"/>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4563</Words>
  <Characters>26012</Characters>
  <Application>Microsoft Office Word</Application>
  <DocSecurity>0</DocSecurity>
  <Lines>216</Lines>
  <Paragraphs>61</Paragraphs>
  <ScaleCrop>false</ScaleCrop>
  <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2024-05-14T09:07:00Z</dcterms:created>
  <dcterms:modified xsi:type="dcterms:W3CDTF">2024-05-20T18:21:00Z</dcterms:modified>
</cp:coreProperties>
</file>