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DA" w:rsidRPr="00DF15CE" w:rsidRDefault="009B799C" w:rsidP="008C59A1">
      <w:pPr>
        <w:pStyle w:val="Heading6"/>
        <w:ind w:firstLine="288"/>
        <w:rPr>
          <w:rFonts w:asciiTheme="majorBidi" w:hAnsiTheme="majorBidi" w:cs="PT Bold Heading"/>
          <w:b w:val="0"/>
          <w:bCs w:val="0"/>
          <w:u w:val="none"/>
        </w:rPr>
      </w:pPr>
      <w:bookmarkStart w:id="0" w:name="_GoBack"/>
      <w:bookmarkEnd w:id="0"/>
      <w:r w:rsidRPr="00DF15CE">
        <w:rPr>
          <w:rFonts w:asciiTheme="majorBidi" w:hAnsiTheme="majorBidi" w:cs="PT Bold Heading"/>
          <w:b w:val="0"/>
          <w:bCs w:val="0"/>
          <w:u w:val="none"/>
          <w:rtl/>
        </w:rPr>
        <w:t>مرسوم بقانون رقم (46) لسنة ‏2002‏‏</w:t>
      </w:r>
    </w:p>
    <w:p w:rsidR="003A63DA" w:rsidRPr="00DF15CE" w:rsidRDefault="009B799C" w:rsidP="008C59A1">
      <w:pPr>
        <w:pStyle w:val="Heading1"/>
        <w:ind w:firstLine="288"/>
        <w:rPr>
          <w:rFonts w:asciiTheme="majorBidi" w:eastAsia="Times New Roman" w:hAnsiTheme="majorBidi" w:cs="PT Bold Heading"/>
          <w:b w:val="0"/>
          <w:bCs w:val="0"/>
          <w:rtl/>
        </w:rPr>
      </w:pPr>
      <w:r w:rsidRPr="00DF15CE">
        <w:rPr>
          <w:rFonts w:asciiTheme="majorBidi" w:eastAsia="Times New Roman" w:hAnsiTheme="majorBidi" w:cs="PT Bold Heading"/>
          <w:b w:val="0"/>
          <w:bCs w:val="0"/>
          <w:rtl/>
        </w:rPr>
        <w:t>بإصدار قانون الإجراءات الجنائية</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b/>
          <w:bCs/>
          <w:sz w:val="28"/>
          <w:szCs w:val="28"/>
          <w:rtl/>
        </w:rPr>
        <w:t>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b/>
          <w:bCs/>
          <w:sz w:val="28"/>
          <w:szCs w:val="28"/>
          <w:rtl/>
        </w:rPr>
        <w:t xml:space="preserve">نحن حمد بن عيسى آل خليفة          ملك مملكة البحرين.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بعد الاطلاع على الدستور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قانون أصول المحاكمات الجزائية لسنة 1966 وتعديلاته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قانون المرافعات المدنية والتجارية الصادر بالمرسوم بقانون رقم (12) لسنة 1971 وتعديلاته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المرسوم بقانون رقم (3) لسنة 1972 بشأن الرسوم القضائية وتعديلاته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قانون العقوبات الصادر بالمرسوم بقانون رقم (15) لسنة 1976 وتعديلاته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المرسوم بقانون رقم (17) لسنة 1976 في شأن الأحداث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قانون قوات الأمن العام الصادر بالمرسوم بقانون رقم (3) لسنة 1982 وتعديلاته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قانون الولاية على المال الصادر بالمرسوم بقانون رقم (7) لسنة 1986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قانون محكمة التمييز الصادر بالمرسوم بقانون رقم (8) لسنة 1989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قانون الإثبات في المواد المدنية والتجارية الصادر بالمرسوم بقانون رقم (14) لسنة 1996،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القانون المدني الصادر بالمرسوم بقانون رقم (19) لسنة 2001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وعلى قانون السلطة القضائية الصادر بالمرسوم بقانون رقم (42) لسنة 2002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وبعد أخذ رأي المجلس الأعلى للقضاء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وبناء على عرض وزير العدل والشئون الإسلامية ، </w:t>
      </w:r>
    </w:p>
    <w:p w:rsidR="003A63DA" w:rsidRPr="00BA2300" w:rsidRDefault="009B799C" w:rsidP="008B3FE7">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وبعد موافقة مجلس الوزراء على ذلك ، </w:t>
      </w:r>
    </w:p>
    <w:p w:rsidR="003A63DA" w:rsidRPr="00DF15CE" w:rsidRDefault="009B799C" w:rsidP="008C59A1">
      <w:pPr>
        <w:spacing w:before="120"/>
        <w:ind w:firstLine="288"/>
        <w:jc w:val="center"/>
        <w:rPr>
          <w:rFonts w:asciiTheme="majorBidi" w:hAnsiTheme="majorBidi" w:cs="PT Bold Heading"/>
          <w:sz w:val="28"/>
          <w:szCs w:val="28"/>
          <w:rtl/>
        </w:rPr>
      </w:pPr>
      <w:r w:rsidRPr="00DF15CE">
        <w:rPr>
          <w:rFonts w:asciiTheme="majorBidi" w:hAnsiTheme="majorBidi" w:cs="PT Bold Heading"/>
          <w:sz w:val="28"/>
          <w:szCs w:val="28"/>
          <w:rtl/>
        </w:rPr>
        <w:t>رسمنا بالقانون الآتي:</w:t>
      </w:r>
    </w:p>
    <w:p w:rsidR="003A63DA" w:rsidRPr="00DF15CE" w:rsidRDefault="009B799C" w:rsidP="008C59A1">
      <w:pPr>
        <w:ind w:firstLine="288"/>
        <w:jc w:val="center"/>
        <w:rPr>
          <w:rFonts w:asciiTheme="majorBidi" w:hAnsiTheme="majorBidi" w:cs="PT Bold Heading"/>
          <w:sz w:val="28"/>
          <w:szCs w:val="28"/>
          <w:rtl/>
        </w:rPr>
      </w:pPr>
      <w:r w:rsidRPr="00DF15CE">
        <w:rPr>
          <w:rFonts w:asciiTheme="majorBidi" w:hAnsiTheme="majorBidi" w:cs="PT Bold Heading"/>
          <w:sz w:val="28"/>
          <w:szCs w:val="28"/>
          <w:rtl/>
        </w:rPr>
        <w:t>المادة الأولى</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يعمل بالقانون المرافق في شأن الإجراءات الجنائية. </w:t>
      </w:r>
    </w:p>
    <w:p w:rsidR="003A63DA" w:rsidRPr="00DF15CE" w:rsidRDefault="009B799C" w:rsidP="008C59A1">
      <w:pPr>
        <w:spacing w:before="120"/>
        <w:ind w:firstLine="288"/>
        <w:jc w:val="center"/>
        <w:rPr>
          <w:rFonts w:asciiTheme="majorBidi" w:hAnsiTheme="majorBidi" w:cs="PT Bold Heading"/>
          <w:sz w:val="28"/>
          <w:szCs w:val="28"/>
          <w:rtl/>
        </w:rPr>
      </w:pPr>
      <w:r w:rsidRPr="00DF15CE">
        <w:rPr>
          <w:rFonts w:asciiTheme="majorBidi" w:hAnsiTheme="majorBidi" w:cs="PT Bold Heading"/>
          <w:sz w:val="28"/>
          <w:szCs w:val="28"/>
          <w:rtl/>
        </w:rPr>
        <w:t>المادة الثانية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يلغى قانون أصول المحاكمات الجزائية لسنة 1966. </w:t>
      </w:r>
    </w:p>
    <w:p w:rsidR="003A63DA" w:rsidRPr="00DF15CE" w:rsidRDefault="009B799C" w:rsidP="008C59A1">
      <w:pPr>
        <w:spacing w:before="120"/>
        <w:ind w:firstLine="288"/>
        <w:jc w:val="center"/>
        <w:rPr>
          <w:rFonts w:asciiTheme="majorBidi" w:hAnsiTheme="majorBidi" w:cs="PT Bold Heading"/>
          <w:sz w:val="28"/>
          <w:szCs w:val="28"/>
          <w:rtl/>
        </w:rPr>
      </w:pPr>
      <w:r w:rsidRPr="00DF15CE">
        <w:rPr>
          <w:rFonts w:asciiTheme="majorBidi" w:hAnsiTheme="majorBidi" w:cs="PT Bold Heading"/>
          <w:sz w:val="28"/>
          <w:szCs w:val="28"/>
          <w:rtl/>
        </w:rPr>
        <w:t>المادة الثالثة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تخل أحكام القانون المرافق بالأحكام المنصوص عليها في التشريعات الخاصة. </w:t>
      </w:r>
    </w:p>
    <w:p w:rsidR="003A63DA" w:rsidRPr="00DF15CE" w:rsidRDefault="009B799C" w:rsidP="008C59A1">
      <w:pPr>
        <w:spacing w:before="120"/>
        <w:ind w:firstLine="288"/>
        <w:jc w:val="center"/>
        <w:rPr>
          <w:rFonts w:asciiTheme="majorBidi" w:hAnsiTheme="majorBidi" w:cs="PT Bold Heading"/>
          <w:sz w:val="28"/>
          <w:szCs w:val="28"/>
          <w:rtl/>
        </w:rPr>
      </w:pPr>
      <w:r w:rsidRPr="00DF15CE">
        <w:rPr>
          <w:rFonts w:asciiTheme="majorBidi" w:hAnsiTheme="majorBidi" w:cs="PT Bold Heading"/>
          <w:sz w:val="28"/>
          <w:szCs w:val="28"/>
          <w:rtl/>
        </w:rPr>
        <w:t>المادة الرابعة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على الوزراء – كل فيما يخصه – تنفيذ هذا القانون ، وينشر في الجريدة الرسمية ويعمل به اعتبارا من أول الشهر التالي لمضي ثلاثة أشهر على تاريخ نشره.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w:t>
      </w:r>
    </w:p>
    <w:p w:rsidR="003A63DA" w:rsidRPr="00DF15CE" w:rsidRDefault="009B799C" w:rsidP="008C59A1">
      <w:pPr>
        <w:spacing w:before="120"/>
        <w:ind w:firstLine="288"/>
        <w:jc w:val="right"/>
        <w:rPr>
          <w:rFonts w:asciiTheme="majorBidi" w:hAnsiTheme="majorBidi" w:cs="PT Bold Heading"/>
          <w:sz w:val="28"/>
          <w:szCs w:val="28"/>
          <w:rtl/>
        </w:rPr>
      </w:pPr>
      <w:r w:rsidRPr="00BA2300">
        <w:rPr>
          <w:rFonts w:asciiTheme="majorBidi" w:hAnsiTheme="majorBidi" w:cstheme="majorBidi"/>
          <w:b/>
          <w:bCs/>
          <w:sz w:val="28"/>
          <w:szCs w:val="28"/>
          <w:rtl/>
        </w:rPr>
        <w:t>                     </w:t>
      </w:r>
      <w:r w:rsidRPr="00DF15CE">
        <w:rPr>
          <w:rFonts w:asciiTheme="majorBidi" w:hAnsiTheme="majorBidi" w:cs="PT Bold Heading"/>
          <w:sz w:val="28"/>
          <w:szCs w:val="28"/>
          <w:rtl/>
        </w:rPr>
        <w:t>ملك مملكة البحرين</w:t>
      </w:r>
    </w:p>
    <w:p w:rsidR="003A63DA" w:rsidRPr="00DF15CE" w:rsidRDefault="009B799C" w:rsidP="008C59A1">
      <w:pPr>
        <w:spacing w:before="120"/>
        <w:ind w:firstLine="288"/>
        <w:jc w:val="right"/>
        <w:rPr>
          <w:rFonts w:asciiTheme="majorBidi" w:hAnsiTheme="majorBidi" w:cs="PT Bold Heading"/>
          <w:sz w:val="28"/>
          <w:szCs w:val="28"/>
          <w:rtl/>
        </w:rPr>
      </w:pPr>
      <w:r w:rsidRPr="00DF15CE">
        <w:rPr>
          <w:rFonts w:asciiTheme="majorBidi" w:hAnsiTheme="majorBidi" w:cs="PT Bold Heading"/>
          <w:sz w:val="28"/>
          <w:szCs w:val="28"/>
          <w:rtl/>
        </w:rPr>
        <w:t>                       حمد بن عيسى آل خليفة</w:t>
      </w:r>
    </w:p>
    <w:p w:rsidR="003A63DA" w:rsidRPr="00DF15CE" w:rsidRDefault="009B799C" w:rsidP="008C59A1">
      <w:pPr>
        <w:spacing w:before="120"/>
        <w:ind w:firstLine="288"/>
        <w:jc w:val="center"/>
        <w:rPr>
          <w:rFonts w:asciiTheme="majorBidi" w:hAnsiTheme="majorBidi" w:cs="PT Bold Heading"/>
          <w:sz w:val="28"/>
          <w:szCs w:val="28"/>
          <w:rtl/>
        </w:rPr>
      </w:pPr>
      <w:r w:rsidRPr="00DF15CE">
        <w:rPr>
          <w:rFonts w:asciiTheme="majorBidi" w:hAnsiTheme="majorBidi" w:cs="PT Bold Heading"/>
          <w:sz w:val="28"/>
          <w:szCs w:val="28"/>
          <w:rtl/>
        </w:rPr>
        <w:lastRenderedPageBreak/>
        <w:t>رئيس مجلس الوزراء</w:t>
      </w:r>
    </w:p>
    <w:p w:rsidR="003A63DA" w:rsidRPr="00DF15CE" w:rsidRDefault="009B799C" w:rsidP="008C59A1">
      <w:pPr>
        <w:spacing w:before="120"/>
        <w:ind w:firstLine="288"/>
        <w:jc w:val="center"/>
        <w:rPr>
          <w:rFonts w:asciiTheme="majorBidi" w:hAnsiTheme="majorBidi" w:cs="PT Bold Heading"/>
          <w:sz w:val="28"/>
          <w:szCs w:val="28"/>
          <w:rtl/>
        </w:rPr>
      </w:pPr>
      <w:r w:rsidRPr="00DF15CE">
        <w:rPr>
          <w:rFonts w:asciiTheme="majorBidi" w:hAnsiTheme="majorBidi" w:cs="PT Bold Heading"/>
          <w:sz w:val="28"/>
          <w:szCs w:val="28"/>
          <w:rtl/>
        </w:rPr>
        <w:t>خليفة بن سلمان آل خليفة</w:t>
      </w:r>
    </w:p>
    <w:p w:rsidR="003A63DA" w:rsidRPr="00DF15CE" w:rsidRDefault="009B799C" w:rsidP="008C59A1">
      <w:pPr>
        <w:spacing w:before="120"/>
        <w:ind w:firstLine="288"/>
        <w:rPr>
          <w:rFonts w:asciiTheme="majorBidi" w:hAnsiTheme="majorBidi" w:cs="PT Bold Heading"/>
          <w:sz w:val="28"/>
          <w:szCs w:val="28"/>
          <w:rtl/>
        </w:rPr>
      </w:pPr>
      <w:r w:rsidRPr="00DF15CE">
        <w:rPr>
          <w:rFonts w:asciiTheme="majorBidi" w:hAnsiTheme="majorBidi" w:cs="PT Bold Heading"/>
          <w:sz w:val="28"/>
          <w:szCs w:val="28"/>
          <w:rtl/>
        </w:rPr>
        <w:t>وزير العدل والشئون الإسلامية</w:t>
      </w:r>
    </w:p>
    <w:p w:rsidR="003A63DA" w:rsidRPr="00DF15CE" w:rsidRDefault="009B799C" w:rsidP="008C59A1">
      <w:pPr>
        <w:spacing w:before="120"/>
        <w:ind w:firstLine="288"/>
        <w:rPr>
          <w:rFonts w:asciiTheme="majorBidi" w:hAnsiTheme="majorBidi" w:cs="PT Bold Heading"/>
          <w:sz w:val="28"/>
          <w:szCs w:val="28"/>
          <w:rtl/>
        </w:rPr>
      </w:pPr>
      <w:r w:rsidRPr="00DF15CE">
        <w:rPr>
          <w:rFonts w:asciiTheme="majorBidi" w:hAnsiTheme="majorBidi" w:cs="PT Bold Heading"/>
          <w:sz w:val="28"/>
          <w:szCs w:val="28"/>
          <w:rtl/>
        </w:rPr>
        <w:t>   عبد الله بن خالد آل خليفة</w:t>
      </w:r>
    </w:p>
    <w:p w:rsidR="003A63DA" w:rsidRPr="00DF15CE" w:rsidRDefault="009B799C" w:rsidP="008C59A1">
      <w:pPr>
        <w:spacing w:before="120"/>
        <w:ind w:firstLine="288"/>
        <w:rPr>
          <w:rFonts w:asciiTheme="majorBidi" w:hAnsiTheme="majorBidi" w:cs="PT Bold Heading"/>
          <w:sz w:val="28"/>
          <w:szCs w:val="28"/>
          <w:rtl/>
        </w:rPr>
      </w:pPr>
      <w:r w:rsidRPr="00DF15CE">
        <w:rPr>
          <w:rFonts w:asciiTheme="majorBidi" w:hAnsiTheme="majorBidi" w:cs="PT Bold Heading"/>
          <w:sz w:val="28"/>
          <w:szCs w:val="28"/>
          <w:rtl/>
        </w:rPr>
        <w:t> </w:t>
      </w:r>
    </w:p>
    <w:p w:rsidR="003A63DA" w:rsidRPr="00DF15CE" w:rsidRDefault="009B799C" w:rsidP="008C59A1">
      <w:pPr>
        <w:spacing w:before="120"/>
        <w:ind w:firstLine="288"/>
        <w:rPr>
          <w:rFonts w:asciiTheme="majorBidi" w:hAnsiTheme="majorBidi" w:cs="PT Bold Heading"/>
          <w:sz w:val="28"/>
          <w:szCs w:val="28"/>
          <w:rtl/>
        </w:rPr>
      </w:pPr>
      <w:r w:rsidRPr="00DF15CE">
        <w:rPr>
          <w:rFonts w:asciiTheme="majorBidi" w:hAnsiTheme="majorBidi" w:cs="PT Bold Heading"/>
          <w:sz w:val="28"/>
          <w:szCs w:val="28"/>
          <w:rtl/>
        </w:rPr>
        <w:t xml:space="preserve">صدر في قصر الرفاع: </w:t>
      </w:r>
    </w:p>
    <w:p w:rsidR="003A63DA" w:rsidRPr="00DF15CE" w:rsidRDefault="009B799C" w:rsidP="008C59A1">
      <w:pPr>
        <w:spacing w:before="120"/>
        <w:ind w:firstLine="288"/>
        <w:rPr>
          <w:rFonts w:asciiTheme="majorBidi" w:hAnsiTheme="majorBidi" w:cs="PT Bold Heading"/>
          <w:sz w:val="28"/>
          <w:szCs w:val="28"/>
          <w:rtl/>
        </w:rPr>
      </w:pPr>
      <w:r w:rsidRPr="00DF15CE">
        <w:rPr>
          <w:rFonts w:asciiTheme="majorBidi" w:hAnsiTheme="majorBidi" w:cs="PT Bold Heading"/>
          <w:sz w:val="28"/>
          <w:szCs w:val="28"/>
          <w:rtl/>
        </w:rPr>
        <w:t>بتاريخ: 17 شعبان  1423 هـ</w:t>
      </w:r>
    </w:p>
    <w:p w:rsidR="003A63DA" w:rsidRPr="00DF15CE" w:rsidRDefault="009B799C" w:rsidP="008C59A1">
      <w:pPr>
        <w:spacing w:before="120"/>
        <w:ind w:firstLine="288"/>
        <w:rPr>
          <w:rFonts w:asciiTheme="majorBidi" w:hAnsiTheme="majorBidi" w:cs="PT Bold Heading"/>
          <w:sz w:val="28"/>
          <w:szCs w:val="28"/>
          <w:rtl/>
        </w:rPr>
      </w:pPr>
      <w:r w:rsidRPr="00DF15CE">
        <w:rPr>
          <w:rFonts w:asciiTheme="majorBidi" w:hAnsiTheme="majorBidi" w:cs="PT Bold Heading"/>
          <w:sz w:val="28"/>
          <w:szCs w:val="28"/>
          <w:rtl/>
        </w:rPr>
        <w:t xml:space="preserve">الموافق: 23 أكتوبر  2002 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b/>
          <w:bCs/>
          <w:sz w:val="28"/>
          <w:szCs w:val="28"/>
          <w:rtl/>
        </w:rPr>
        <w:t>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w:t>
      </w:r>
    </w:p>
    <w:p w:rsidR="003A63DA" w:rsidRPr="00DF15CE" w:rsidRDefault="009B799C" w:rsidP="008C59A1">
      <w:pPr>
        <w:pStyle w:val="Heading2"/>
        <w:ind w:left="0" w:firstLine="288"/>
        <w:rPr>
          <w:rFonts w:asciiTheme="majorBidi" w:eastAsia="Times New Roman" w:hAnsiTheme="majorBidi" w:cs="PT Bold Heading"/>
          <w:b w:val="0"/>
          <w:bCs w:val="0"/>
          <w:sz w:val="28"/>
          <w:szCs w:val="28"/>
          <w:rtl/>
        </w:rPr>
      </w:pPr>
      <w:r w:rsidRPr="00BA2300">
        <w:rPr>
          <w:rFonts w:asciiTheme="majorBidi" w:eastAsia="Times New Roman" w:hAnsiTheme="majorBidi" w:cstheme="majorBidi"/>
          <w:b w:val="0"/>
          <w:bCs w:val="0"/>
          <w:sz w:val="28"/>
          <w:szCs w:val="28"/>
          <w:rtl/>
          <w:lang w:bidi="ar-BH"/>
        </w:rPr>
        <w:br w:type="page"/>
      </w:r>
      <w:r w:rsidRPr="00DF15CE">
        <w:rPr>
          <w:rFonts w:asciiTheme="majorBidi" w:eastAsia="Times New Roman" w:hAnsiTheme="majorBidi" w:cs="PT Bold Heading"/>
          <w:b w:val="0"/>
          <w:bCs w:val="0"/>
          <w:sz w:val="28"/>
          <w:szCs w:val="28"/>
          <w:rtl/>
        </w:rPr>
        <w:lastRenderedPageBreak/>
        <w:t>قانون الإجراءات الجنائية</w:t>
      </w:r>
    </w:p>
    <w:p w:rsidR="003A63DA" w:rsidRPr="00DF15CE" w:rsidRDefault="009B799C" w:rsidP="008C59A1">
      <w:pPr>
        <w:ind w:firstLine="288"/>
        <w:jc w:val="center"/>
        <w:rPr>
          <w:rFonts w:asciiTheme="majorBidi" w:hAnsiTheme="majorBidi" w:cs="PT Bold Heading"/>
          <w:sz w:val="28"/>
          <w:szCs w:val="28"/>
          <w:rtl/>
        </w:rPr>
      </w:pPr>
      <w:r w:rsidRPr="00DF15CE">
        <w:rPr>
          <w:rFonts w:asciiTheme="majorBidi" w:hAnsiTheme="majorBidi" w:cs="PT Bold Heading"/>
          <w:sz w:val="28"/>
          <w:szCs w:val="28"/>
          <w:rtl/>
        </w:rPr>
        <w:t>باب تمهيدي</w:t>
      </w:r>
    </w:p>
    <w:p w:rsidR="003A63DA" w:rsidRPr="00DF15CE" w:rsidRDefault="009B799C" w:rsidP="008C59A1">
      <w:pPr>
        <w:ind w:firstLine="288"/>
        <w:jc w:val="center"/>
        <w:rPr>
          <w:rFonts w:asciiTheme="majorBidi" w:hAnsiTheme="majorBidi" w:cs="PT Bold Heading"/>
          <w:sz w:val="28"/>
          <w:szCs w:val="28"/>
          <w:rtl/>
        </w:rPr>
      </w:pPr>
      <w:r w:rsidRPr="00DF15CE">
        <w:rPr>
          <w:rFonts w:asciiTheme="majorBidi" w:hAnsiTheme="majorBidi" w:cs="PT Bold Heading"/>
          <w:sz w:val="28"/>
          <w:szCs w:val="28"/>
          <w:rtl/>
        </w:rPr>
        <w:t>قواعد عامة</w:t>
      </w:r>
    </w:p>
    <w:p w:rsidR="003A63DA" w:rsidRPr="007D04DC" w:rsidRDefault="009B799C" w:rsidP="008C59A1">
      <w:pPr>
        <w:pStyle w:val="Heading2"/>
        <w:ind w:left="0" w:firstLine="288"/>
        <w:rPr>
          <w:rFonts w:asciiTheme="majorBidi" w:eastAsia="Times New Roman" w:hAnsiTheme="majorBidi" w:cs="PT Bold Heading"/>
          <w:b w:val="0"/>
          <w:bCs w:val="0"/>
          <w:sz w:val="28"/>
          <w:szCs w:val="28"/>
          <w:rtl/>
        </w:rPr>
      </w:pPr>
      <w:r w:rsidRPr="007D04DC">
        <w:rPr>
          <w:rFonts w:asciiTheme="majorBidi" w:eastAsia="Times New Roman" w:hAnsiTheme="majorBidi" w:cs="PT Bold Heading"/>
          <w:b w:val="0"/>
          <w:bCs w:val="0"/>
          <w:sz w:val="28"/>
          <w:szCs w:val="28"/>
          <w:rtl/>
        </w:rPr>
        <w:t>مادة (1)</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تسري أحكام هذا القانون على ما لم يكن قد فصل فيه من الدعاوى وما لم ي</w:t>
      </w:r>
      <w:r w:rsidR="00CF65DE">
        <w:rPr>
          <w:rFonts w:asciiTheme="majorBidi" w:hAnsiTheme="majorBidi" w:cstheme="majorBidi"/>
          <w:sz w:val="28"/>
          <w:szCs w:val="28"/>
          <w:rtl/>
        </w:rPr>
        <w:t>كن قد تم من الإجراءات قبل تاريخ</w:t>
      </w:r>
      <w:r w:rsidR="00CF65DE">
        <w:rPr>
          <w:rFonts w:asciiTheme="majorBidi" w:hAnsiTheme="majorBidi" w:cstheme="majorBidi"/>
          <w:sz w:val="28"/>
          <w:szCs w:val="28"/>
        </w:rPr>
        <w:t xml:space="preserve"> </w:t>
      </w:r>
      <w:r w:rsidRPr="00BA2300">
        <w:rPr>
          <w:rFonts w:asciiTheme="majorBidi" w:hAnsiTheme="majorBidi" w:cstheme="majorBidi"/>
          <w:sz w:val="28"/>
          <w:szCs w:val="28"/>
          <w:rtl/>
        </w:rPr>
        <w:t>العمل به ويستثنى من ذلك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أ )   الأحكام المعدلة للاختصاص متى كان تاريخ العمل بها بعد إقفال باب المرافعة في الدعوى.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ب ) الأحكام المعدلة للمواعيد متى كان الميعاد قد بدأ قبل تاريخ العمل بها. </w:t>
      </w:r>
    </w:p>
    <w:p w:rsidR="003A63DA" w:rsidRPr="007D04DC" w:rsidRDefault="009B799C" w:rsidP="008C59A1">
      <w:pPr>
        <w:pStyle w:val="Heading2"/>
        <w:ind w:left="0" w:firstLine="288"/>
        <w:rPr>
          <w:rFonts w:asciiTheme="majorBidi" w:eastAsia="Times New Roman" w:hAnsiTheme="majorBidi" w:cs="PT Bold Heading"/>
          <w:b w:val="0"/>
          <w:bCs w:val="0"/>
          <w:sz w:val="28"/>
          <w:szCs w:val="28"/>
          <w:rtl/>
        </w:rPr>
      </w:pPr>
      <w:r w:rsidRPr="007D04DC">
        <w:rPr>
          <w:rFonts w:asciiTheme="majorBidi" w:eastAsia="Times New Roman" w:hAnsiTheme="majorBidi" w:cs="PT Bold Heading"/>
          <w:b w:val="0"/>
          <w:bCs w:val="0"/>
          <w:sz w:val="28"/>
          <w:szCs w:val="28"/>
          <w:rtl/>
        </w:rPr>
        <w:t>مادة (2)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كل إجراء تم صحيحا في ظل قانون أصول المحاكمات الجزائية لسنة 1966 أو أي قانون آخر يبقى صحيحا ما لم ينص على خلاف ذلك. </w:t>
      </w:r>
    </w:p>
    <w:p w:rsidR="003A63DA" w:rsidRPr="007D04DC" w:rsidRDefault="009B799C" w:rsidP="008C59A1">
      <w:pPr>
        <w:pStyle w:val="Heading2"/>
        <w:ind w:left="0" w:firstLine="288"/>
        <w:rPr>
          <w:rFonts w:asciiTheme="majorBidi" w:eastAsia="Times New Roman" w:hAnsiTheme="majorBidi" w:cs="PT Bold Heading"/>
          <w:b w:val="0"/>
          <w:bCs w:val="0"/>
          <w:sz w:val="28"/>
          <w:szCs w:val="28"/>
          <w:rtl/>
        </w:rPr>
      </w:pPr>
      <w:r w:rsidRPr="007D04DC">
        <w:rPr>
          <w:rFonts w:asciiTheme="majorBidi" w:eastAsia="Times New Roman" w:hAnsiTheme="majorBidi" w:cs="PT Bold Heading"/>
          <w:b w:val="0"/>
          <w:bCs w:val="0"/>
          <w:sz w:val="28"/>
          <w:szCs w:val="28"/>
          <w:rtl/>
        </w:rPr>
        <w:t>مادة (3)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يجري ما يستحدث من مواعيد انقضاء الدعوى الجنائية أو سقوط العقوبة الجنائية أو التدبير الاحترازي إلا من تاريخ العمل بالقانون الذي استحدثها. </w:t>
      </w:r>
    </w:p>
    <w:p w:rsidR="003A63DA" w:rsidRPr="007D04DC" w:rsidRDefault="009B799C" w:rsidP="008C59A1">
      <w:pPr>
        <w:pStyle w:val="Heading2"/>
        <w:ind w:left="0" w:firstLine="288"/>
        <w:rPr>
          <w:rFonts w:asciiTheme="majorBidi" w:eastAsia="Times New Roman" w:hAnsiTheme="majorBidi" w:cs="PT Bold Heading"/>
          <w:b w:val="0"/>
          <w:bCs w:val="0"/>
          <w:sz w:val="28"/>
          <w:szCs w:val="28"/>
          <w:rtl/>
        </w:rPr>
      </w:pPr>
      <w:r w:rsidRPr="007D04DC">
        <w:rPr>
          <w:rFonts w:asciiTheme="majorBidi" w:eastAsia="Times New Roman" w:hAnsiTheme="majorBidi" w:cs="PT Bold Heading"/>
          <w:b w:val="0"/>
          <w:bCs w:val="0"/>
          <w:sz w:val="28"/>
          <w:szCs w:val="28"/>
          <w:rtl/>
        </w:rPr>
        <w:t>مادة (4)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تسري أحكام قانون المرافعات المدنية والتجارية الصادر بالمرسوم بقانون رقم ( 12 ) لسنة 1971 على ما لم يرد فيه نص خاص في هذا القانون وذلك فيما لا يتعارض مع أحكامه. </w:t>
      </w:r>
    </w:p>
    <w:p w:rsidR="003A63DA" w:rsidRPr="007D04DC" w:rsidRDefault="009B799C" w:rsidP="008C59A1">
      <w:pPr>
        <w:pStyle w:val="Heading2"/>
        <w:ind w:left="0" w:firstLine="288"/>
        <w:rPr>
          <w:rFonts w:asciiTheme="majorBidi" w:eastAsia="Times New Roman" w:hAnsiTheme="majorBidi" w:cs="PT Bold Heading"/>
          <w:b w:val="0"/>
          <w:bCs w:val="0"/>
          <w:sz w:val="28"/>
          <w:szCs w:val="28"/>
          <w:rtl/>
        </w:rPr>
      </w:pPr>
      <w:r w:rsidRPr="007D04DC">
        <w:rPr>
          <w:rFonts w:asciiTheme="majorBidi" w:eastAsia="Times New Roman" w:hAnsiTheme="majorBidi" w:cs="PT Bold Heading"/>
          <w:b w:val="0"/>
          <w:bCs w:val="0"/>
          <w:sz w:val="28"/>
          <w:szCs w:val="28"/>
          <w:rtl/>
        </w:rPr>
        <w:t>مادة (5)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النيابة العامة شعبة أصيلة من شعب السلطة القضائية ، وهي الأمينة على الدعوى الجنائية ، وتباشر التحقيق والاتهام وسائر اختصاصاتها وفقا لأحكام القانون.</w:t>
      </w:r>
    </w:p>
    <w:p w:rsidR="003A63DA" w:rsidRPr="007D04DC" w:rsidRDefault="009B799C" w:rsidP="008C59A1">
      <w:pPr>
        <w:pStyle w:val="Heading2"/>
        <w:ind w:left="0" w:firstLine="288"/>
        <w:rPr>
          <w:rFonts w:asciiTheme="majorBidi" w:eastAsia="Times New Roman" w:hAnsiTheme="majorBidi" w:cs="PT Bold Heading"/>
          <w:b w:val="0"/>
          <w:bCs w:val="0"/>
          <w:sz w:val="28"/>
          <w:szCs w:val="28"/>
          <w:rtl/>
        </w:rPr>
      </w:pPr>
      <w:r w:rsidRPr="007D04DC">
        <w:rPr>
          <w:rFonts w:asciiTheme="majorBidi" w:eastAsia="Times New Roman" w:hAnsiTheme="majorBidi" w:cs="PT Bold Heading"/>
          <w:b w:val="0"/>
          <w:bCs w:val="0"/>
          <w:sz w:val="28"/>
          <w:szCs w:val="28"/>
          <w:rtl/>
        </w:rPr>
        <w:t>مادة (6)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تستبدل عبارة " قانون الإجراءات الجنائية " بعبارة " قانون أصول المحاكمات الجزائية " وعبارة " النيابة العامة " بعبارة " الإدعاء العام " وعبارة " النائب العام " بعبارة " المدعي العام " وعبارة " الدعوى الجنائية " بعبارة " الدعوى الجزائية " وعبـارة " المحاكـم الجنائيـة " بعبارة " المحاكم الجزائية " أينما وردت في القوانين والأنظمة المعمول بها. </w:t>
      </w:r>
    </w:p>
    <w:p w:rsidR="003A63DA" w:rsidRPr="007D04DC" w:rsidRDefault="009B799C" w:rsidP="008C59A1">
      <w:pPr>
        <w:ind w:firstLine="288"/>
        <w:jc w:val="center"/>
        <w:rPr>
          <w:rFonts w:asciiTheme="majorBidi" w:hAnsiTheme="majorBidi" w:cs="PT Bold Heading"/>
          <w:sz w:val="28"/>
          <w:szCs w:val="28"/>
          <w:rtl/>
        </w:rPr>
      </w:pPr>
      <w:r w:rsidRPr="00BA2300">
        <w:rPr>
          <w:rFonts w:asciiTheme="majorBidi" w:eastAsia="Times New Roman" w:hAnsiTheme="majorBidi" w:cstheme="majorBidi"/>
          <w:b/>
          <w:bCs/>
          <w:sz w:val="28"/>
          <w:szCs w:val="28"/>
          <w:rtl/>
        </w:rPr>
        <w:br w:type="page"/>
      </w:r>
      <w:r w:rsidRPr="007D04DC">
        <w:rPr>
          <w:rFonts w:asciiTheme="majorBidi" w:hAnsiTheme="majorBidi" w:cs="PT Bold Heading"/>
          <w:sz w:val="28"/>
          <w:szCs w:val="28"/>
          <w:rtl/>
        </w:rPr>
        <w:lastRenderedPageBreak/>
        <w:t>الكتاب الأول</w:t>
      </w:r>
    </w:p>
    <w:p w:rsidR="003A63DA" w:rsidRDefault="009B799C" w:rsidP="008C59A1">
      <w:pPr>
        <w:pStyle w:val="Heading1"/>
        <w:ind w:firstLine="288"/>
        <w:rPr>
          <w:rFonts w:asciiTheme="majorBidi" w:eastAsia="Times New Roman" w:hAnsiTheme="majorBidi" w:cs="PT Bold Heading"/>
          <w:b w:val="0"/>
          <w:bCs w:val="0"/>
          <w:sz w:val="28"/>
          <w:szCs w:val="28"/>
        </w:rPr>
      </w:pPr>
      <w:r w:rsidRPr="007D04DC">
        <w:rPr>
          <w:rFonts w:asciiTheme="majorBidi" w:eastAsia="Times New Roman" w:hAnsiTheme="majorBidi" w:cs="PT Bold Heading"/>
          <w:b w:val="0"/>
          <w:bCs w:val="0"/>
          <w:sz w:val="28"/>
          <w:szCs w:val="28"/>
          <w:rtl/>
        </w:rPr>
        <w:t>الدعوى أمام المحاكم الجنائية</w:t>
      </w:r>
    </w:p>
    <w:p w:rsidR="0020614D" w:rsidRPr="0020614D" w:rsidRDefault="0020614D" w:rsidP="008C59A1">
      <w:pPr>
        <w:pStyle w:val="Heading1"/>
        <w:ind w:firstLine="288"/>
        <w:rPr>
          <w:rFonts w:asciiTheme="majorBidi" w:eastAsia="Times New Roman" w:hAnsiTheme="majorBidi" w:cs="PT Bold Heading"/>
          <w:b w:val="0"/>
          <w:bCs w:val="0"/>
          <w:sz w:val="12"/>
          <w:szCs w:val="12"/>
          <w:rtl/>
        </w:rPr>
      </w:pPr>
    </w:p>
    <w:p w:rsidR="003A63DA" w:rsidRPr="007D04DC" w:rsidRDefault="009B799C" w:rsidP="008C59A1">
      <w:pPr>
        <w:ind w:firstLine="288"/>
        <w:jc w:val="center"/>
        <w:rPr>
          <w:rFonts w:asciiTheme="majorBidi" w:hAnsiTheme="majorBidi" w:cs="PT Bold Heading"/>
          <w:sz w:val="28"/>
          <w:szCs w:val="28"/>
          <w:rtl/>
        </w:rPr>
      </w:pPr>
      <w:r w:rsidRPr="007D04DC">
        <w:rPr>
          <w:rFonts w:asciiTheme="majorBidi" w:hAnsiTheme="majorBidi" w:cs="PT Bold Heading"/>
          <w:sz w:val="28"/>
          <w:szCs w:val="28"/>
          <w:rtl/>
        </w:rPr>
        <w:t>الباب الأول</w:t>
      </w:r>
    </w:p>
    <w:p w:rsidR="003A63DA" w:rsidRDefault="009B799C" w:rsidP="008C59A1">
      <w:pPr>
        <w:ind w:firstLine="288"/>
        <w:jc w:val="center"/>
        <w:rPr>
          <w:rFonts w:asciiTheme="majorBidi" w:hAnsiTheme="majorBidi" w:cs="PT Bold Heading"/>
          <w:sz w:val="28"/>
          <w:szCs w:val="28"/>
        </w:rPr>
      </w:pPr>
      <w:r w:rsidRPr="007D04DC">
        <w:rPr>
          <w:rFonts w:asciiTheme="majorBidi" w:hAnsiTheme="majorBidi" w:cs="PT Bold Heading"/>
          <w:sz w:val="28"/>
          <w:szCs w:val="28"/>
          <w:rtl/>
        </w:rPr>
        <w:t>الدعوى الجنائية</w:t>
      </w:r>
    </w:p>
    <w:p w:rsidR="0020614D" w:rsidRPr="0020614D" w:rsidRDefault="0020614D" w:rsidP="008C59A1">
      <w:pPr>
        <w:ind w:firstLine="288"/>
        <w:jc w:val="center"/>
        <w:rPr>
          <w:rFonts w:asciiTheme="majorBidi" w:hAnsiTheme="majorBidi" w:cs="PT Bold Heading"/>
          <w:sz w:val="12"/>
          <w:szCs w:val="12"/>
          <w:rtl/>
        </w:rPr>
      </w:pPr>
    </w:p>
    <w:p w:rsidR="003A63DA" w:rsidRPr="007D04DC" w:rsidRDefault="009B799C" w:rsidP="008C59A1">
      <w:pPr>
        <w:ind w:firstLine="288"/>
        <w:jc w:val="center"/>
        <w:rPr>
          <w:rFonts w:asciiTheme="majorBidi" w:hAnsiTheme="majorBidi" w:cs="PT Bold Heading"/>
          <w:sz w:val="28"/>
          <w:szCs w:val="28"/>
          <w:rtl/>
        </w:rPr>
      </w:pPr>
      <w:r w:rsidRPr="007D04DC">
        <w:rPr>
          <w:rFonts w:asciiTheme="majorBidi" w:hAnsiTheme="majorBidi" w:cs="PT Bold Heading"/>
          <w:sz w:val="28"/>
          <w:szCs w:val="28"/>
          <w:rtl/>
        </w:rPr>
        <w:t>الفصل الأول</w:t>
      </w:r>
    </w:p>
    <w:p w:rsidR="003A63DA" w:rsidRPr="007D04DC" w:rsidRDefault="009B799C" w:rsidP="008C59A1">
      <w:pPr>
        <w:ind w:firstLine="288"/>
        <w:jc w:val="center"/>
        <w:rPr>
          <w:rFonts w:asciiTheme="majorBidi" w:hAnsiTheme="majorBidi" w:cs="PT Bold Heading"/>
          <w:sz w:val="28"/>
          <w:szCs w:val="28"/>
          <w:rtl/>
        </w:rPr>
      </w:pPr>
      <w:r w:rsidRPr="007D04DC">
        <w:rPr>
          <w:rFonts w:asciiTheme="majorBidi" w:hAnsiTheme="majorBidi" w:cs="PT Bold Heading"/>
          <w:sz w:val="28"/>
          <w:szCs w:val="28"/>
          <w:rtl/>
        </w:rPr>
        <w:t>رفع الدعوى الجنائية</w:t>
      </w:r>
    </w:p>
    <w:p w:rsidR="0020614D" w:rsidRDefault="009B799C" w:rsidP="008C59A1">
      <w:pPr>
        <w:ind w:firstLine="288"/>
        <w:jc w:val="center"/>
        <w:rPr>
          <w:rFonts w:asciiTheme="majorBidi" w:hAnsiTheme="majorBidi" w:cs="PT Bold Heading"/>
          <w:sz w:val="28"/>
          <w:szCs w:val="28"/>
        </w:rPr>
      </w:pPr>
      <w:r w:rsidRPr="007D04DC">
        <w:rPr>
          <w:rFonts w:asciiTheme="majorBidi" w:hAnsiTheme="majorBidi" w:cs="PT Bold Heading"/>
          <w:sz w:val="28"/>
          <w:szCs w:val="28"/>
          <w:rtl/>
        </w:rPr>
        <w:t>مادة (7)</w:t>
      </w:r>
    </w:p>
    <w:p w:rsidR="0020614D" w:rsidRDefault="009B799C" w:rsidP="008C59A1">
      <w:pPr>
        <w:spacing w:line="360" w:lineRule="auto"/>
        <w:ind w:firstLine="288"/>
        <w:jc w:val="lowKashida"/>
        <w:rPr>
          <w:rFonts w:asciiTheme="majorBidi" w:hAnsiTheme="majorBidi" w:cs="PT Bold Heading"/>
          <w:sz w:val="28"/>
          <w:szCs w:val="28"/>
        </w:rPr>
      </w:pPr>
      <w:r w:rsidRPr="00BA2300">
        <w:rPr>
          <w:rFonts w:asciiTheme="majorBidi" w:hAnsiTheme="majorBidi" w:cstheme="majorBidi"/>
          <w:sz w:val="28"/>
          <w:szCs w:val="28"/>
          <w:rtl/>
        </w:rPr>
        <w:t xml:space="preserve">تختص النيابة العامة وحدها برفع الدعوى الجنائية ومباشرتها ، ولا ترفع من غيرها إلا في الأحوال المبينة في القانون. </w:t>
      </w:r>
    </w:p>
    <w:p w:rsidR="003A63DA" w:rsidRPr="0020614D" w:rsidRDefault="009B799C" w:rsidP="008C59A1">
      <w:pPr>
        <w:spacing w:line="360" w:lineRule="auto"/>
        <w:ind w:firstLine="288"/>
        <w:jc w:val="lowKashida"/>
        <w:rPr>
          <w:rFonts w:asciiTheme="majorBidi" w:hAnsiTheme="majorBidi" w:cs="PT Bold Heading"/>
          <w:sz w:val="28"/>
          <w:szCs w:val="28"/>
          <w:rtl/>
        </w:rPr>
      </w:pPr>
      <w:r w:rsidRPr="00BA2300">
        <w:rPr>
          <w:rFonts w:asciiTheme="majorBidi" w:hAnsiTheme="majorBidi" w:cstheme="majorBidi"/>
          <w:sz w:val="28"/>
          <w:szCs w:val="28"/>
          <w:rtl/>
        </w:rPr>
        <w:t xml:space="preserve">ولا يجوز التنازل عن الدعوى الجنائية أو وقفها أو تعطيل سيرها إلا في الأحوال المبينة في القانون. </w:t>
      </w:r>
    </w:p>
    <w:p w:rsidR="003A63DA" w:rsidRPr="0020614D" w:rsidRDefault="009B799C" w:rsidP="008C59A1">
      <w:pPr>
        <w:ind w:firstLine="288"/>
        <w:jc w:val="center"/>
        <w:rPr>
          <w:rFonts w:asciiTheme="majorBidi" w:hAnsiTheme="majorBidi" w:cs="PT Bold Heading"/>
          <w:sz w:val="28"/>
          <w:szCs w:val="28"/>
          <w:rtl/>
        </w:rPr>
      </w:pPr>
      <w:r w:rsidRPr="0020614D">
        <w:rPr>
          <w:rFonts w:asciiTheme="majorBidi" w:hAnsiTheme="majorBidi" w:cs="PT Bold Heading"/>
          <w:sz w:val="28"/>
          <w:szCs w:val="28"/>
          <w:rtl/>
        </w:rPr>
        <w:t>مادة (8)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يقوم النائب العام بنفسه أو بواسطة أحد أعضاء النيابة العامة برفع الدعوى الجنائية ومباشرتها كما هو مقرر بالقانون.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ويجوز أن يقوم بأداء وظيفة النيابة العامة من يعين لذلك من غير هؤلاء بمقتضى القانون.</w:t>
      </w:r>
    </w:p>
    <w:p w:rsidR="003A63DA" w:rsidRPr="0020614D" w:rsidRDefault="009B799C" w:rsidP="008C59A1">
      <w:pPr>
        <w:ind w:firstLine="288"/>
        <w:jc w:val="center"/>
        <w:rPr>
          <w:rFonts w:asciiTheme="majorBidi" w:hAnsiTheme="majorBidi" w:cs="PT Bold Heading"/>
          <w:sz w:val="28"/>
          <w:szCs w:val="28"/>
          <w:rtl/>
        </w:rPr>
      </w:pPr>
      <w:r w:rsidRPr="0020614D">
        <w:rPr>
          <w:rFonts w:asciiTheme="majorBidi" w:hAnsiTheme="majorBidi" w:cs="PT Bold Heading"/>
          <w:sz w:val="28"/>
          <w:szCs w:val="28"/>
          <w:rtl/>
        </w:rPr>
        <w:t>مادة (9)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يجوز رفع الدعوى الجنائية إلا بناءً على شكوى شفهية أو كتابية من المجني عليه أو وكيله الخاص إلى النيابة العامة أو إلى أحد مأموري الضبط القضائي في الجرائم الآتية :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أ  ـ    الزنا المنصوص عليه في المادة ( 316 ) من قانون العقوبات.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ب ـ الامتناع عن تسليم الصغير المنصوص عليه في المادة ( 318 ) من قانـون العقوبات.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ج ـ   الفعل المخل بالحياء مع أنثى المنصوص عليه في المادة ( </w:t>
      </w:r>
      <w:r w:rsidR="007C3830" w:rsidRPr="00BA2300">
        <w:rPr>
          <w:rFonts w:asciiTheme="majorBidi" w:hAnsiTheme="majorBidi" w:cstheme="majorBidi"/>
          <w:sz w:val="28"/>
          <w:szCs w:val="28"/>
          <w:rtl/>
        </w:rPr>
        <w:t>350</w:t>
      </w:r>
      <w:r w:rsidRPr="00BA2300">
        <w:rPr>
          <w:rFonts w:asciiTheme="majorBidi" w:hAnsiTheme="majorBidi" w:cstheme="majorBidi"/>
          <w:sz w:val="28"/>
          <w:szCs w:val="28"/>
          <w:rtl/>
        </w:rPr>
        <w:t xml:space="preserve"> ) من قانون العقـوبات. </w:t>
      </w:r>
    </w:p>
    <w:p w:rsidR="00CF65DE" w:rsidRDefault="009B799C" w:rsidP="008C59A1">
      <w:pPr>
        <w:spacing w:line="360" w:lineRule="auto"/>
        <w:ind w:firstLine="288"/>
        <w:jc w:val="lowKashida"/>
        <w:rPr>
          <w:rFonts w:asciiTheme="majorBidi" w:hAnsiTheme="majorBidi" w:cstheme="majorBidi"/>
          <w:sz w:val="28"/>
          <w:szCs w:val="28"/>
        </w:rPr>
      </w:pPr>
      <w:r w:rsidRPr="00BA2300">
        <w:rPr>
          <w:rFonts w:asciiTheme="majorBidi" w:hAnsiTheme="majorBidi" w:cstheme="majorBidi"/>
          <w:sz w:val="28"/>
          <w:szCs w:val="28"/>
          <w:rtl/>
        </w:rPr>
        <w:t xml:space="preserve"> د ـ    القذف والسب المنصوص عليه في المواد ( 364 ) و( 365 ) و( 366 ) من قانون العقوبات.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هـ ـ</w:t>
      </w:r>
      <w:r w:rsidRPr="00BA2300">
        <w:rPr>
          <w:rFonts w:asciiTheme="majorBidi" w:hAnsiTheme="majorBidi" w:cstheme="majorBidi"/>
          <w:b/>
          <w:bCs/>
          <w:sz w:val="28"/>
          <w:szCs w:val="28"/>
          <w:rtl/>
        </w:rPr>
        <w:t xml:space="preserve"> </w:t>
      </w:r>
      <w:r w:rsidRPr="00BA2300">
        <w:rPr>
          <w:rFonts w:asciiTheme="majorBidi" w:hAnsiTheme="majorBidi" w:cstheme="majorBidi"/>
          <w:sz w:val="28"/>
          <w:szCs w:val="28"/>
          <w:rtl/>
        </w:rPr>
        <w:t xml:space="preserve">الجرائم الأخرى التي ينص عليها القانون.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تقبل الشكوى بعد ثلاثة أشهر من يوم علم المجني عليه بالجريمة وبمرتكبها ما لم ينص القانون على خلاف ذلك. </w:t>
      </w:r>
    </w:p>
    <w:p w:rsidR="003A63DA" w:rsidRPr="0020614D" w:rsidRDefault="009B799C" w:rsidP="008C59A1">
      <w:pPr>
        <w:ind w:firstLine="288"/>
        <w:jc w:val="center"/>
        <w:rPr>
          <w:rFonts w:asciiTheme="majorBidi" w:hAnsiTheme="majorBidi" w:cs="PT Bold Heading"/>
          <w:sz w:val="28"/>
          <w:szCs w:val="28"/>
          <w:rtl/>
        </w:rPr>
      </w:pPr>
      <w:r w:rsidRPr="0020614D">
        <w:rPr>
          <w:rFonts w:asciiTheme="majorBidi" w:hAnsiTheme="majorBidi" w:cs="PT Bold Heading"/>
          <w:sz w:val="28"/>
          <w:szCs w:val="28"/>
          <w:rtl/>
        </w:rPr>
        <w:t>مادة (10)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كان المجني عليه في الجرائم المشار إليها في المادة السابقة لم يبلغ خمس عشرة سنة كاملة وقت تقديم الشكوى أو كان مصاباً بعاهة في عقله تقدم الشكوى ممن له الولاية عليه.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كانت الجريمة واقعة على المال فتقبل الشكوى كذلك من الوصــي أو القيم.</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تعارضت مصلحة المجني عليه في الأحوال السابقة مع مصلحة من يمثله أو لم يكن له من يمثله تقوم النيابة العامة مقامه. </w:t>
      </w:r>
    </w:p>
    <w:p w:rsidR="003A63DA" w:rsidRPr="0020614D" w:rsidRDefault="009B799C" w:rsidP="008C59A1">
      <w:pPr>
        <w:ind w:firstLine="288"/>
        <w:jc w:val="center"/>
        <w:rPr>
          <w:rFonts w:asciiTheme="majorBidi" w:hAnsiTheme="majorBidi" w:cs="PT Bold Heading"/>
          <w:sz w:val="28"/>
          <w:szCs w:val="28"/>
          <w:rtl/>
        </w:rPr>
      </w:pPr>
      <w:r w:rsidRPr="0020614D">
        <w:rPr>
          <w:rFonts w:asciiTheme="majorBidi" w:hAnsiTheme="majorBidi" w:cs="PT Bold Heading"/>
          <w:sz w:val="28"/>
          <w:szCs w:val="28"/>
          <w:rtl/>
        </w:rPr>
        <w:t>مادة (11)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ينقضي الحق في الشكوى بوفاة المجني عليه.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حدثت الوفاة بعد تقديم الشكوى فلا تؤثر على سير الدعوى الجنائية. </w:t>
      </w:r>
    </w:p>
    <w:p w:rsidR="003A63DA" w:rsidRPr="0020614D" w:rsidRDefault="009B799C" w:rsidP="008C59A1">
      <w:pPr>
        <w:ind w:firstLine="288"/>
        <w:jc w:val="center"/>
        <w:rPr>
          <w:rFonts w:asciiTheme="majorBidi" w:hAnsiTheme="majorBidi" w:cs="PT Bold Heading"/>
          <w:sz w:val="28"/>
          <w:szCs w:val="28"/>
          <w:rtl/>
        </w:rPr>
      </w:pPr>
      <w:r w:rsidRPr="0020614D">
        <w:rPr>
          <w:rFonts w:asciiTheme="majorBidi" w:hAnsiTheme="majorBidi" w:cs="PT Bold Heading"/>
          <w:sz w:val="28"/>
          <w:szCs w:val="28"/>
          <w:rtl/>
        </w:rPr>
        <w:lastRenderedPageBreak/>
        <w:t>مادة (12)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يجوز رفع الدعوى الجنائية إلا بناءً على طلب كتابي مقدم للنيابة العامة من وزير العدل في الجرائم المنصوص عليها في المادة ( 215 ) من قانون العقوبات والجرائم الأخرى التي يحددها القانون.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رفع الدعوى الجنائية إلا بناءً على طلب كتابي مقدم للنيابة العامة من الممثل القانوني للجهة المجني عليها في الجرائم المنصوص عليها في المادة ( 216 ) من قانون العقوبات والجرائم الأخرى التي يحددها القانون.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رفع الدعوى الجنائية إلا بناءً على إذن كتابي تحصل عليه النيابة العامة من الجهة المختصة في الأحوال التي يحددها القانون. </w:t>
      </w:r>
    </w:p>
    <w:p w:rsidR="003A63DA" w:rsidRPr="0020614D" w:rsidRDefault="009B799C" w:rsidP="008C59A1">
      <w:pPr>
        <w:ind w:firstLine="288"/>
        <w:jc w:val="center"/>
        <w:rPr>
          <w:rFonts w:asciiTheme="majorBidi" w:hAnsiTheme="majorBidi" w:cs="PT Bold Heading"/>
          <w:sz w:val="28"/>
          <w:szCs w:val="28"/>
          <w:rtl/>
        </w:rPr>
      </w:pPr>
      <w:r w:rsidRPr="0020614D">
        <w:rPr>
          <w:rFonts w:asciiTheme="majorBidi" w:hAnsiTheme="majorBidi" w:cs="PT Bold Heading"/>
          <w:sz w:val="28"/>
          <w:szCs w:val="28"/>
          <w:rtl/>
        </w:rPr>
        <w:t>مادة (13)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تعدد المجني عليهم في جريمة يكفي أن يكون تقديم الشكوى أو الطلب عنها من أحدهم.</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تعدد المتهمون في جريمة اعتبر تقديم الشكوى أو الطلب فيها عن أحدهم سارياً على باقي المتهمين. </w:t>
      </w:r>
    </w:p>
    <w:p w:rsidR="003A63DA" w:rsidRPr="0020614D" w:rsidRDefault="009B799C" w:rsidP="008C59A1">
      <w:pPr>
        <w:ind w:firstLine="288"/>
        <w:jc w:val="center"/>
        <w:rPr>
          <w:rFonts w:asciiTheme="majorBidi" w:hAnsiTheme="majorBidi" w:cs="PT Bold Heading"/>
          <w:sz w:val="28"/>
          <w:szCs w:val="28"/>
          <w:rtl/>
        </w:rPr>
      </w:pPr>
      <w:r w:rsidRPr="0020614D">
        <w:rPr>
          <w:rFonts w:asciiTheme="majorBidi" w:hAnsiTheme="majorBidi" w:cs="PT Bold Heading"/>
          <w:sz w:val="28"/>
          <w:szCs w:val="28"/>
          <w:rtl/>
        </w:rPr>
        <w:t>مادة (14)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في جميع الأحوال التي يشترط القانون فيها لرفع الدعوى الجنائية تقديم شكوى أو طلب أو الحصول على إذن لا يجوز اتخاذ أي إجراء من إجراءات التحقيق فيها إلا بعد تقديم الشكوى أو الطلب أو الحصول على الإذن ما لم ينص القانون على خلاف ذلك. </w:t>
      </w:r>
    </w:p>
    <w:p w:rsidR="003A63DA" w:rsidRPr="0020614D" w:rsidRDefault="009B799C" w:rsidP="008C59A1">
      <w:pPr>
        <w:ind w:firstLine="288"/>
        <w:jc w:val="center"/>
        <w:rPr>
          <w:rFonts w:asciiTheme="majorBidi" w:hAnsiTheme="majorBidi" w:cs="PT Bold Heading"/>
          <w:sz w:val="28"/>
          <w:szCs w:val="28"/>
          <w:rtl/>
        </w:rPr>
      </w:pPr>
      <w:r w:rsidRPr="0020614D">
        <w:rPr>
          <w:rFonts w:asciiTheme="majorBidi" w:hAnsiTheme="majorBidi" w:cs="PT Bold Heading"/>
          <w:sz w:val="28"/>
          <w:szCs w:val="28"/>
          <w:rtl/>
        </w:rPr>
        <w:t>مادة (15)     </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لمن قدم الشكوى أو الطلب في الأحوال التي حددها القانون أن  يتنازل عن الشكوى أو الطلب في أي وقت قبل أن يصدر في الدعوى حكم بات. وتنقضي الدعوى الجنائية بالتنازل. </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وفي حالة تعدد المجني عليهم لا ينتج التنازل أثراً ، إلا إذا صدر من جميع من قدموا الشكوى.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والتنازل عن الشكوى أو الطلب بالنسبة لأحد المتهمين يسرى على باقي المتهمين.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توفى المجني عليه بعد تقديم الشكوى ينتقل الحق في التنازل إلى ورثته. ولا يكون لهذا التنازل أثره إلا إذا صدر عنهم جميعاً.   </w:t>
      </w:r>
    </w:p>
    <w:p w:rsidR="003A63DA" w:rsidRPr="0020614D" w:rsidRDefault="009B799C" w:rsidP="008C59A1">
      <w:pPr>
        <w:ind w:firstLine="288"/>
        <w:jc w:val="center"/>
        <w:rPr>
          <w:rFonts w:asciiTheme="majorBidi" w:hAnsiTheme="majorBidi" w:cs="PT Bold Heading"/>
          <w:sz w:val="28"/>
          <w:szCs w:val="28"/>
          <w:rtl/>
        </w:rPr>
      </w:pPr>
      <w:r w:rsidRPr="0020614D">
        <w:rPr>
          <w:rFonts w:asciiTheme="majorBidi" w:hAnsiTheme="majorBidi" w:cs="PT Bold Heading"/>
          <w:sz w:val="28"/>
          <w:szCs w:val="28"/>
          <w:rtl/>
        </w:rPr>
        <w:t>مادة (16)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رأت المحكمة الكبرى الجنائية أو محكمة الاستئناف العليا الجنائية ـ بحسب الأحوال ـ في دعوى مرفوعة أمامها أن هناك متهمـين غير من أُقيمت الدعوى عليهم ، أو وقائع أخرى غير المسندة فيها إليهم أو أن هناك جناية أو جنحة مرتبطة بالتهمة المعروضة عليها ، فلها أن تقيم الدعوى على هؤلاء الأشخاص أو بالنسبة لهذه الوقائع. وتحيلها إلى النيابة العامة لتحقيقها والتصرف فيها.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وللمحكمة أن تندب أحد أعضائها للقيام بإجراءات التحقيق. وفي هذه الحالة تسرى على العضو المنتدب جميع الأحكام الخاصة بقاضي التحقيق.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صدر قرار في نهاية التحقيق بإحالة الدعوى وجب إحالتها إلى المحكمة الكبرى الجنائية. ولا يجوز أن يشترك في الحكم فيها أحد القضاة الذين قرروا إقامة الدعوى. </w:t>
      </w:r>
    </w:p>
    <w:p w:rsidR="00CF65DE" w:rsidRDefault="009B799C" w:rsidP="008C59A1">
      <w:pPr>
        <w:spacing w:line="360" w:lineRule="auto"/>
        <w:ind w:firstLine="288"/>
        <w:jc w:val="lowKashida"/>
        <w:rPr>
          <w:rFonts w:asciiTheme="majorBidi" w:hAnsiTheme="majorBidi" w:cstheme="majorBidi"/>
          <w:sz w:val="28"/>
          <w:szCs w:val="28"/>
        </w:rPr>
      </w:pPr>
      <w:r w:rsidRPr="00BA2300">
        <w:rPr>
          <w:rFonts w:asciiTheme="majorBidi" w:hAnsiTheme="majorBidi" w:cstheme="majorBidi"/>
          <w:sz w:val="28"/>
          <w:szCs w:val="28"/>
          <w:rtl/>
        </w:rPr>
        <w:t xml:space="preserve">وإذا كانت المحكمة لم تفصل في الدعوى الأصلية ، وكانت مرتبطة مع الدعوى الجديدة ارتباطاً لا يقبل التجزئة ، وجب إحالة القضية كلها إلى محكمـة أخرى. </w:t>
      </w:r>
    </w:p>
    <w:p w:rsidR="007C3830" w:rsidRPr="00BA2300" w:rsidRDefault="007C3830"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lastRenderedPageBreak/>
        <w:t>ولمحكمة التمييز عند نظر الموضوع بناء على الطعن في المرة الثانية حق إقامة الدعوى طبقاً لما هو مقرر بهذه المادة.</w:t>
      </w:r>
    </w:p>
    <w:p w:rsidR="00190168" w:rsidRDefault="00190168" w:rsidP="008C59A1">
      <w:pPr>
        <w:bidi w:val="0"/>
        <w:ind w:firstLine="288"/>
        <w:rPr>
          <w:rFonts w:asciiTheme="majorBidi" w:hAnsiTheme="majorBidi" w:cs="PT Bold Heading"/>
          <w:sz w:val="28"/>
          <w:szCs w:val="28"/>
          <w:rtl/>
        </w:rPr>
      </w:pPr>
      <w:r>
        <w:rPr>
          <w:rFonts w:asciiTheme="majorBidi" w:hAnsiTheme="majorBidi" w:cs="PT Bold Heading"/>
          <w:sz w:val="28"/>
          <w:szCs w:val="28"/>
          <w:rtl/>
        </w:rPr>
        <w:br w:type="page"/>
      </w:r>
    </w:p>
    <w:p w:rsidR="00883EEA" w:rsidRDefault="00883EEA" w:rsidP="008C59A1">
      <w:pPr>
        <w:tabs>
          <w:tab w:val="center" w:pos="4710"/>
          <w:tab w:val="left" w:pos="7579"/>
        </w:tabs>
        <w:ind w:firstLine="288"/>
        <w:jc w:val="center"/>
        <w:rPr>
          <w:rFonts w:asciiTheme="majorBidi" w:hAnsiTheme="majorBidi" w:cs="PT Bold Heading"/>
          <w:sz w:val="28"/>
          <w:szCs w:val="28"/>
        </w:rPr>
      </w:pPr>
      <w:r>
        <w:rPr>
          <w:rFonts w:asciiTheme="majorBidi" w:hAnsiTheme="majorBidi" w:cs="PT Bold Heading" w:hint="cs"/>
          <w:sz w:val="28"/>
          <w:szCs w:val="28"/>
          <w:rtl/>
        </w:rPr>
        <w:lastRenderedPageBreak/>
        <w:t>الفصل الثاني</w:t>
      </w:r>
    </w:p>
    <w:p w:rsidR="003A63DA" w:rsidRPr="00CF65DE" w:rsidRDefault="009B799C" w:rsidP="008C59A1">
      <w:pPr>
        <w:tabs>
          <w:tab w:val="center" w:pos="4710"/>
          <w:tab w:val="left" w:pos="7579"/>
        </w:tabs>
        <w:ind w:firstLine="288"/>
        <w:jc w:val="center"/>
        <w:rPr>
          <w:rFonts w:asciiTheme="majorBidi" w:hAnsiTheme="majorBidi" w:cs="PT Bold Heading"/>
          <w:sz w:val="28"/>
          <w:szCs w:val="28"/>
          <w:rtl/>
        </w:rPr>
      </w:pPr>
      <w:r w:rsidRPr="00CF65DE">
        <w:rPr>
          <w:rFonts w:asciiTheme="majorBidi" w:hAnsiTheme="majorBidi" w:cs="PT Bold Heading"/>
          <w:sz w:val="28"/>
          <w:szCs w:val="28"/>
          <w:rtl/>
        </w:rPr>
        <w:t>انقضاء الدعوى الجنائية</w:t>
      </w:r>
    </w:p>
    <w:p w:rsidR="003A63DA" w:rsidRPr="00CF65DE" w:rsidRDefault="009B799C" w:rsidP="008C59A1">
      <w:pPr>
        <w:ind w:firstLine="288"/>
        <w:jc w:val="center"/>
        <w:rPr>
          <w:rFonts w:asciiTheme="majorBidi" w:hAnsiTheme="majorBidi" w:cs="PT Bold Heading"/>
          <w:sz w:val="28"/>
          <w:szCs w:val="28"/>
          <w:rtl/>
        </w:rPr>
      </w:pPr>
      <w:r w:rsidRPr="00CF65DE">
        <w:rPr>
          <w:rFonts w:asciiTheme="majorBidi" w:hAnsiTheme="majorBidi" w:cs="PT Bold Heading"/>
          <w:sz w:val="28"/>
          <w:szCs w:val="28"/>
          <w:rtl/>
        </w:rPr>
        <w:t>مادة (17)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تنقضي الدعوى الجنائية بوفاة المتهم أو بصدور حكم بات فيها أو بالتنازل عنها ممن له حق فيه أو بالعفو الشامل أو إلغاء القانون الذي يعاقب على الفعل أو بمضي المدة.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يمنع انقضاء الدعوى الجنائية بوفاة المتهم من الحكم بالمصادرة طبقا لنص المادة ( 64 ) من قانون العقوبات ، إذا حدثت الوفاة أثناء نظر الدعوى. </w:t>
      </w:r>
    </w:p>
    <w:p w:rsidR="003A63DA" w:rsidRPr="00CF65DE" w:rsidRDefault="009B799C" w:rsidP="008C59A1">
      <w:pPr>
        <w:ind w:firstLine="288"/>
        <w:jc w:val="center"/>
        <w:rPr>
          <w:rFonts w:asciiTheme="majorBidi" w:hAnsiTheme="majorBidi" w:cs="PT Bold Heading"/>
          <w:sz w:val="28"/>
          <w:szCs w:val="28"/>
          <w:rtl/>
        </w:rPr>
      </w:pPr>
      <w:r w:rsidRPr="00CF65DE">
        <w:rPr>
          <w:rFonts w:asciiTheme="majorBidi" w:hAnsiTheme="majorBidi" w:cs="PT Bold Heading"/>
          <w:sz w:val="28"/>
          <w:szCs w:val="28"/>
          <w:rtl/>
        </w:rPr>
        <w:t>مادة (18)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تنقضي الدعوى الجنائية في الجنايات بمضي عشر سنين وفي الجنح بمضي ثلاث سنين وفي المخالفات بمضي سنة واحدة ، وذلك من يوم وقوع الجريمة ، ما لم ينص القانون على خلاف ذلك.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واستثناء من أحكام الفقرة السابقة لا تنقضي الدعوى الجنائية  بمضي المدة في الجنايات المنصوص عليها في الباب الأول من القسم الخاص من قانون العقوبات والجنايات المنصوص عليها في المادة ( 23 ) من المرسوم بقانون رقم ( 4 ) لسنة 1973 بشأن مراقبة التداول في المواد والمستحضرات المخدرة واستعمالها.</w:t>
      </w:r>
    </w:p>
    <w:p w:rsidR="003A63DA"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يبدأ سريان مدة انقضاء الدعوى في الجنايات المنصوص عليها في الفصل الثاني من الباب الثاني من القسم الخاص من قانون العقوبات والتي تقع من موظف عام أو مكلف بخدمة عامة إلا من تاريخ زوال الصفة أو انتهاء التكليف ما لم يبدأ التحقيق فيها قبل ذلك. </w:t>
      </w:r>
    </w:p>
    <w:p w:rsidR="006D5C7A" w:rsidRPr="00D27E6B" w:rsidRDefault="006D5C7A" w:rsidP="00D27E6B">
      <w:pPr>
        <w:spacing w:line="360" w:lineRule="auto"/>
        <w:jc w:val="lowKashida"/>
        <w:rPr>
          <w:rFonts w:asciiTheme="majorBidi" w:hAnsiTheme="majorBidi" w:cstheme="majorBidi"/>
          <w:sz w:val="28"/>
          <w:szCs w:val="28"/>
          <w:rtl/>
        </w:rPr>
      </w:pPr>
      <w:r w:rsidRPr="00D27E6B">
        <w:rPr>
          <w:rFonts w:asciiTheme="majorBidi" w:hAnsiTheme="majorBidi" w:cstheme="majorBidi"/>
          <w:sz w:val="28"/>
          <w:szCs w:val="28"/>
          <w:rtl/>
        </w:rPr>
        <w:t>كما لا يبدأ سريان هذه المدة في الجريمتين المنصوص عليهما في المادتين (424) و(425) من قانون العقوبات، إلا من تاريخ زوال صفة العامل في القطاع الأهلي، أو من تاريخ عِلْم المجني عليه بالواقعة ما لم يبدأ التحقيق فيها قبل ذلك.</w:t>
      </w:r>
      <w:r w:rsidR="00D27E6B" w:rsidRPr="00D27E6B">
        <w:rPr>
          <w:rFonts w:asciiTheme="majorBidi" w:hAnsiTheme="majorBidi" w:cstheme="majorBidi" w:hint="cs"/>
          <w:sz w:val="28"/>
          <w:szCs w:val="28"/>
          <w:vertAlign w:val="superscript"/>
          <w:rtl/>
        </w:rPr>
        <w:t>(</w:t>
      </w:r>
      <w:r w:rsidRPr="00D27E6B">
        <w:rPr>
          <w:rStyle w:val="FootnoteReference"/>
          <w:rFonts w:asciiTheme="majorBidi" w:hAnsiTheme="majorBidi" w:cstheme="majorBidi"/>
          <w:sz w:val="28"/>
          <w:szCs w:val="28"/>
          <w:rtl/>
        </w:rPr>
        <w:footnoteReference w:id="1"/>
      </w:r>
      <w:r w:rsidR="00D27E6B" w:rsidRPr="00D27E6B">
        <w:rPr>
          <w:rFonts w:asciiTheme="majorBidi" w:hAnsiTheme="majorBidi" w:cstheme="majorBidi" w:hint="cs"/>
          <w:sz w:val="28"/>
          <w:szCs w:val="28"/>
          <w:vertAlign w:val="superscript"/>
          <w:rtl/>
        </w:rPr>
        <w:t>)</w:t>
      </w:r>
    </w:p>
    <w:p w:rsidR="003A63DA" w:rsidRPr="00CF65DE" w:rsidRDefault="009B799C" w:rsidP="008C59A1">
      <w:pPr>
        <w:ind w:firstLine="288"/>
        <w:jc w:val="center"/>
        <w:rPr>
          <w:rFonts w:asciiTheme="majorBidi" w:hAnsiTheme="majorBidi" w:cs="PT Bold Heading"/>
          <w:sz w:val="28"/>
          <w:szCs w:val="28"/>
          <w:rtl/>
        </w:rPr>
      </w:pPr>
      <w:r w:rsidRPr="00CF65DE">
        <w:rPr>
          <w:rFonts w:asciiTheme="majorBidi" w:hAnsiTheme="majorBidi" w:cs="PT Bold Heading"/>
          <w:sz w:val="28"/>
          <w:szCs w:val="28"/>
          <w:rtl/>
        </w:rPr>
        <w:t>مادة (19)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يوقف سريان المدة التي تنقضي بها الدعوى الجنائية لأي سبب كان. </w:t>
      </w:r>
    </w:p>
    <w:p w:rsidR="003A63DA" w:rsidRPr="00CF65DE" w:rsidRDefault="009B799C" w:rsidP="008C59A1">
      <w:pPr>
        <w:ind w:firstLine="288"/>
        <w:jc w:val="center"/>
        <w:rPr>
          <w:rFonts w:asciiTheme="majorBidi" w:hAnsiTheme="majorBidi" w:cs="PT Bold Heading"/>
          <w:sz w:val="28"/>
          <w:szCs w:val="28"/>
          <w:rtl/>
        </w:rPr>
      </w:pPr>
      <w:r w:rsidRPr="00CF65DE">
        <w:rPr>
          <w:rFonts w:asciiTheme="majorBidi" w:hAnsiTheme="majorBidi" w:cs="PT Bold Heading"/>
          <w:sz w:val="28"/>
          <w:szCs w:val="28"/>
          <w:rtl/>
        </w:rPr>
        <w:t>مادة (20)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تنقطع المدة التي تنقضي بها الدعوى الجنائية بإجراءات التحقيق أو الاتهام أو المحاكمة وبالأمر الجنائي وكذلك بإجراءات الاستدلال إذا اتخذت في مواجهة المتهم أو إذا أخطر بها بوجه رسمي ، وتسري مدة جديدة من يوم الانقطاع.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تعددت الإجراءات التي تقطع المدة فإن سـريانها يبدأ من تاريخ آخر إجراء. </w:t>
      </w:r>
    </w:p>
    <w:p w:rsidR="003A63DA" w:rsidRPr="00CF65DE" w:rsidRDefault="009B799C" w:rsidP="008C59A1">
      <w:pPr>
        <w:ind w:firstLine="288"/>
        <w:jc w:val="center"/>
        <w:rPr>
          <w:rFonts w:asciiTheme="majorBidi" w:hAnsiTheme="majorBidi" w:cs="PT Bold Heading"/>
          <w:sz w:val="28"/>
          <w:szCs w:val="28"/>
          <w:rtl/>
        </w:rPr>
      </w:pPr>
      <w:r w:rsidRPr="00CF65DE">
        <w:rPr>
          <w:rFonts w:asciiTheme="majorBidi" w:hAnsiTheme="majorBidi" w:cs="PT Bold Heading"/>
          <w:sz w:val="28"/>
          <w:szCs w:val="28"/>
          <w:rtl/>
        </w:rPr>
        <w:t>مادة (21)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تعدد المتهمون في جريمة فإن انقطاع المدة بالنسبة لأحدهم يترتب عليه انقطاعها بالنسبة للباقين ولو لم تكن قد اتخذت ضدهم إجراءات قاطعة للمدة. </w:t>
      </w:r>
    </w:p>
    <w:p w:rsidR="006D5C7A" w:rsidRPr="00D27E6B" w:rsidRDefault="006D5C7A" w:rsidP="006D5C7A">
      <w:pPr>
        <w:shd w:val="clear" w:color="auto" w:fill="FFFFFF"/>
        <w:spacing w:line="440" w:lineRule="atLeast"/>
        <w:jc w:val="center"/>
        <w:rPr>
          <w:rFonts w:asciiTheme="majorBidi" w:hAnsiTheme="majorBidi" w:cstheme="majorBidi"/>
          <w:sz w:val="28"/>
          <w:szCs w:val="28"/>
          <w:rtl/>
        </w:rPr>
      </w:pPr>
      <w:r w:rsidRPr="00D27E6B">
        <w:rPr>
          <w:rFonts w:asciiTheme="majorBidi" w:hAnsiTheme="majorBidi" w:cs="PT Bold Heading"/>
          <w:sz w:val="28"/>
          <w:szCs w:val="28"/>
          <w:rtl/>
        </w:rPr>
        <w:t>مادة (21) مكرراً</w:t>
      </w:r>
      <w:r w:rsidR="00D27E6B" w:rsidRPr="00D27E6B">
        <w:rPr>
          <w:rFonts w:asciiTheme="majorBidi" w:hAnsiTheme="majorBidi" w:cs="PT Bold Heading" w:hint="cs"/>
          <w:sz w:val="28"/>
          <w:szCs w:val="28"/>
          <w:vertAlign w:val="superscript"/>
          <w:rtl/>
        </w:rPr>
        <w:t>(</w:t>
      </w:r>
      <w:r w:rsidRPr="00D27E6B">
        <w:rPr>
          <w:rStyle w:val="FootnoteReference"/>
          <w:rFonts w:asciiTheme="majorBidi" w:hAnsiTheme="majorBidi" w:cs="PT Bold Heading"/>
          <w:sz w:val="28"/>
          <w:szCs w:val="28"/>
          <w:rtl/>
        </w:rPr>
        <w:footnoteReference w:id="2"/>
      </w:r>
      <w:r w:rsidR="00D27E6B" w:rsidRPr="00D27E6B">
        <w:rPr>
          <w:rFonts w:asciiTheme="majorBidi" w:hAnsiTheme="majorBidi" w:cs="PT Bold Heading" w:hint="cs"/>
          <w:sz w:val="28"/>
          <w:szCs w:val="28"/>
          <w:vertAlign w:val="superscript"/>
          <w:rtl/>
        </w:rPr>
        <w:t>)</w:t>
      </w:r>
    </w:p>
    <w:p w:rsidR="006D5C7A" w:rsidRPr="00D27E6B" w:rsidRDefault="006D5C7A" w:rsidP="006D5C7A">
      <w:pPr>
        <w:shd w:val="clear" w:color="auto" w:fill="FFFFFF"/>
        <w:spacing w:line="440" w:lineRule="atLeast"/>
        <w:jc w:val="both"/>
        <w:rPr>
          <w:rFonts w:asciiTheme="majorBidi" w:hAnsiTheme="majorBidi" w:cstheme="majorBidi"/>
          <w:sz w:val="28"/>
          <w:szCs w:val="28"/>
          <w:rtl/>
        </w:rPr>
      </w:pPr>
      <w:r w:rsidRPr="00D27E6B">
        <w:rPr>
          <w:rFonts w:asciiTheme="majorBidi" w:hAnsiTheme="majorBidi" w:cstheme="majorBidi"/>
          <w:sz w:val="28"/>
          <w:szCs w:val="28"/>
          <w:rtl/>
        </w:rPr>
        <w:lastRenderedPageBreak/>
        <w:t>يجوز فيما لم يرد بشأنه نص خاص في القانون أن يتم التصالح مع المتهم في المخالفات، وكذلك في الجنح التي يعاقَب عليها بالغرامة أو جوازياً بالحبس الذي لا يزيد حدُّه الأقصى على ستة أشهر، وعلى المتهم الذي يطلب التصالح أن يدفع مبلغاً مالياً يعادل ثُلُث الحد الأقصى للغرامة المقرَّرة للجريمة، أو الحد الأدنى المقرَّر لها أيهما أكثر إذا تم ذلك أمام النيابة العامة قبل إعلانه بالتكليف بالحضور أمام المحكمة، وإذا كان طلبه أمام المحكمة حتى قبل الفصل فيها بحكم باتٍّ فعليه أن يدفع مبلغاً يعادل ثُلُثي الحد الأقصى للغرامة المقرَّرة للجريمة أو الحد الأدنى المقرَّر لها أيهما أكثر.</w:t>
      </w:r>
    </w:p>
    <w:p w:rsidR="006D5C7A" w:rsidRPr="00D27E6B" w:rsidRDefault="006D5C7A" w:rsidP="006D5C7A">
      <w:pPr>
        <w:shd w:val="clear" w:color="auto" w:fill="FFFFFF"/>
        <w:spacing w:line="440" w:lineRule="atLeast"/>
        <w:jc w:val="both"/>
        <w:rPr>
          <w:rFonts w:asciiTheme="majorBidi" w:hAnsiTheme="majorBidi" w:cstheme="majorBidi"/>
          <w:sz w:val="28"/>
          <w:szCs w:val="28"/>
          <w:rtl/>
        </w:rPr>
      </w:pPr>
    </w:p>
    <w:p w:rsidR="006D5C7A" w:rsidRPr="00D27E6B" w:rsidRDefault="006D5C7A" w:rsidP="006D5C7A">
      <w:pPr>
        <w:shd w:val="clear" w:color="auto" w:fill="FFFFFF"/>
        <w:spacing w:line="440" w:lineRule="atLeast"/>
        <w:jc w:val="center"/>
        <w:rPr>
          <w:rFonts w:asciiTheme="majorBidi" w:hAnsiTheme="majorBidi" w:cstheme="majorBidi"/>
          <w:sz w:val="28"/>
          <w:szCs w:val="28"/>
          <w:rtl/>
        </w:rPr>
      </w:pPr>
      <w:r w:rsidRPr="00D27E6B">
        <w:rPr>
          <w:rFonts w:asciiTheme="majorBidi" w:hAnsiTheme="majorBidi" w:cs="PT Bold Heading"/>
          <w:sz w:val="28"/>
          <w:szCs w:val="28"/>
          <w:rtl/>
        </w:rPr>
        <w:t>مادة (21) مكرراً (أ)</w:t>
      </w:r>
      <w:r w:rsidR="00D27E6B" w:rsidRPr="00D27E6B">
        <w:rPr>
          <w:rFonts w:asciiTheme="majorBidi" w:hAnsiTheme="majorBidi" w:cs="PT Bold Heading" w:hint="cs"/>
          <w:sz w:val="28"/>
          <w:szCs w:val="28"/>
          <w:vertAlign w:val="superscript"/>
          <w:rtl/>
        </w:rPr>
        <w:t>(</w:t>
      </w:r>
      <w:r w:rsidRPr="00D27E6B">
        <w:rPr>
          <w:rStyle w:val="FootnoteReference"/>
          <w:rFonts w:asciiTheme="majorBidi" w:hAnsiTheme="majorBidi" w:cs="PT Bold Heading"/>
          <w:sz w:val="28"/>
          <w:szCs w:val="28"/>
          <w:rtl/>
        </w:rPr>
        <w:footnoteReference w:id="3"/>
      </w:r>
      <w:r w:rsidR="00D27E6B" w:rsidRPr="00D27E6B">
        <w:rPr>
          <w:rFonts w:asciiTheme="majorBidi" w:hAnsiTheme="majorBidi" w:cs="PT Bold Heading" w:hint="cs"/>
          <w:sz w:val="28"/>
          <w:szCs w:val="28"/>
          <w:vertAlign w:val="superscript"/>
          <w:rtl/>
        </w:rPr>
        <w:t>)</w:t>
      </w:r>
    </w:p>
    <w:p w:rsidR="006D5C7A" w:rsidRPr="00D27E6B" w:rsidRDefault="006D5C7A" w:rsidP="006D5C7A">
      <w:pPr>
        <w:shd w:val="clear" w:color="auto" w:fill="FFFFFF"/>
        <w:spacing w:line="440" w:lineRule="atLeast"/>
        <w:jc w:val="both"/>
        <w:rPr>
          <w:rFonts w:asciiTheme="majorBidi" w:hAnsiTheme="majorBidi" w:cstheme="majorBidi"/>
          <w:sz w:val="28"/>
          <w:szCs w:val="28"/>
          <w:rtl/>
        </w:rPr>
      </w:pPr>
      <w:r w:rsidRPr="00D27E6B">
        <w:rPr>
          <w:rFonts w:asciiTheme="majorBidi" w:hAnsiTheme="majorBidi" w:cstheme="majorBidi"/>
          <w:sz w:val="28"/>
          <w:szCs w:val="28"/>
          <w:rtl/>
        </w:rPr>
        <w:t>للمجني عليه أو لوكيله الخاص، ولورثته أو وكيلهم الخاص مجتمعين في الجُنَح المنصوص عليها في المواد (290)، (305)، (314)، (319)، (339 الفقرتين الأولى والثانية)، (342 الفقرتين الأولى والثانية)، (343 الفقرتين الأولى والثانية)، (351)، (361 الفقرة الأولى)، (362 الفقرة الأولى)، (363 الفقرة الأولى)، (370)، (372)، (381)، (385)، (386)، (390)، (391)، (395)، (397)، (409 الفقرة الأولى)، (410)، (411)، (413)، (415)، من قانون العقوبات، أن يطلب إلى النيابة العامة أو المحكمة حسب الحالة التي عليها الدعوى إثبات صُلحِه مع المتهم عما ارتكبه من فعل في حقه.</w:t>
      </w:r>
    </w:p>
    <w:p w:rsidR="006D5C7A" w:rsidRPr="006D5C7A" w:rsidRDefault="006D5C7A" w:rsidP="006D5C7A">
      <w:pPr>
        <w:shd w:val="clear" w:color="auto" w:fill="FFFFFF"/>
        <w:spacing w:line="440" w:lineRule="atLeast"/>
        <w:jc w:val="both"/>
        <w:rPr>
          <w:rFonts w:asciiTheme="majorBidi" w:hAnsiTheme="majorBidi" w:cstheme="majorBidi"/>
          <w:color w:val="FF0000"/>
          <w:sz w:val="28"/>
          <w:szCs w:val="28"/>
          <w:rtl/>
        </w:rPr>
      </w:pPr>
    </w:p>
    <w:p w:rsidR="006D5C7A" w:rsidRPr="00D27E6B" w:rsidRDefault="006D5C7A" w:rsidP="006D5C7A">
      <w:pPr>
        <w:shd w:val="clear" w:color="auto" w:fill="FFFFFF"/>
        <w:spacing w:line="440" w:lineRule="atLeast"/>
        <w:jc w:val="center"/>
        <w:rPr>
          <w:rFonts w:asciiTheme="majorBidi" w:hAnsiTheme="majorBidi" w:cstheme="majorBidi"/>
          <w:sz w:val="28"/>
          <w:szCs w:val="28"/>
          <w:rtl/>
        </w:rPr>
      </w:pPr>
      <w:r w:rsidRPr="00D27E6B">
        <w:rPr>
          <w:rFonts w:asciiTheme="majorBidi" w:hAnsiTheme="majorBidi" w:cs="PT Bold Heading"/>
          <w:sz w:val="28"/>
          <w:szCs w:val="28"/>
          <w:rtl/>
        </w:rPr>
        <w:t>مادة (21) مكرراً (ب)</w:t>
      </w:r>
      <w:r w:rsidR="00D27E6B" w:rsidRPr="00D27E6B">
        <w:rPr>
          <w:rFonts w:asciiTheme="majorBidi" w:hAnsiTheme="majorBidi" w:cs="PT Bold Heading" w:hint="cs"/>
          <w:sz w:val="28"/>
          <w:szCs w:val="28"/>
          <w:vertAlign w:val="superscript"/>
          <w:rtl/>
        </w:rPr>
        <w:t>(</w:t>
      </w:r>
      <w:r w:rsidRPr="00D27E6B">
        <w:rPr>
          <w:rStyle w:val="FootnoteReference"/>
          <w:rFonts w:asciiTheme="majorBidi" w:hAnsiTheme="majorBidi" w:cs="PT Bold Heading"/>
          <w:sz w:val="28"/>
          <w:szCs w:val="28"/>
          <w:rtl/>
        </w:rPr>
        <w:footnoteReference w:id="4"/>
      </w:r>
      <w:r w:rsidR="00D27E6B" w:rsidRPr="00D27E6B">
        <w:rPr>
          <w:rFonts w:asciiTheme="majorBidi" w:hAnsiTheme="majorBidi" w:cs="PT Bold Heading" w:hint="cs"/>
          <w:sz w:val="28"/>
          <w:szCs w:val="28"/>
          <w:vertAlign w:val="superscript"/>
          <w:rtl/>
        </w:rPr>
        <w:t>)</w:t>
      </w:r>
    </w:p>
    <w:p w:rsidR="006D5C7A" w:rsidRPr="00D27E6B" w:rsidRDefault="006D5C7A" w:rsidP="006D5C7A">
      <w:pPr>
        <w:shd w:val="clear" w:color="auto" w:fill="FFFFFF"/>
        <w:spacing w:line="440" w:lineRule="atLeast"/>
        <w:jc w:val="both"/>
        <w:rPr>
          <w:rFonts w:asciiTheme="majorBidi" w:hAnsiTheme="majorBidi" w:cstheme="majorBidi"/>
          <w:sz w:val="28"/>
          <w:szCs w:val="28"/>
          <w:rtl/>
        </w:rPr>
      </w:pPr>
      <w:r w:rsidRPr="00D27E6B">
        <w:rPr>
          <w:rFonts w:asciiTheme="majorBidi" w:hAnsiTheme="majorBidi" w:cstheme="majorBidi"/>
          <w:sz w:val="28"/>
          <w:szCs w:val="28"/>
          <w:rtl/>
        </w:rPr>
        <w:t>يتم الصلح المنصوص عليه في المادة السابقة بموجب إقرار بالمسئولية مدوَّن بمحضر صُلْح كتابي موقَّع عليه من أطرافه أمام الجهة الأمنية المختصة، أو النيابة العامة أو المحكمة المختصة أو قاضي تنفيذ العقاب بحسب الأحوال، وفي الحالة الأولى يُعتمَد المحضر من النيابة العامة.</w:t>
      </w:r>
    </w:p>
    <w:p w:rsidR="006D5C7A" w:rsidRPr="00D27E6B" w:rsidRDefault="006D5C7A" w:rsidP="006D5C7A">
      <w:pPr>
        <w:shd w:val="clear" w:color="auto" w:fill="FFFFFF"/>
        <w:spacing w:line="440" w:lineRule="atLeast"/>
        <w:jc w:val="both"/>
        <w:rPr>
          <w:rFonts w:asciiTheme="majorBidi" w:hAnsiTheme="majorBidi" w:cstheme="majorBidi"/>
          <w:sz w:val="28"/>
          <w:szCs w:val="28"/>
          <w:rtl/>
        </w:rPr>
      </w:pPr>
      <w:r w:rsidRPr="00D27E6B">
        <w:rPr>
          <w:rFonts w:asciiTheme="majorBidi" w:hAnsiTheme="majorBidi" w:cstheme="majorBidi"/>
          <w:sz w:val="28"/>
          <w:szCs w:val="28"/>
          <w:rtl/>
        </w:rPr>
        <w:t>ويترتب على التصالح أو الصلح المنصوص عليه في المادتين السابقتين انقضاء الدعوى الجنائية في الجريمة محل التصالح أو الصلح والجرائم الأخرى المرتبطة بها ارتباطاً لا يقبل التجزئة بجميع أوصافها وكيوفها القانونية إذا كانت العقوبة المقرَّرة لها أخفَّ من عقوبة الجريمة محل التصالح أو الصلح، ولا أثر للعدول عن التصالح أو الصلح على انقضاء الدعوى الجنائية.</w:t>
      </w:r>
    </w:p>
    <w:p w:rsidR="006D5C7A" w:rsidRPr="00D27E6B" w:rsidRDefault="006D5C7A" w:rsidP="006D5C7A">
      <w:pPr>
        <w:shd w:val="clear" w:color="auto" w:fill="FFFFFF"/>
        <w:spacing w:line="440" w:lineRule="atLeast"/>
        <w:jc w:val="both"/>
        <w:rPr>
          <w:rFonts w:asciiTheme="majorBidi" w:hAnsiTheme="majorBidi" w:cstheme="majorBidi"/>
          <w:sz w:val="28"/>
          <w:szCs w:val="28"/>
          <w:rtl/>
        </w:rPr>
      </w:pPr>
      <w:r w:rsidRPr="00D27E6B">
        <w:rPr>
          <w:rFonts w:asciiTheme="majorBidi" w:hAnsiTheme="majorBidi" w:cstheme="majorBidi"/>
          <w:sz w:val="28"/>
          <w:szCs w:val="28"/>
          <w:rtl/>
        </w:rPr>
        <w:t>ولا يكون للتصالح أو الصلح أثر على الحقوق المدنية.</w:t>
      </w:r>
    </w:p>
    <w:p w:rsidR="006D5C7A" w:rsidRPr="00D27E6B" w:rsidRDefault="006D5C7A" w:rsidP="006D5C7A">
      <w:pPr>
        <w:shd w:val="clear" w:color="auto" w:fill="FFFFFF"/>
        <w:spacing w:line="440" w:lineRule="atLeast"/>
        <w:jc w:val="both"/>
        <w:rPr>
          <w:rFonts w:asciiTheme="majorBidi" w:hAnsiTheme="majorBidi" w:cstheme="majorBidi"/>
          <w:sz w:val="28"/>
          <w:szCs w:val="28"/>
          <w:rtl/>
        </w:rPr>
      </w:pPr>
      <w:r w:rsidRPr="00D27E6B">
        <w:rPr>
          <w:rFonts w:asciiTheme="majorBidi" w:hAnsiTheme="majorBidi" w:cstheme="majorBidi"/>
          <w:sz w:val="28"/>
          <w:szCs w:val="28"/>
          <w:rtl/>
        </w:rPr>
        <w:t>وإذا تعدَّد المجني عليهم لا يُنتِج الصلح أثراً إلا إذا صدر عنهم جميعاً. وإذا تعدَّد المتهمون فإنه يجب أن يشملهم جميعاً.</w:t>
      </w:r>
    </w:p>
    <w:p w:rsidR="006D5C7A" w:rsidRPr="00D27E6B" w:rsidRDefault="006D5C7A" w:rsidP="006D5C7A">
      <w:pPr>
        <w:shd w:val="clear" w:color="auto" w:fill="FFFFFF"/>
        <w:spacing w:line="440" w:lineRule="atLeast"/>
        <w:jc w:val="both"/>
        <w:rPr>
          <w:rFonts w:asciiTheme="majorBidi" w:hAnsiTheme="majorBidi" w:cstheme="majorBidi"/>
          <w:sz w:val="28"/>
          <w:szCs w:val="28"/>
          <w:rtl/>
        </w:rPr>
      </w:pPr>
      <w:r w:rsidRPr="00D27E6B">
        <w:rPr>
          <w:rFonts w:asciiTheme="majorBidi" w:hAnsiTheme="majorBidi" w:cstheme="majorBidi"/>
          <w:sz w:val="28"/>
          <w:szCs w:val="28"/>
          <w:rtl/>
        </w:rPr>
        <w:t>ويجوز التصالح أو الصلح بعد صدور الحكم الباتِّ وفق الشروط المقرَّرة عند إجرائه في مرحلة المحاكمة مضاف إليها سداد المحكوم عليه قيمة رسوم ومصاريف الدعوى، ويتم الإقرار به أمام قاضي تنفيذ العقاب ويُصدِر في هذه الحالة أمراً بوقْف تنفيذ العقوبة المقضيِّ بها، وتسري في شأنه الأحكام المقرَّرة في القانون بشأن وقْف تنفيذ العقوبة.</w:t>
      </w:r>
    </w:p>
    <w:p w:rsidR="003A63DA" w:rsidRPr="00BA2300" w:rsidRDefault="003A63DA" w:rsidP="006D5C7A">
      <w:pPr>
        <w:spacing w:line="360" w:lineRule="auto"/>
        <w:ind w:firstLine="288"/>
        <w:jc w:val="both"/>
        <w:rPr>
          <w:rFonts w:asciiTheme="majorBidi" w:hAnsiTheme="majorBidi" w:cstheme="majorBidi"/>
          <w:sz w:val="28"/>
          <w:szCs w:val="28"/>
          <w:rtl/>
        </w:rPr>
      </w:pPr>
    </w:p>
    <w:p w:rsidR="00CF65DE" w:rsidRDefault="00CF65DE" w:rsidP="008C59A1">
      <w:pPr>
        <w:ind w:firstLine="288"/>
        <w:jc w:val="center"/>
        <w:rPr>
          <w:rFonts w:asciiTheme="majorBidi" w:hAnsiTheme="majorBidi" w:cs="PT Bold Heading"/>
          <w:sz w:val="28"/>
          <w:szCs w:val="28"/>
        </w:rPr>
      </w:pPr>
    </w:p>
    <w:p w:rsidR="00883EEA" w:rsidRDefault="00883EEA" w:rsidP="008C59A1">
      <w:pPr>
        <w:bidi w:val="0"/>
        <w:ind w:firstLine="288"/>
        <w:rPr>
          <w:rFonts w:asciiTheme="majorBidi" w:hAnsiTheme="majorBidi" w:cs="PT Bold Heading"/>
          <w:sz w:val="28"/>
          <w:szCs w:val="28"/>
          <w:rtl/>
        </w:rPr>
      </w:pPr>
      <w:r>
        <w:rPr>
          <w:rFonts w:asciiTheme="majorBidi" w:hAnsiTheme="majorBidi" w:cs="PT Bold Heading"/>
          <w:sz w:val="28"/>
          <w:szCs w:val="28"/>
          <w:rtl/>
        </w:rPr>
        <w:br w:type="page"/>
      </w:r>
    </w:p>
    <w:p w:rsidR="003A63DA" w:rsidRPr="00CF65DE" w:rsidRDefault="009B799C" w:rsidP="008C59A1">
      <w:pPr>
        <w:ind w:firstLine="288"/>
        <w:jc w:val="center"/>
        <w:rPr>
          <w:rFonts w:asciiTheme="majorBidi" w:hAnsiTheme="majorBidi" w:cs="PT Bold Heading"/>
          <w:sz w:val="28"/>
          <w:szCs w:val="28"/>
          <w:rtl/>
        </w:rPr>
      </w:pPr>
      <w:r w:rsidRPr="00CF65DE">
        <w:rPr>
          <w:rFonts w:asciiTheme="majorBidi" w:hAnsiTheme="majorBidi" w:cs="PT Bold Heading"/>
          <w:sz w:val="28"/>
          <w:szCs w:val="28"/>
          <w:rtl/>
        </w:rPr>
        <w:lastRenderedPageBreak/>
        <w:t>الباب الثاني</w:t>
      </w:r>
    </w:p>
    <w:p w:rsidR="003A63DA" w:rsidRPr="00CF65DE" w:rsidRDefault="009B799C" w:rsidP="008C59A1">
      <w:pPr>
        <w:ind w:firstLine="288"/>
        <w:jc w:val="center"/>
        <w:rPr>
          <w:rFonts w:asciiTheme="majorBidi" w:hAnsiTheme="majorBidi" w:cs="PT Bold Heading"/>
          <w:sz w:val="28"/>
          <w:szCs w:val="28"/>
          <w:rtl/>
        </w:rPr>
      </w:pPr>
      <w:r w:rsidRPr="00CF65DE">
        <w:rPr>
          <w:rFonts w:asciiTheme="majorBidi" w:hAnsiTheme="majorBidi" w:cs="PT Bold Heading"/>
          <w:sz w:val="28"/>
          <w:szCs w:val="28"/>
          <w:rtl/>
        </w:rPr>
        <w:t>الدعوى المدنية المتعلقة بالدعوى الجنائية</w:t>
      </w:r>
    </w:p>
    <w:p w:rsidR="003A63DA" w:rsidRPr="00CF65DE" w:rsidRDefault="009B799C" w:rsidP="008C59A1">
      <w:pPr>
        <w:ind w:firstLine="288"/>
        <w:jc w:val="center"/>
        <w:rPr>
          <w:rFonts w:asciiTheme="majorBidi" w:hAnsiTheme="majorBidi" w:cs="PT Bold Heading"/>
          <w:sz w:val="28"/>
          <w:szCs w:val="28"/>
          <w:rtl/>
        </w:rPr>
      </w:pPr>
      <w:r w:rsidRPr="00CF65DE">
        <w:rPr>
          <w:rFonts w:asciiTheme="majorBidi" w:hAnsiTheme="majorBidi" w:cs="PT Bold Heading"/>
          <w:sz w:val="28"/>
          <w:szCs w:val="28"/>
          <w:rtl/>
        </w:rPr>
        <w:t>مادة (22)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لمن لحقه ضرر شخصي مباشر محقق الوقوع ناشئ عن الجريمة أن يدعي بحقوق مدنية قبل المتهم أثناء جمع الاستدلالات أو مباشرة التحقيق أو أمام المحكمة المنظورة أمامها الدعوى الجنائية في أية حالة تكون عليها حتى صدور القرار بإقفال باب المرافعة ، ولا يقبل منه ذلك أمام المحكمة الاستئنافية.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ويكون الادعاء بالحقوق المدنية وتدخل المسئول عنها أثناء جمع الاستدلالات أو مباشرة التحقيق في الدعوى بطلب يثبت في المحضر وتفصل النيابة العامة في قبول المدعي بالحقوق المدنية أو تدخل المسئول عنها خلال ثلاثة أيام من تاريخ تقديم الطلب.</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ويجوز الطعن في القرار لمن رفض طلبه أمام المحكمة الكبرى الجنائية منعقدة في غرفة المشورة خلال ثلاثة أيام من تاريخ صدور القرار إذا كان في مواجهة الطاعن أو من تاريخ إعلانه به وذلك بتقرير في قسم كتاب المحكمة ولا يجوز الطعن في قرار المحكمة.</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ويكون الادعاء بالحقوق المدنية ـ أياً كانت قيمتها ـ وتدخل المسئول عنها أمام المحكمة التي تنظر الدعوى الجنائية على الوجه المبين في قانون المرافعات المدنية والتجارية.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كان قد سبق قبول المدعي بالحقوق المدنية في التحقيق بهذه الصفة فإن إحالة الدعوى الجنائية إلى المحكمة تشمل الدعوى المدنية.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أن يترتب على تدخل المدعي بالحقوق المدنية تأخير الفصل في الدعوى الجنائية وإلا حكمت المحكمة بعدم قبول تدخله.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(22 مكرراً)</w:t>
      </w:r>
      <w:r w:rsidR="00AD2298" w:rsidRPr="00883EEA">
        <w:rPr>
          <w:rFonts w:cs="PT Bold Heading"/>
          <w:rtl/>
        </w:rPr>
        <w:t xml:space="preserve"> </w:t>
      </w:r>
      <w:r w:rsidR="00883EEA" w:rsidRPr="00883EEA">
        <w:rPr>
          <w:rFonts w:cs="PT Bold Heading" w:hint="cs"/>
          <w:vertAlign w:val="superscript"/>
          <w:rtl/>
        </w:rPr>
        <w:t>(</w:t>
      </w:r>
      <w:r w:rsidR="00AD2298" w:rsidRPr="00883EEA">
        <w:rPr>
          <w:rFonts w:cs="PT Bold Heading"/>
          <w:vertAlign w:val="superscript"/>
          <w:rtl/>
        </w:rPr>
        <w:footnoteReference w:id="5"/>
      </w:r>
      <w:r w:rsidR="00883EEA" w:rsidRPr="00883EEA">
        <w:rPr>
          <w:rFonts w:cs="PT Bold Heading" w:hint="cs"/>
          <w:vertAlign w:val="superscript"/>
          <w:rtl/>
        </w:rPr>
        <w:t>)</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لمن يدعي تعرضه للانتقام بسبب سابقة ادعائه بتعرضه للتعذيب أو غيره من ضروب المعاملة أو العقوبة القاسية أو اللاإنسانية أو المهينة أن يدعي بحقوق مدنية قبل المتهم أثناء جمع الاستدلالات أو مباشرة التحقيق أو أمام المحكمة المنظور أمامها الدعوى الجنائية في أية حالة تكون عليها حتى صدور القرار بإقفال باب المرافعة، ولا يقبل منه ذلك أمام المحاكم الاستئنافية، وذلك إذا ما شكل الانتقام جريمة.</w:t>
      </w:r>
    </w:p>
    <w:p w:rsidR="003A63DA" w:rsidRPr="00883EEA" w:rsidRDefault="009B799C" w:rsidP="008C59A1">
      <w:pPr>
        <w:spacing w:line="360" w:lineRule="auto"/>
        <w:ind w:firstLine="288"/>
        <w:jc w:val="lowKashida"/>
        <w:rPr>
          <w:rFonts w:asciiTheme="majorBidi" w:hAnsiTheme="majorBidi" w:cstheme="majorBidi"/>
          <w:b/>
          <w:bCs/>
          <w:sz w:val="28"/>
          <w:szCs w:val="28"/>
          <w:rtl/>
        </w:rPr>
      </w:pPr>
      <w:r w:rsidRPr="00BA2300">
        <w:rPr>
          <w:rFonts w:asciiTheme="majorBidi" w:hAnsiTheme="majorBidi" w:cstheme="majorBidi"/>
          <w:sz w:val="28"/>
          <w:szCs w:val="28"/>
          <w:rtl/>
        </w:rPr>
        <w:t>وفي حالة اتخاذ الانتقام شكلا غير معاقب عليه جنائيا يكون الاختصاص للمحاكم المدنية.</w:t>
      </w:r>
      <w:r w:rsidR="00AD2298" w:rsidRPr="00BA2300">
        <w:rPr>
          <w:rFonts w:asciiTheme="majorBidi" w:hAnsiTheme="majorBidi" w:cstheme="majorBidi"/>
          <w:b/>
          <w:bCs/>
          <w:sz w:val="28"/>
          <w:szCs w:val="28"/>
          <w:rtl/>
        </w:rPr>
        <w:t xml:space="preserve">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(23)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 من لحقه ضرر من الجريمة غير أهل للتقاضي ولم يكن له من يمثله قانونا جاز للمحكمة المرفوعة أمامها الدعوى الجنائية بناء على طلب النيابة العامة أن تعين له ممثلا ليدعي بالحقوق المدنية نيابة عنه ، ولا يترتب على ذلك في أية حالة إلزامه بالمصاريف القضائية.</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(24)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lastRenderedPageBreak/>
        <w:t>ترفع الدعوى المدنية بالتعويض عن الضرر على المتهم بالجريمة إذا كان أهلا للتقاضي وإلا رفعت على من يمثله قانونا ، فان لم يكن له من يمثله وجب على المحكمة المنظورة أمامها الدعوى الجنائية ، أن تعين له من يمثله طبقا للمادة الســابقة.</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ويجوز رفع الدعوى المدنية أيضا على المسئول عن الحقوق المدنية عن فعل المتهم.</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وللنيابة العامة أن تدخل المسئول عن الحقوق المدنية ولو لم يكن في الدعوى مدع بحقوق مدنية للحكم عليه بالمصاريف المستحقة للدولة.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يجوز أمام المحاكم الجنائية ، أن ترفع دعوى الضمان ولا أن يدخل في الدعوى غير المدعي عليه بالحقوق المدنية والمسئول عن الحقوق المدنية.</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(25)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رفع الدعوى المدنية قبل المؤمن لديه لتعويض الضرر الناجم عن الجريمة أمام المحكمة المنظورة أمامها الدعوى الجنائية وتسرى على المؤمن لديه جميع الأحكام الخاصة بالمسئول عن الحقوق المدنية المنصوص عليها في هذا القانـون.</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(26)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للمسئول عن الحقوق المدنية أن يتدخل من تلقاء نفسه في الدعوى الجنائية في أية حالة كانت عليها ولو لم يكن فيها مدع بحقوق مدنية.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(27)</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على المدعي بالحقوق المدنية أن يدفع الرسوم القضائية ، وعليه أن يودع مقدما الأمانة التي تقدرها النيابة العامة أو المحكمة على ذمة أتعاب ومصاريف الخبراء والشهود وغيرهم. وعليه أيضا إيداع الأمانة التكميلية التي قد تلزم أثناء سير الاجراءات.</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(28)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لكل من المتهم والمسئول عن الحقوق المدنية والنيابة العامة أن يعترض في الجلسة على قبول المدعي بالحقوق المدنية إذا كانت الدعوى المدنية غير جائزة أو مقبولة.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وللنيابة العامة والمدعي بالحقوق المدنية الاعتراض على قبول تدخل المسئول عن الحقوق المدنية.</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(29)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يمنع القرار الصادر من النيابة العامة بعدم قبول المدعي بالحقوق المدنية أو برفض تدخل المسئول عنها من الادعاء مدنيا أو التدخل أمام المحكمة الجنائية كما لا يمنع من رفع الدعوى المدنية أمام المحكمة المدنية المختصة.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يترتب على القرار الصادر من المحكمة الجنائية بقبول المدعي بالحقوق المدنية أو المسئول عنها بطلان الإجراءات السابقة التي لم يشتركا فيها.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والقرار الصادر من النيابة العامة بقبول المدعي بالحقوق المدنية أو المسئول عنها لا يلزم المحكمة المرفوعة أمامها الدعوى.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lastRenderedPageBreak/>
        <w:t xml:space="preserve">للمتهم أن يطالب المدعى بالحقوق المدنية أمام المحكمة الجنائية بتعويض الضرر الذي لحقه بسبب رفع الدعوى المدنية عليه إذا كان لذلك وجه.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يتبع في الفصل في الدعوى المدنية التي ترفع أمام المحاكم الجنائية الإجراءات المقررة في هذا القانون.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كل حكم يصدر في موضوع الدعوى الجنائية يجب أن يفصل في التعويضات التي يطلبها المدعي بالحقوق المدنية أو المتهم.</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رأت المحكمة أن الفصل في التعويضات يستلزم إجراء تحقيق خاص ينبني عليه إرجاء الفصل في الدعوى الجنائية أحالت الدعوى المدنية إلى المحكمة المدنية المختصة بلا مصاريف.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يتبع فيما يتعلق بمصاريف الدعوى المدنية ما هو مقرر في قانون المرافعات المدنية والتجارية ، ويكون تقديرها وكيفية تحصيلها طبقاً لما هو وارد في قانون الرسوم القضائية.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للمحكمة عند الحكم بالتعويضات للمدعى بالحقوق المدنية أن تأمر بالنفاذ المعجل بكفالة أو بغير كفالة بالنسبة إلى كل المبلغ المحكوم به أو بعضه.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يكون تنفيذ الأحكام الصادرة في الدعوى المدنية بناء على طلب المدعى بالحقوق المدنية وفقا لما هو مقرر بقانون المرافعات المدنية والتجارية.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للمدعى بالحقوق المدنية أن يترك دعواه في أية حالة كانت عليها الدعوى ويلزم بدفع المصاريف السابقة على ذلك مع عدم الإخلال بحق المتهم في التعويضات إن كان لها وجه ولا يكون لهذا الترك تأثير على الدعوى الجنائية.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(37)</w:t>
      </w:r>
    </w:p>
    <w:p w:rsidR="0068189A" w:rsidRPr="00DC71CE" w:rsidRDefault="009B799C" w:rsidP="00DC71CE">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يعتبر تركا للدعوى عدم حضور المدعى أمام المحكمة بغير عذر مقبول بعد إعلانه لشخصه وعدم إرساله وكيلا عنه وكذلك عدم إبدائه طلبات في الجلسة.</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(38)</w:t>
      </w:r>
    </w:p>
    <w:p w:rsidR="003A63DA"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ترك المدعى بالحقوق المدنية دعواه أمام المحاكم الجنائية يجوز له أن يرفعها أمام المحاكم المدنية ما لم يكن قد صرح بترك الحق المرفوع به الدعوى. </w:t>
      </w:r>
    </w:p>
    <w:p w:rsidR="00DC71CE" w:rsidRDefault="00DC71CE" w:rsidP="008C59A1">
      <w:pPr>
        <w:spacing w:line="360" w:lineRule="auto"/>
        <w:ind w:firstLine="288"/>
        <w:jc w:val="lowKashida"/>
        <w:rPr>
          <w:rFonts w:asciiTheme="majorBidi" w:hAnsiTheme="majorBidi" w:cstheme="majorBidi"/>
          <w:sz w:val="28"/>
          <w:szCs w:val="28"/>
          <w:rtl/>
        </w:rPr>
      </w:pPr>
    </w:p>
    <w:p w:rsidR="00DC71CE" w:rsidRPr="00BA2300" w:rsidRDefault="00DC71CE" w:rsidP="008C59A1">
      <w:pPr>
        <w:spacing w:line="360" w:lineRule="auto"/>
        <w:ind w:firstLine="288"/>
        <w:jc w:val="lowKashida"/>
        <w:rPr>
          <w:rFonts w:asciiTheme="majorBidi" w:hAnsiTheme="majorBidi" w:cstheme="majorBidi"/>
          <w:sz w:val="28"/>
          <w:szCs w:val="28"/>
          <w:rtl/>
        </w:rPr>
      </w:pP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(39)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يترتب على عدم قبول المدعى بالحقوق المدنية أو على تركه دعواه استبعاد المسئول عن الحقوق المدنية من الدعـوى إذا كان دخوله فيها بنـاء على طلب المدعى.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lastRenderedPageBreak/>
        <w:t>مادة (40)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رفع من ناله ضرر من الجريمة دعواه بطلب التعويض إلى المحكمة المدنية ثم رفعت الدعوى الجنائية جاز له إذا ترك دعواه أمام المحكمة المدنية أن يرفعها أمام المحكمة الجنائية مع الدعوى الجنائية.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(41)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رفعت الدعوى المدنية أمام المحكمة المدنية يجب وقف الفصل فيها حتى يصدر حكم بات في الدعوى الجنائية المقامة قبل رفعها أو في أثناء السير فيها.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على أنه إذا أوقف الفصل في الدعوى الجنائية لإصابة المتهم بعاهة في عقله يفصل في الدعوى المدنية. </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(42)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تسمع الدعوى المدنية المرفوعة أمام المحكمة الجنائية بمضي المدة المقررة في القانون المدني.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انقضت الدعوى الجنائية بعد رفعها لسبب من الأسباب الخاصة بها أحالت المحكمة الدعوى المدنية المرفوعة أمامها بلا مصاريف إلى المحكمة المدنية المختصة ما لم تكن الدعوى قد تهيأت للحكم في  موضوعها.</w:t>
      </w:r>
    </w:p>
    <w:p w:rsidR="003A63DA" w:rsidRPr="00883EEA" w:rsidRDefault="009B799C" w:rsidP="008C59A1">
      <w:pPr>
        <w:ind w:firstLine="288"/>
        <w:jc w:val="center"/>
        <w:rPr>
          <w:rFonts w:asciiTheme="majorBidi" w:hAnsiTheme="majorBidi" w:cs="PT Bold Heading"/>
          <w:sz w:val="28"/>
          <w:szCs w:val="28"/>
          <w:rtl/>
        </w:rPr>
      </w:pPr>
      <w:r w:rsidRPr="00BA2300">
        <w:rPr>
          <w:rFonts w:asciiTheme="majorBidi" w:eastAsia="Times New Roman" w:hAnsiTheme="majorBidi" w:cstheme="majorBidi"/>
          <w:sz w:val="28"/>
          <w:szCs w:val="28"/>
          <w:rtl/>
        </w:rPr>
        <w:br w:type="page"/>
      </w:r>
      <w:r w:rsidRPr="00883EEA">
        <w:rPr>
          <w:rFonts w:asciiTheme="majorBidi" w:hAnsiTheme="majorBidi" w:cs="PT Bold Heading"/>
          <w:sz w:val="28"/>
          <w:szCs w:val="28"/>
          <w:rtl/>
        </w:rPr>
        <w:lastRenderedPageBreak/>
        <w:t>الكتاب الثاني</w:t>
      </w:r>
    </w:p>
    <w:p w:rsidR="003A63D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جمع الاستدلالات وتحقيق الجرائم</w:t>
      </w:r>
    </w:p>
    <w:p w:rsidR="0068189A" w:rsidRPr="0068189A" w:rsidRDefault="0068189A" w:rsidP="008C59A1">
      <w:pPr>
        <w:ind w:firstLine="288"/>
        <w:jc w:val="center"/>
        <w:rPr>
          <w:rFonts w:asciiTheme="majorBidi" w:hAnsiTheme="majorBidi" w:cs="PT Bold Heading"/>
          <w:sz w:val="8"/>
          <w:szCs w:val="8"/>
          <w:rtl/>
        </w:rPr>
      </w:pP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 xml:space="preserve">الباب الأول </w:t>
      </w:r>
    </w:p>
    <w:p w:rsidR="003A63D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 xml:space="preserve">جمع الاستدلالات  </w:t>
      </w:r>
    </w:p>
    <w:p w:rsidR="0068189A" w:rsidRPr="0068189A" w:rsidRDefault="0068189A" w:rsidP="008C59A1">
      <w:pPr>
        <w:ind w:firstLine="288"/>
        <w:jc w:val="center"/>
        <w:rPr>
          <w:rFonts w:asciiTheme="majorBidi" w:hAnsiTheme="majorBidi" w:cs="PT Bold Heading"/>
          <w:sz w:val="8"/>
          <w:szCs w:val="8"/>
          <w:rtl/>
        </w:rPr>
      </w:pP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الفصل الأول</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مأمورو الضبط القضائي وواجباتهم</w:t>
      </w:r>
    </w:p>
    <w:p w:rsidR="003A63DA" w:rsidRPr="00883EEA" w:rsidRDefault="009B799C" w:rsidP="008C59A1">
      <w:pPr>
        <w:ind w:firstLine="288"/>
        <w:jc w:val="center"/>
        <w:rPr>
          <w:rFonts w:asciiTheme="majorBidi" w:hAnsiTheme="majorBidi" w:cs="PT Bold Heading"/>
          <w:sz w:val="28"/>
          <w:szCs w:val="28"/>
          <w:rtl/>
        </w:rPr>
      </w:pPr>
      <w:r w:rsidRPr="00883EEA">
        <w:rPr>
          <w:rFonts w:asciiTheme="majorBidi" w:hAnsiTheme="majorBidi" w:cs="PT Bold Heading"/>
          <w:sz w:val="28"/>
          <w:szCs w:val="28"/>
          <w:rtl/>
        </w:rPr>
        <w:t>مادة (43)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يقوم مأمورو الضبط القضائي بتقصي الجرائم والبحث عن مرتكبيها وجمع الاستدلالات التي تلزم للتحقيق والتصرف في الدعوى. </w:t>
      </w:r>
    </w:p>
    <w:p w:rsidR="003A63DA" w:rsidRPr="0068189A" w:rsidRDefault="009B799C" w:rsidP="008C59A1">
      <w:pPr>
        <w:ind w:firstLine="288"/>
        <w:jc w:val="center"/>
        <w:rPr>
          <w:rFonts w:asciiTheme="majorBidi" w:hAnsiTheme="majorBidi" w:cs="PT Bold Heading"/>
          <w:sz w:val="28"/>
          <w:szCs w:val="28"/>
          <w:rtl/>
        </w:rPr>
      </w:pPr>
      <w:r w:rsidRPr="0068189A">
        <w:rPr>
          <w:rFonts w:asciiTheme="majorBidi" w:hAnsiTheme="majorBidi" w:cs="PT Bold Heading"/>
          <w:sz w:val="28"/>
          <w:szCs w:val="28"/>
          <w:rtl/>
        </w:rPr>
        <w:t>مادة (44)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يكون مأمورو الضبط القضائي تابعين للنائب العام وخاضعين لإشرافه فيما يتعلق بأعمال وظيفتهم.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وللنائب العام أن يطلب إلى الجهة المختصة النظر في أمر كل من تقع منه مخالفة لواجباته أو تقصير في عمله ، ومساءلته تأديبيا ، وذلك لا يمنع من رفع الدعوى الجنائية. </w:t>
      </w:r>
    </w:p>
    <w:p w:rsidR="003A63DA" w:rsidRPr="0068189A" w:rsidRDefault="009B799C" w:rsidP="008C59A1">
      <w:pPr>
        <w:ind w:firstLine="288"/>
        <w:jc w:val="center"/>
        <w:rPr>
          <w:rFonts w:asciiTheme="majorBidi" w:hAnsiTheme="majorBidi" w:cs="PT Bold Heading"/>
          <w:sz w:val="28"/>
          <w:szCs w:val="28"/>
          <w:rtl/>
        </w:rPr>
      </w:pPr>
      <w:r w:rsidRPr="0068189A">
        <w:rPr>
          <w:rFonts w:asciiTheme="majorBidi" w:hAnsiTheme="majorBidi" w:cs="PT Bold Heading"/>
          <w:sz w:val="28"/>
          <w:szCs w:val="28"/>
          <w:rtl/>
        </w:rPr>
        <w:t>مادة (45)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يكون من مأموري الضبط القضائي في دوائر اختصاصهم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أ  ـ     أعضاء النيابة العامة.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ب ـ    ضباط وضباط الصف وأفراد قوات الأمن العام.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ج ـ    حرس الحدود والموانئ والمطارات.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د  ـ    مفتشو الجمارك.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وللمحافظ في دائرة اختصاصه أن يؤدي الأعمال التي يقوم بها مأمور الضبط القضائي.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ويجوز بقرار من وزير العدل بالاتفاق مع الوزير المختص تخويل بعض الموظفين صفة مأموري الضبط القضائي بالنسبة إلى الجرائم التي تقع في دوائر اختصاصهم وتكون متعلقة بأعمال وظائفهم.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وتعتبر النصوص الواردة في القوانين والمراسيم والقرارات الأخرى بشأن تخويل بعض الموظفين اختصاص مأموري الضبط القضائي بمثابة قرارات صادرة من وزير العدل بالاتفاق مع الوزير المختص. </w:t>
      </w:r>
    </w:p>
    <w:p w:rsidR="003A63DA" w:rsidRPr="0068189A" w:rsidRDefault="009B799C" w:rsidP="008C59A1">
      <w:pPr>
        <w:ind w:firstLine="288"/>
        <w:jc w:val="center"/>
        <w:rPr>
          <w:rFonts w:asciiTheme="majorBidi" w:hAnsiTheme="majorBidi" w:cs="PT Bold Heading"/>
          <w:sz w:val="28"/>
          <w:szCs w:val="28"/>
          <w:rtl/>
        </w:rPr>
      </w:pPr>
      <w:r w:rsidRPr="0068189A">
        <w:rPr>
          <w:rFonts w:asciiTheme="majorBidi" w:hAnsiTheme="majorBidi" w:cs="PT Bold Heading"/>
          <w:sz w:val="28"/>
          <w:szCs w:val="28"/>
          <w:rtl/>
        </w:rPr>
        <w:t>مادة (46)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مأموري الضبط القضائي أن يقبلوا التبليغات والشكاوى التي ترد إليهم بشأن الجرائم ، ويجب عليهم وعلى </w:t>
      </w:r>
      <w:r w:rsidR="00367839" w:rsidRPr="00BA2300">
        <w:rPr>
          <w:rFonts w:asciiTheme="majorBidi" w:hAnsiTheme="majorBidi" w:cstheme="majorBidi"/>
          <w:sz w:val="28"/>
          <w:szCs w:val="28"/>
          <w:rtl/>
        </w:rPr>
        <w:t>مرؤوسيهم</w:t>
      </w:r>
      <w:r w:rsidRPr="00BA2300">
        <w:rPr>
          <w:rFonts w:asciiTheme="majorBidi" w:hAnsiTheme="majorBidi" w:cstheme="majorBidi"/>
          <w:sz w:val="28"/>
          <w:szCs w:val="28"/>
          <w:rtl/>
        </w:rPr>
        <w:t xml:space="preserve"> أن يحصلوا على جميع الإيضاحات اللازمة لتسهيل تحقيق الوقائع التي تبلغ إليهم أو التي يعلمون بها بأية كيفية كانت وعليهم أن يتخذوا جميع الوسائل التحفظية اللازمة للمحافظة على أدلة الجريمة.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ويجب أن تثبت جميع الإجراءات التي يقوم بها مأمورو الضبط القضائي في محاضر موقع عليها منهم يبين فيها وقت اتخاذ الإجراء ومكان حصوله ، كما يجب أن تشمل تلك المحاضر أيضا على توقيع الشهود والخبراء الذين سمعوا ، وترسل المحاضر إلى النيابة العامة مع الأوراق والأشياء المضبوطة. </w:t>
      </w:r>
    </w:p>
    <w:p w:rsidR="003A63DA" w:rsidRPr="0068189A" w:rsidRDefault="009B799C" w:rsidP="008C59A1">
      <w:pPr>
        <w:ind w:firstLine="288"/>
        <w:jc w:val="center"/>
        <w:rPr>
          <w:rFonts w:asciiTheme="majorBidi" w:hAnsiTheme="majorBidi" w:cs="PT Bold Heading"/>
          <w:sz w:val="28"/>
          <w:szCs w:val="28"/>
          <w:rtl/>
        </w:rPr>
      </w:pPr>
      <w:r w:rsidRPr="0068189A">
        <w:rPr>
          <w:rFonts w:asciiTheme="majorBidi" w:hAnsiTheme="majorBidi" w:cs="PT Bold Heading"/>
          <w:sz w:val="28"/>
          <w:szCs w:val="28"/>
          <w:rtl/>
        </w:rPr>
        <w:t>مادة (47)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lastRenderedPageBreak/>
        <w:t xml:space="preserve">لكل من علم بوقوع جريمة ، يجوز للنيابة العامة رفع الدعوى عنها بغير شكوى أو طلب ، أن يبلغ النيابة العامة أو أحد مأموري الضبط القضائي عنها. </w:t>
      </w:r>
    </w:p>
    <w:p w:rsidR="003A63DA" w:rsidRPr="0068189A" w:rsidRDefault="009B799C" w:rsidP="008C59A1">
      <w:pPr>
        <w:ind w:firstLine="288"/>
        <w:jc w:val="center"/>
        <w:rPr>
          <w:rFonts w:asciiTheme="majorBidi" w:hAnsiTheme="majorBidi" w:cs="PT Bold Heading"/>
          <w:sz w:val="28"/>
          <w:szCs w:val="28"/>
          <w:rtl/>
        </w:rPr>
      </w:pPr>
      <w:r w:rsidRPr="0068189A">
        <w:rPr>
          <w:rFonts w:asciiTheme="majorBidi" w:hAnsiTheme="majorBidi" w:cs="PT Bold Heading"/>
          <w:sz w:val="28"/>
          <w:szCs w:val="28"/>
          <w:rtl/>
        </w:rPr>
        <w:t>مادة (48)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كل من علم من الموظفين العموميين أو المكلفين بخدمة عامة أثناء أو بسبب تأدية عمله بوقوع جريمة من الجرائم التي يجوز للنيابة العامة رفع الدعوى عنها بغير شكوى أو طلب أن يبلغ عنها فورا النيابة العامة أو أقرب مأمور من مأموري الضبط القضائي.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كل من أدى مساعدة بحكم مهنته الطبية في حالات يشير ظاهرها إلى وقوع جريمة أن يقدم تقريرا عنها إلى النيابة العامة أو أحد مأموري الضبط القضائي خلال أربع وعشرين ساعة من تقديم المساعدة. </w:t>
      </w:r>
    </w:p>
    <w:p w:rsidR="003A63DA" w:rsidRPr="0068189A" w:rsidRDefault="009B799C" w:rsidP="008C59A1">
      <w:pPr>
        <w:ind w:firstLine="288"/>
        <w:jc w:val="center"/>
        <w:rPr>
          <w:rFonts w:asciiTheme="majorBidi" w:hAnsiTheme="majorBidi" w:cs="PT Bold Heading"/>
          <w:sz w:val="28"/>
          <w:szCs w:val="28"/>
          <w:rtl/>
        </w:rPr>
      </w:pPr>
      <w:r w:rsidRPr="0068189A">
        <w:rPr>
          <w:rFonts w:asciiTheme="majorBidi" w:hAnsiTheme="majorBidi" w:cs="PT Bold Heading"/>
          <w:sz w:val="28"/>
          <w:szCs w:val="28"/>
          <w:rtl/>
        </w:rPr>
        <w:t>مادة (49)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الشكوى التي لا يدعي فيها مقدمها بحقوق مدنية تعد من قبيل التبليغات ، ولا يعتبر الشاكي مدعيا بحقوق مدنية إلا إذا صرح بذلك في شكواه أو في ورقة مقدمة منه بعد ذلك أو إذا طلب في إحداهما تعويضاً ما وبعد سداد الرسوم المقررة. </w:t>
      </w:r>
    </w:p>
    <w:p w:rsidR="003A63DA" w:rsidRPr="0068189A" w:rsidRDefault="009B799C" w:rsidP="008C59A1">
      <w:pPr>
        <w:ind w:firstLine="288"/>
        <w:jc w:val="center"/>
        <w:rPr>
          <w:rFonts w:asciiTheme="majorBidi" w:hAnsiTheme="majorBidi" w:cs="PT Bold Heading"/>
          <w:sz w:val="28"/>
          <w:szCs w:val="28"/>
          <w:rtl/>
        </w:rPr>
      </w:pPr>
      <w:r w:rsidRPr="0068189A">
        <w:rPr>
          <w:rFonts w:asciiTheme="majorBidi" w:hAnsiTheme="majorBidi" w:cs="PT Bold Heading"/>
          <w:sz w:val="28"/>
          <w:szCs w:val="28"/>
          <w:rtl/>
        </w:rPr>
        <w:t>مادة (50)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لمأموري الضبط القضائي أثناء جمع الاستدلالات أن يجروا المعاينات اللازمة وأن يسمعوا أقوال من يكون لديهم معلومات عن الجرائم ومرتكبيها وأن يسألوا المتهم عن ذلك ، وللمتهم والمجني عليه والمدعي بالحقوق المدنية والمسئول عنها ولوكلائهم أن يحضروا هذه الإجراءات كلما أمكن ذلك ، ولمأموري الضبط القضائي أن يستعينوا بالأطباء وغيرهم من أهل الخبرة ويطلبوا رأيهم شفاهه أو كتابة.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لهم تحليف الشهود أو الخبراء اليمين إلا إذا خيف ألا يستطاع فيما بعد سماع الشهود بيمين. </w:t>
      </w:r>
    </w:p>
    <w:p w:rsidR="003A63DA" w:rsidRPr="0068189A" w:rsidRDefault="009B799C" w:rsidP="008C59A1">
      <w:pPr>
        <w:ind w:firstLine="288"/>
        <w:jc w:val="center"/>
        <w:rPr>
          <w:rFonts w:asciiTheme="majorBidi" w:hAnsiTheme="majorBidi" w:cs="PT Bold Heading"/>
          <w:sz w:val="28"/>
          <w:szCs w:val="28"/>
          <w:rtl/>
        </w:rPr>
      </w:pPr>
      <w:r w:rsidRPr="00BA2300">
        <w:rPr>
          <w:rFonts w:asciiTheme="majorBidi" w:eastAsia="Times New Roman" w:hAnsiTheme="majorBidi" w:cstheme="majorBidi"/>
          <w:b/>
          <w:bCs/>
          <w:sz w:val="28"/>
          <w:szCs w:val="28"/>
          <w:rtl/>
        </w:rPr>
        <w:br w:type="page"/>
      </w:r>
      <w:r w:rsidRPr="0068189A">
        <w:rPr>
          <w:rFonts w:asciiTheme="majorBidi" w:hAnsiTheme="majorBidi" w:cs="PT Bold Heading"/>
          <w:sz w:val="28"/>
          <w:szCs w:val="28"/>
          <w:rtl/>
        </w:rPr>
        <w:lastRenderedPageBreak/>
        <w:t xml:space="preserve">الفصل الثاني </w:t>
      </w:r>
    </w:p>
    <w:p w:rsidR="003A63DA" w:rsidRPr="0068189A" w:rsidRDefault="009B799C" w:rsidP="008C59A1">
      <w:pPr>
        <w:ind w:firstLine="288"/>
        <w:jc w:val="center"/>
        <w:rPr>
          <w:rFonts w:asciiTheme="majorBidi" w:hAnsiTheme="majorBidi" w:cs="PT Bold Heading"/>
          <w:sz w:val="28"/>
          <w:szCs w:val="28"/>
          <w:rtl/>
        </w:rPr>
      </w:pPr>
      <w:r w:rsidRPr="0068189A">
        <w:rPr>
          <w:rFonts w:asciiTheme="majorBidi" w:hAnsiTheme="majorBidi" w:cs="PT Bold Heading"/>
          <w:sz w:val="28"/>
          <w:szCs w:val="28"/>
          <w:rtl/>
        </w:rPr>
        <w:t xml:space="preserve">التلبس بالجريمة </w:t>
      </w:r>
    </w:p>
    <w:p w:rsidR="003A63DA" w:rsidRPr="0068189A" w:rsidRDefault="009B799C" w:rsidP="008C59A1">
      <w:pPr>
        <w:ind w:firstLine="288"/>
        <w:jc w:val="center"/>
        <w:rPr>
          <w:rFonts w:asciiTheme="majorBidi" w:hAnsiTheme="majorBidi" w:cs="PT Bold Heading"/>
          <w:sz w:val="28"/>
          <w:szCs w:val="28"/>
          <w:rtl/>
        </w:rPr>
      </w:pPr>
      <w:r w:rsidRPr="0068189A">
        <w:rPr>
          <w:rFonts w:asciiTheme="majorBidi" w:hAnsiTheme="majorBidi" w:cs="PT Bold Heading"/>
          <w:sz w:val="28"/>
          <w:szCs w:val="28"/>
          <w:rtl/>
        </w:rPr>
        <w:t>مادة (51)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تكون الجريمة متلبسا بها حال ارتكابها أو بعد ارتكابها ببرهة يسيرة.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وتعتبر الجريمة متلبسا بها إذا تبع المجني عليه مرتكبها ، أو تبعته العامة مع الصياح اثر وقوعها ، أو إذا وجد مرتكبها بعد وقوعها بوقت قريب حاملا آلات أو أسلحة أو متاع أو أشياء يستدل منها على أنه فاعل أو شريك فيها ، أو إذا وجدت به في هذا الوقت آثار أو علامات تفيد ذلك. </w:t>
      </w:r>
    </w:p>
    <w:p w:rsidR="003A63DA" w:rsidRPr="00BA2300" w:rsidRDefault="009B799C" w:rsidP="008C59A1">
      <w:pPr>
        <w:ind w:firstLine="288"/>
        <w:jc w:val="center"/>
        <w:rPr>
          <w:rFonts w:asciiTheme="majorBidi" w:hAnsiTheme="majorBidi" w:cstheme="majorBidi"/>
          <w:sz w:val="28"/>
          <w:szCs w:val="28"/>
          <w:rtl/>
        </w:rPr>
      </w:pPr>
      <w:r w:rsidRPr="00190168">
        <w:rPr>
          <w:rFonts w:asciiTheme="majorBidi" w:hAnsiTheme="majorBidi" w:cs="PT Bold Heading"/>
          <w:sz w:val="28"/>
          <w:szCs w:val="28"/>
          <w:rtl/>
        </w:rPr>
        <w:t>مادة (52)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مأمور الضبط القضائي في حالة التلبس بجناية أو جنحة أن ينتقل فورا إلى محل الواقعة. ويعاين الآثار المادية للجريمة ويتحفظ عليها ، ويثبت حالة الأماكن والأشخاص وكل ما يفيد في كشف الحقيقة ، ويسمع أقوال من كان حاضرا أو من يمكن الحصول منه على إيضاحات في شأن الواقعة ومرتكبها. ويجب أن يخطر النيابة العامة فورا بانتقاله.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ويجب على عضو النيابة العامة بمجرد إخطاره بجناية متلبس بها الانتقال فوراً إلى محل الواقعة.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(53)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لمأمور الضبط القضائي عند انتقاله في حالة الجرائم المتلبس بها أن يمنع الحاضرين من مبارحة محل الواقعة أو الابتعاد عنه حتى يتم تحرير المحضر ، وله أن يستحضر في الحال من يمكن الحصول منه على إيضاحات في شأن الواقعة.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(54)</w:t>
      </w:r>
    </w:p>
    <w:p w:rsidR="003A63DA" w:rsidRPr="00BA2300" w:rsidRDefault="009B799C" w:rsidP="008C59A1">
      <w:pPr>
        <w:pStyle w:val="BodyTextIndent3"/>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خالف أحد من الحاضرين أمر مأمور الضبط القضائي وفقا للمادة السابقة أو امتنع أحد ممن دعاهم عن الحضور يثبت ذلك في المحضر. ويعاقب المخالف بغرامة لا تجاوز خمسين ديناراً. </w:t>
      </w:r>
    </w:p>
    <w:p w:rsidR="003A63DA" w:rsidRPr="00190168" w:rsidRDefault="009B799C" w:rsidP="008C59A1">
      <w:pPr>
        <w:ind w:firstLine="288"/>
        <w:jc w:val="center"/>
        <w:rPr>
          <w:rFonts w:asciiTheme="majorBidi" w:hAnsiTheme="majorBidi" w:cs="PT Bold Heading"/>
          <w:sz w:val="28"/>
          <w:szCs w:val="28"/>
          <w:rtl/>
        </w:rPr>
      </w:pPr>
      <w:r w:rsidRPr="00BA2300">
        <w:rPr>
          <w:rFonts w:asciiTheme="majorBidi" w:eastAsia="Times New Roman" w:hAnsiTheme="majorBidi" w:cstheme="majorBidi"/>
          <w:b/>
          <w:bCs/>
          <w:sz w:val="28"/>
          <w:szCs w:val="28"/>
          <w:rtl/>
        </w:rPr>
        <w:br w:type="page"/>
      </w:r>
      <w:r w:rsidRPr="00190168">
        <w:rPr>
          <w:rFonts w:asciiTheme="majorBidi" w:hAnsiTheme="majorBidi" w:cs="PT Bold Heading"/>
          <w:sz w:val="28"/>
          <w:szCs w:val="28"/>
          <w:rtl/>
        </w:rPr>
        <w:lastRenderedPageBreak/>
        <w:t>الفصـل الثالـث</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القبض على المتهم</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(55)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لمأمور الضبط القضائي في الجنايات والجنح المتلبس بها التي تزيد مدة الحبس فيها على ثلاثة أشهر أن يقبض على المتهم الحاضر الذي توجد دلائل كافية على اتهامه.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لم يكن المتهم حاضرا جاز لمأمور الضبط القضائي أن يصدر أمرا بضبطه وإحضاره ويثبت ذلك في المحضر ، وينفذ الأمر بواسطة أحد أفراد السلطة العامة.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(56)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في غير الأحوال المبينة في المادة السابقة إذا وجدت دلائل كافية على اتهام شخص بارتكاب جناية ، أو جنحة سرقة أو نصب أو اعتداء جسيم أو حيازة أو إحراز مواد مخدرة في غير الأحوال المصرح بها قانونا جاز لمأمور الضبط القضائي القبض عليه.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(57)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مأمور الضبط القضائي أن يسمع فورا أقوال المتهم المقبوض عليه ، وإذا لم يأت بما يبرئه يرسله في مدى ثمان وأربعين ساعة إلى النيابة العامة.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ويجب على النيابة العامة أن تستجوبه في ظرف أربع وعشرين ساعة ثم تأمر بحبسه أو إطلاق سراحه.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(58)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لكل من شاهد الجاني في جريمة متلبساً بها يجوز فيها قانونا الحبس الاحتياطي أن يسلمه إلى أقرب عضو من قوات الأمن العام دون حاجة إلى أمر ضبط.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(59)</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لأفراد السلطة العامة ، في الجنح المتلبس بها التي يجوز الحكم فيها بالحبس ، أن يحضروا المتهم ويسلموه إلى أقرب مأموري الضبط  القضائي.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ولهم ذلك أيضا في الجرائم المتلبس بها إذا تعذر معرفة شخصية المتهم.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(60)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كانت الجريمة المتلبس بها مما يتوقف رفع الدعوى الجنائية عنها على شكوى فلا يجوز القبض على المتهم إلا إذا صرح بالشكوى من يملك تقديمها ويجوز في هذه الحالة أن تكون الشكوى لمن يكون حاضرا من قوات الأمن العام.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(61)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يجوز القبض على أي إنسان أو حبسه إلا بأمر من السلطات المختصة بذلك قانونا ، كما يجب معاملته بما يحفظ عليه كرامة الإنسان ، ولا يجوز إيذاؤه بدنيا أو معنويا.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ويواجه كل من يقبض عليه بأسباب القبض عليه ، ويكون له حق الاتصال بمن يرى من ذويه لإبلاغهم بما حدث والاستعانة بمحام.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(62)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يجوز حبس أي إنسان إلا في السجون المخصصة لذلك.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lastRenderedPageBreak/>
        <w:t xml:space="preserve">ولا يجوز لمأمور السجن قبول أي إنسان فيه إلا بمقتضى أمر موقع عليه من السلطات المختصة وألا يبقيه بعد المدة المحددة بهذا الأمر.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(63)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لكل من رئيس محكمة الاستئناف العليا المدنية ورئيس المحكمة الكبرى المدنية وقضاة تنفيذ العقاب وأعضاء النيابة العامة في أي وقت تفتيش السجون للتأكد من عدم وجود محبوس بصفة غير قانونية ، ولهم أن يطلعوا على دفاتر السجن وعلى أوامر القبض والحبس وأن يأخذوا صورا منها وأن يتصلوا بأي محبوس ويسمعوا منه أية شكوى يريد أن يبديها لهم ، وعلى مأموري وموظفي السجون أن يقدموا لهم كل مساعدة لحصولهم على المعلومات التي يطلبونها.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(64)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لكل مسجون الحق في أن يقدم في أي وقت لمأمور السجن شكوى كتابية أو شفهية ويطلب منه إبلاغها إلى رئيس محكمة الاستئناف العليا المدنية أو رئيس المحكمة الكبرى المدنية أو قاضي تنفيذ العقاب أو النيابة العامة ، وعلى المأمور قبولها وإبلاغها في الحال إلى من وجهت إليه بعد إثباتها في السجل المعد لذلك في السجن.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ولكل من علم بوجود محبوس بصفة غير قانونية أو في محل غير مخصص للحبس أن يخطر قاضي تنفيـذ العقاب أو أحد أعضاء النيابة العامة ، وعلى كل منهما أن ينتقل فور إخطاره إلى المحل الموجود به المحبوس وأن يقوم بإجراء التحقيق وأن يأمر بالإفراج عن المحبوس بصفة غير قانونية وعليه أن يحرر محضرا بذلك يرسل إلى النائب العام لاتخاذ الإجراءات القانونية مع المتسبب في ذلك الحبس.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صدر أمر بحفظ الشكوى وجب إبلاغه إلى الشاكي. </w:t>
      </w:r>
    </w:p>
    <w:p w:rsidR="003A63DA" w:rsidRPr="00190168" w:rsidRDefault="009B799C" w:rsidP="008C59A1">
      <w:pPr>
        <w:ind w:firstLine="288"/>
        <w:jc w:val="center"/>
        <w:rPr>
          <w:rFonts w:asciiTheme="majorBidi" w:hAnsiTheme="majorBidi" w:cs="PT Bold Heading"/>
          <w:sz w:val="28"/>
          <w:szCs w:val="28"/>
          <w:rtl/>
        </w:rPr>
      </w:pPr>
      <w:r w:rsidRPr="00190168">
        <w:rPr>
          <w:rFonts w:asciiTheme="majorBidi" w:hAnsiTheme="majorBidi" w:cs="PT Bold Heading"/>
          <w:sz w:val="28"/>
          <w:szCs w:val="28"/>
          <w:rtl/>
        </w:rPr>
        <w:t>مادة (64 مكرراً)</w:t>
      </w:r>
      <w:r w:rsidR="00AD2298" w:rsidRPr="00190168">
        <w:rPr>
          <w:rFonts w:cs="PT Bold Heading"/>
          <w:rtl/>
        </w:rPr>
        <w:t xml:space="preserve"> </w:t>
      </w:r>
      <w:r w:rsidR="00FC3DF6" w:rsidRPr="00FC3DF6">
        <w:rPr>
          <w:rFonts w:cs="PT Bold Heading" w:hint="cs"/>
          <w:vertAlign w:val="superscript"/>
          <w:rtl/>
        </w:rPr>
        <w:t>(</w:t>
      </w:r>
      <w:r w:rsidR="00AD2298" w:rsidRPr="00FC3DF6">
        <w:rPr>
          <w:rFonts w:cs="PT Bold Heading"/>
          <w:vertAlign w:val="superscript"/>
          <w:rtl/>
        </w:rPr>
        <w:footnoteReference w:id="6"/>
      </w:r>
      <w:r w:rsidR="00FC3DF6" w:rsidRPr="00FC3DF6">
        <w:rPr>
          <w:rFonts w:cs="PT Bold Heading" w:hint="cs"/>
          <w:vertAlign w:val="superscript"/>
          <w:rtl/>
        </w:rPr>
        <w:t>)</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تسري الأحكام المنصوص عليها في هذا الفصل أثناء إعلان حالة السلامة الوطنية.</w:t>
      </w:r>
    </w:p>
    <w:p w:rsidR="003A63DA" w:rsidRPr="00BA2300" w:rsidRDefault="003A63DA" w:rsidP="008C59A1">
      <w:pPr>
        <w:spacing w:line="360" w:lineRule="auto"/>
        <w:ind w:firstLine="288"/>
        <w:jc w:val="lowKashida"/>
        <w:rPr>
          <w:rFonts w:asciiTheme="majorBidi" w:hAnsiTheme="majorBidi" w:cstheme="majorBidi"/>
          <w:b/>
          <w:bCs/>
          <w:sz w:val="28"/>
          <w:szCs w:val="28"/>
        </w:rPr>
      </w:pPr>
    </w:p>
    <w:p w:rsidR="003A63DA" w:rsidRPr="00FC3DF6"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b w:val="0"/>
          <w:bCs w:val="0"/>
          <w:sz w:val="28"/>
          <w:szCs w:val="28"/>
          <w:rtl/>
        </w:rPr>
        <w:br w:type="page"/>
      </w:r>
      <w:r w:rsidRPr="00FC3DF6">
        <w:rPr>
          <w:rFonts w:asciiTheme="majorBidi" w:hAnsiTheme="majorBidi" w:cs="PT Bold Heading"/>
          <w:b w:val="0"/>
          <w:bCs w:val="0"/>
          <w:sz w:val="28"/>
          <w:szCs w:val="28"/>
          <w:rtl/>
        </w:rPr>
        <w:lastRenderedPageBreak/>
        <w:t>الفصل الرابع</w:t>
      </w:r>
    </w:p>
    <w:p w:rsidR="003A63DA" w:rsidRPr="00FC3DF6" w:rsidRDefault="009B799C" w:rsidP="008C59A1">
      <w:pPr>
        <w:pStyle w:val="Heading4"/>
        <w:ind w:left="0" w:firstLine="288"/>
        <w:rPr>
          <w:rFonts w:asciiTheme="majorBidi" w:hAnsiTheme="majorBidi" w:cs="PT Bold Heading"/>
          <w:b w:val="0"/>
          <w:bCs w:val="0"/>
          <w:sz w:val="28"/>
          <w:szCs w:val="28"/>
          <w:u w:val="none"/>
          <w:rtl/>
        </w:rPr>
      </w:pPr>
      <w:r w:rsidRPr="00FC3DF6">
        <w:rPr>
          <w:rFonts w:asciiTheme="majorBidi" w:hAnsiTheme="majorBidi" w:cs="PT Bold Heading"/>
          <w:b w:val="0"/>
          <w:bCs w:val="0"/>
          <w:sz w:val="28"/>
          <w:szCs w:val="28"/>
          <w:u w:val="none"/>
          <w:rtl/>
        </w:rPr>
        <w:t>دخول المنازل وتفتيشها وتفتيش الأشخاص</w:t>
      </w:r>
    </w:p>
    <w:p w:rsidR="003A63DA" w:rsidRPr="00BA2300" w:rsidRDefault="009B799C" w:rsidP="008C59A1">
      <w:pPr>
        <w:pStyle w:val="BlockText"/>
        <w:ind w:left="0" w:firstLine="288"/>
        <w:jc w:val="center"/>
        <w:rPr>
          <w:rFonts w:asciiTheme="majorBidi" w:hAnsiTheme="majorBidi" w:cstheme="majorBidi"/>
          <w:sz w:val="28"/>
          <w:szCs w:val="28"/>
          <w:rtl/>
        </w:rPr>
      </w:pPr>
      <w:r w:rsidRPr="00FC3DF6">
        <w:rPr>
          <w:rFonts w:asciiTheme="majorBidi" w:hAnsiTheme="majorBidi" w:cs="PT Bold Heading"/>
          <w:sz w:val="28"/>
          <w:szCs w:val="28"/>
          <w:rtl/>
        </w:rPr>
        <w:t>مادة (65)</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يجوز لأفراد السلطة العامة الدخول في أي محل مسكون إلا في الأحوال المبينة في القانون ، أو في حالة طلب المساعدة من الداخل أو في حالة الحريق أو الغرق أو ما شابه ذلك. </w:t>
      </w:r>
    </w:p>
    <w:p w:rsidR="003A63DA" w:rsidRPr="00FC3DF6" w:rsidRDefault="009B799C" w:rsidP="008C59A1">
      <w:pPr>
        <w:pStyle w:val="Heading2"/>
        <w:ind w:left="0" w:firstLine="288"/>
        <w:rPr>
          <w:rFonts w:asciiTheme="majorBidi" w:hAnsiTheme="majorBidi" w:cs="PT Bold Heading"/>
          <w:b w:val="0"/>
          <w:bCs w:val="0"/>
          <w:sz w:val="28"/>
          <w:szCs w:val="28"/>
          <w:rtl/>
        </w:rPr>
      </w:pPr>
      <w:r w:rsidRPr="00FC3DF6">
        <w:rPr>
          <w:rFonts w:asciiTheme="majorBidi" w:hAnsiTheme="majorBidi" w:cs="PT Bold Heading"/>
          <w:b w:val="0"/>
          <w:bCs w:val="0"/>
          <w:sz w:val="28"/>
          <w:szCs w:val="28"/>
          <w:rtl/>
        </w:rPr>
        <w:t>مادة (66)</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في الأحوال التي يجوز فيها القبض قانونا على المتهم يجوز لمأمور الضبط القضائي أن يفتشه.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كان المتهم أنثى وجب أن يكون التفتيش بمعرفة أنثى يندبها لذلك مأمور الضبط القضائي بعد أن تحلف يمينا بأن تؤدي مهمتها بالصدق والأمانة. </w:t>
      </w:r>
    </w:p>
    <w:p w:rsidR="003A63DA" w:rsidRPr="00FC3DF6" w:rsidRDefault="009B799C" w:rsidP="008C59A1">
      <w:pPr>
        <w:pStyle w:val="Heading2"/>
        <w:ind w:left="0" w:firstLine="288"/>
        <w:rPr>
          <w:rFonts w:asciiTheme="majorBidi" w:hAnsiTheme="majorBidi" w:cs="PT Bold Heading"/>
          <w:b w:val="0"/>
          <w:bCs w:val="0"/>
          <w:sz w:val="28"/>
          <w:szCs w:val="28"/>
          <w:rtl/>
        </w:rPr>
      </w:pPr>
      <w:r w:rsidRPr="00FC3DF6">
        <w:rPr>
          <w:rFonts w:asciiTheme="majorBidi" w:hAnsiTheme="majorBidi" w:cs="PT Bold Heading"/>
          <w:b w:val="0"/>
          <w:bCs w:val="0"/>
          <w:sz w:val="28"/>
          <w:szCs w:val="28"/>
          <w:rtl/>
        </w:rPr>
        <w:t>مادة (67)</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لمأمور الضبط القضائي في حالة التلبس بجناية أو جنحة معاقب عليها بالحبس مدة تزيد على ثلاثة أشهر أن يفتش منزل المتهم ويضبط فيه الأشياء والأوراق التي تفيد في كشف الحقيقة إذا اتضح له من أمارات قوية أنها موجودة فيه. </w:t>
      </w:r>
    </w:p>
    <w:p w:rsidR="003A63DA" w:rsidRPr="00FC3DF6" w:rsidRDefault="009B799C" w:rsidP="008C59A1">
      <w:pPr>
        <w:pStyle w:val="Heading2"/>
        <w:ind w:left="0" w:firstLine="288"/>
        <w:rPr>
          <w:rFonts w:asciiTheme="majorBidi" w:hAnsiTheme="majorBidi" w:cs="PT Bold Heading"/>
          <w:b w:val="0"/>
          <w:bCs w:val="0"/>
          <w:sz w:val="28"/>
          <w:szCs w:val="28"/>
          <w:rtl/>
        </w:rPr>
      </w:pPr>
      <w:r w:rsidRPr="00FC3DF6">
        <w:rPr>
          <w:rFonts w:asciiTheme="majorBidi" w:hAnsiTheme="majorBidi" w:cs="PT Bold Heading"/>
          <w:b w:val="0"/>
          <w:bCs w:val="0"/>
          <w:sz w:val="28"/>
          <w:szCs w:val="28"/>
          <w:rtl/>
        </w:rPr>
        <w:t>مادة (68)</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قامت أثناء تفتيش منزل متهم قرائن قوية ضد المتهم أو شخص موجود فيه على انه يخفي معه شيئا يفيد في كشـف الحقيقة جاز لمأمور الضبط القضائي أن يفتشه. </w:t>
      </w:r>
    </w:p>
    <w:p w:rsidR="003A63DA" w:rsidRPr="00FC3DF6" w:rsidRDefault="009B799C" w:rsidP="008C59A1">
      <w:pPr>
        <w:pStyle w:val="Heading2"/>
        <w:ind w:left="0" w:firstLine="288"/>
        <w:rPr>
          <w:rFonts w:asciiTheme="majorBidi" w:hAnsiTheme="majorBidi" w:cs="PT Bold Heading"/>
          <w:b w:val="0"/>
          <w:bCs w:val="0"/>
          <w:sz w:val="28"/>
          <w:szCs w:val="28"/>
          <w:rtl/>
        </w:rPr>
      </w:pPr>
      <w:r w:rsidRPr="00FC3DF6">
        <w:rPr>
          <w:rFonts w:asciiTheme="majorBidi" w:hAnsiTheme="majorBidi" w:cs="PT Bold Heading"/>
          <w:b w:val="0"/>
          <w:bCs w:val="0"/>
          <w:sz w:val="28"/>
          <w:szCs w:val="28"/>
          <w:rtl/>
        </w:rPr>
        <w:t>مادة (69)</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يجوز التفتيش إلا لضبط الأشياء الخاصة بالجريمة التي يجري جمع الاستدلالات أو التحقيق بشأنها. </w:t>
      </w:r>
    </w:p>
    <w:p w:rsidR="006A5FFE"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ومع ذلك إذا ظهر عرضا أثناء التفتيش وجود أشياء تعد حيازتها جريمة أو تفيد في كشف الحقيقة في جريمة أخرى </w:t>
      </w:r>
      <w:r w:rsidR="006A5FFE">
        <w:rPr>
          <w:rFonts w:asciiTheme="majorBidi" w:hAnsiTheme="majorBidi" w:cstheme="majorBidi"/>
          <w:sz w:val="28"/>
          <w:szCs w:val="28"/>
          <w:rtl/>
        </w:rPr>
        <w:t>قام مأمور الضبط القضائي بضبطها.</w:t>
      </w:r>
    </w:p>
    <w:p w:rsidR="003A63DA" w:rsidRPr="006A5FFE" w:rsidRDefault="009B799C" w:rsidP="008C59A1">
      <w:pPr>
        <w:pStyle w:val="BlockText"/>
        <w:spacing w:line="360" w:lineRule="auto"/>
        <w:ind w:left="0" w:firstLine="288"/>
        <w:jc w:val="center"/>
        <w:rPr>
          <w:rFonts w:asciiTheme="majorBidi" w:hAnsiTheme="majorBidi" w:cstheme="majorBidi"/>
          <w:sz w:val="28"/>
          <w:szCs w:val="28"/>
          <w:rtl/>
        </w:rPr>
      </w:pPr>
      <w:r w:rsidRPr="00FC3DF6">
        <w:rPr>
          <w:rFonts w:asciiTheme="majorBidi" w:hAnsiTheme="majorBidi" w:cs="PT Bold Heading"/>
          <w:b/>
          <w:bCs/>
          <w:sz w:val="28"/>
          <w:szCs w:val="28"/>
          <w:rtl/>
        </w:rPr>
        <w:t>مادة (70)</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يحصل التفتيش بحضور المتهم أو من ينيبه عنه ، وإلا جرى بحضور شاهدين كلما أمكن ذلك ، ويكون هذان الشاهدان بقدر الإمكان من أقاربه البالغين أو من القاطنين معه بالمنزل أو من الجيران ، ويثبت ذلك في المحضر. </w:t>
      </w:r>
    </w:p>
    <w:p w:rsidR="003A63DA" w:rsidRPr="003C3033" w:rsidRDefault="009B799C" w:rsidP="008C59A1">
      <w:pPr>
        <w:pStyle w:val="Heading2"/>
        <w:ind w:left="0" w:firstLine="288"/>
        <w:rPr>
          <w:rFonts w:asciiTheme="majorBidi" w:hAnsiTheme="majorBidi" w:cs="PT Bold Heading"/>
          <w:b w:val="0"/>
          <w:bCs w:val="0"/>
          <w:sz w:val="28"/>
          <w:szCs w:val="28"/>
          <w:rtl/>
        </w:rPr>
      </w:pPr>
      <w:r w:rsidRPr="003C3033">
        <w:rPr>
          <w:rFonts w:asciiTheme="majorBidi" w:hAnsiTheme="majorBidi" w:cs="PT Bold Heading"/>
          <w:b w:val="0"/>
          <w:bCs w:val="0"/>
          <w:sz w:val="28"/>
          <w:szCs w:val="28"/>
          <w:rtl/>
        </w:rPr>
        <w:t>مادة (71)</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وجدت في منزل المتهم أوراق مختومة أو مغلقة بأية طريقة أخرى تحفظ عليها مأمور الضبط القضائي وسلمها للنيابة العامة دون أن يفضها. </w:t>
      </w:r>
    </w:p>
    <w:p w:rsidR="003A63DA" w:rsidRPr="003C3033" w:rsidRDefault="009B799C" w:rsidP="008C59A1">
      <w:pPr>
        <w:pStyle w:val="Heading2"/>
        <w:ind w:left="0" w:firstLine="288"/>
        <w:rPr>
          <w:rFonts w:asciiTheme="majorBidi" w:hAnsiTheme="majorBidi" w:cs="PT Bold Heading"/>
          <w:b w:val="0"/>
          <w:bCs w:val="0"/>
          <w:sz w:val="28"/>
          <w:szCs w:val="28"/>
          <w:rtl/>
        </w:rPr>
      </w:pPr>
      <w:r w:rsidRPr="003C3033">
        <w:rPr>
          <w:rFonts w:asciiTheme="majorBidi" w:hAnsiTheme="majorBidi" w:cs="PT Bold Heading"/>
          <w:b w:val="0"/>
          <w:bCs w:val="0"/>
          <w:sz w:val="28"/>
          <w:szCs w:val="28"/>
          <w:rtl/>
        </w:rPr>
        <w:t>مادة (72)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لمأموري الضبط القضائي أن يضعوا الأختام على الأماكن التي بها آثار أو أشياء تفيد في كشف الحقيقة ، ولهم أن يقيموا حراسا عليها ، وعليهم إخطار النيابة العامة بذلك في الحال لتقرير ما تراه.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ولمالك العقار أو حائزه أن يتظلم لدى قاضي المحكمة الصغرى من هذا الإجراء بعريضة يقدمها إلى النيابة العامة ، وعليها رفع التظلم إلى القاضي فورا مشفوعاً برأيها.  </w:t>
      </w:r>
    </w:p>
    <w:p w:rsidR="003A63DA" w:rsidRPr="003C3033" w:rsidRDefault="009B799C" w:rsidP="008C59A1">
      <w:pPr>
        <w:pStyle w:val="Heading2"/>
        <w:ind w:left="0" w:firstLine="288"/>
        <w:rPr>
          <w:rFonts w:asciiTheme="majorBidi" w:hAnsiTheme="majorBidi" w:cs="PT Bold Heading"/>
          <w:b w:val="0"/>
          <w:bCs w:val="0"/>
          <w:sz w:val="28"/>
          <w:szCs w:val="28"/>
          <w:rtl/>
        </w:rPr>
      </w:pPr>
      <w:r w:rsidRPr="003C3033">
        <w:rPr>
          <w:rFonts w:asciiTheme="majorBidi" w:hAnsiTheme="majorBidi" w:cs="PT Bold Heading"/>
          <w:b w:val="0"/>
          <w:bCs w:val="0"/>
          <w:sz w:val="28"/>
          <w:szCs w:val="28"/>
          <w:rtl/>
        </w:rPr>
        <w:lastRenderedPageBreak/>
        <w:t>مادة (73)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لمأموري الضبط القضائي أن يضبطوا الأوراق والأسلحة والآلات وكل ما يحتمل أن يكون قد استعمل في ارتكاب الجريمة ، أو نتج عن ارتكابها ، أو ما وقعت عليه الجريمة ، وكل ما يفيد في كشف الحقيقة.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وتعرض هذه الأشياء على المتهم ويطلب منه إبداء ملاحظاته عليها. ويحرر بذلك محضر يوقع عليه من المتهم أو يذكر فيه امتناعه عن التوقيع. </w:t>
      </w:r>
    </w:p>
    <w:p w:rsidR="003A63DA" w:rsidRPr="00B950A7" w:rsidRDefault="009B799C" w:rsidP="008C59A1">
      <w:pPr>
        <w:pStyle w:val="Heading2"/>
        <w:ind w:left="0" w:firstLine="288"/>
        <w:rPr>
          <w:rFonts w:asciiTheme="majorBidi" w:hAnsiTheme="majorBidi" w:cs="PT Bold Heading"/>
          <w:b w:val="0"/>
          <w:bCs w:val="0"/>
          <w:sz w:val="28"/>
          <w:szCs w:val="28"/>
          <w:rtl/>
        </w:rPr>
      </w:pPr>
      <w:r w:rsidRPr="00B950A7">
        <w:rPr>
          <w:rFonts w:asciiTheme="majorBidi" w:hAnsiTheme="majorBidi" w:cs="PT Bold Heading"/>
          <w:b w:val="0"/>
          <w:bCs w:val="0"/>
          <w:sz w:val="28"/>
          <w:szCs w:val="28"/>
          <w:rtl/>
        </w:rPr>
        <w:t>مادة (74)</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توضع الأشياء والأوراق التي تضبط في حرز مغلق وتربط كلما أمكن ذلك ويختم عليها ويكتب على شريط داخل الختم تاريخ المحضر المحرر بضبط تلك الأشياء ويشار إلى الموضوع الذي حصل الضبط من أجله.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ويجري فض الأختام الموضوعة طبقاً لأحكام هذه المـادة والمـادة (72) من هذا القانون على الأماكن والأشياء بحضور المتهم أو وكيله ومن ضبطت عنده هذه الأشياء كلما أمكن ذلك. </w:t>
      </w:r>
    </w:p>
    <w:p w:rsidR="003A63DA" w:rsidRPr="00B950A7" w:rsidRDefault="009B799C" w:rsidP="008C59A1">
      <w:pPr>
        <w:pStyle w:val="Heading2"/>
        <w:ind w:left="0" w:firstLine="288"/>
        <w:rPr>
          <w:rFonts w:asciiTheme="majorBidi" w:hAnsiTheme="majorBidi" w:cs="PT Bold Heading"/>
          <w:b w:val="0"/>
          <w:bCs w:val="0"/>
          <w:sz w:val="28"/>
          <w:szCs w:val="28"/>
          <w:rtl/>
        </w:rPr>
      </w:pPr>
      <w:r w:rsidRPr="00B950A7">
        <w:rPr>
          <w:rFonts w:asciiTheme="majorBidi" w:hAnsiTheme="majorBidi" w:cs="PT Bold Heading"/>
          <w:b w:val="0"/>
          <w:bCs w:val="0"/>
          <w:sz w:val="28"/>
          <w:szCs w:val="28"/>
          <w:rtl/>
        </w:rPr>
        <w:t>مادة (75)</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كل من يكون قد وصل إلى علمه بسبب التفتيش معلومات عن الأشياء والأوراق التي تناولها التفتيش وأفضى بها إلى أي شخص غير ذي صفة أو انتفع بها بأية طريقة كانت يعاقب بالعقوبات المقررة بالمادة ( 371 ) من قانون العقوبات.  </w:t>
      </w:r>
    </w:p>
    <w:p w:rsidR="003A63DA" w:rsidRPr="00B950A7" w:rsidRDefault="009B799C" w:rsidP="008C59A1">
      <w:pPr>
        <w:pStyle w:val="Heading2"/>
        <w:ind w:left="0" w:firstLine="288"/>
        <w:rPr>
          <w:rFonts w:asciiTheme="majorBidi" w:hAnsiTheme="majorBidi" w:cs="PT Bold Heading"/>
          <w:b w:val="0"/>
          <w:bCs w:val="0"/>
          <w:sz w:val="28"/>
          <w:szCs w:val="28"/>
          <w:rtl/>
        </w:rPr>
      </w:pPr>
      <w:r w:rsidRPr="00B950A7">
        <w:rPr>
          <w:rFonts w:asciiTheme="majorBidi" w:hAnsiTheme="majorBidi" w:cs="PT Bold Heading"/>
          <w:b w:val="0"/>
          <w:bCs w:val="0"/>
          <w:sz w:val="28"/>
          <w:szCs w:val="28"/>
          <w:rtl/>
        </w:rPr>
        <w:t>مادة (76)</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كان لمن ضبطت عنده أوراق مصلحة عاجلة فيها ، تعطي له صورة منها مصدق عليها من النيابة العامة ما لم يكن في ذلك إضراراً بصالح التحقيق. </w:t>
      </w:r>
    </w:p>
    <w:p w:rsidR="003A63DA" w:rsidRPr="00B950A7" w:rsidRDefault="009B799C" w:rsidP="008C59A1">
      <w:pPr>
        <w:pStyle w:val="Heading2"/>
        <w:ind w:left="0" w:firstLine="288"/>
        <w:rPr>
          <w:rFonts w:asciiTheme="majorBidi" w:hAnsiTheme="majorBidi" w:cs="PT Bold Heading"/>
          <w:b w:val="0"/>
          <w:bCs w:val="0"/>
          <w:sz w:val="28"/>
          <w:szCs w:val="28"/>
          <w:rtl/>
        </w:rPr>
      </w:pPr>
      <w:r w:rsidRPr="00B950A7">
        <w:rPr>
          <w:rFonts w:asciiTheme="majorBidi" w:hAnsiTheme="majorBidi" w:cs="PT Bold Heading"/>
          <w:b w:val="0"/>
          <w:bCs w:val="0"/>
          <w:sz w:val="28"/>
          <w:szCs w:val="28"/>
          <w:rtl/>
        </w:rPr>
        <w:t>مادة (77)</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لمأموري الضبط القضائي في حالة قيامهم بواجباتهم أن يستعينوا مباشرة بالقوة العسكرية.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eastAsia="Times New Roman" w:hAnsiTheme="majorBidi" w:cstheme="majorBidi"/>
          <w:sz w:val="28"/>
          <w:szCs w:val="28"/>
          <w:rtl/>
        </w:rPr>
        <w:br w:type="page"/>
      </w:r>
      <w:r w:rsidRPr="00BA2300">
        <w:rPr>
          <w:rFonts w:asciiTheme="majorBidi" w:hAnsiTheme="majorBidi" w:cstheme="majorBidi"/>
          <w:sz w:val="28"/>
          <w:szCs w:val="28"/>
          <w:rtl/>
        </w:rPr>
        <w:lastRenderedPageBreak/>
        <w:t> </w:t>
      </w:r>
    </w:p>
    <w:p w:rsidR="003A63DA" w:rsidRPr="00B950A7" w:rsidRDefault="009B799C" w:rsidP="008C59A1">
      <w:pPr>
        <w:pStyle w:val="Heading2"/>
        <w:ind w:left="0" w:firstLine="288"/>
        <w:rPr>
          <w:rFonts w:asciiTheme="majorBidi" w:hAnsiTheme="majorBidi" w:cs="PT Bold Heading"/>
          <w:b w:val="0"/>
          <w:bCs w:val="0"/>
          <w:sz w:val="28"/>
          <w:szCs w:val="28"/>
          <w:rtl/>
        </w:rPr>
      </w:pPr>
      <w:r w:rsidRPr="00B950A7">
        <w:rPr>
          <w:rFonts w:asciiTheme="majorBidi" w:hAnsiTheme="majorBidi" w:cs="PT Bold Heading"/>
          <w:b w:val="0"/>
          <w:bCs w:val="0"/>
          <w:sz w:val="28"/>
          <w:szCs w:val="28"/>
          <w:rtl/>
        </w:rPr>
        <w:t>الفصل الخامس</w:t>
      </w:r>
    </w:p>
    <w:p w:rsidR="003A63DA" w:rsidRPr="00B950A7" w:rsidRDefault="009B799C" w:rsidP="008C59A1">
      <w:pPr>
        <w:pStyle w:val="Heading2"/>
        <w:ind w:left="0" w:firstLine="288"/>
        <w:rPr>
          <w:rFonts w:asciiTheme="majorBidi" w:hAnsiTheme="majorBidi" w:cs="PT Bold Heading"/>
          <w:b w:val="0"/>
          <w:bCs w:val="0"/>
          <w:sz w:val="28"/>
          <w:szCs w:val="28"/>
          <w:rtl/>
        </w:rPr>
      </w:pPr>
      <w:r w:rsidRPr="00B950A7">
        <w:rPr>
          <w:rFonts w:asciiTheme="majorBidi" w:hAnsiTheme="majorBidi" w:cs="PT Bold Heading"/>
          <w:b w:val="0"/>
          <w:bCs w:val="0"/>
          <w:sz w:val="28"/>
          <w:szCs w:val="28"/>
          <w:rtl/>
        </w:rPr>
        <w:t>تصرف النيابة العامة في التهمة بعد جمع الاستدلالات</w:t>
      </w:r>
    </w:p>
    <w:p w:rsidR="003A63DA" w:rsidRPr="00B950A7" w:rsidRDefault="009B799C" w:rsidP="008C59A1">
      <w:pPr>
        <w:pStyle w:val="Heading2"/>
        <w:ind w:left="0" w:firstLine="288"/>
        <w:rPr>
          <w:rFonts w:asciiTheme="majorBidi" w:hAnsiTheme="majorBidi" w:cs="PT Bold Heading"/>
          <w:b w:val="0"/>
          <w:bCs w:val="0"/>
          <w:sz w:val="28"/>
          <w:szCs w:val="28"/>
          <w:rtl/>
        </w:rPr>
      </w:pPr>
      <w:r w:rsidRPr="00B950A7">
        <w:rPr>
          <w:rFonts w:asciiTheme="majorBidi" w:hAnsiTheme="majorBidi" w:cs="PT Bold Heading"/>
          <w:b w:val="0"/>
          <w:bCs w:val="0"/>
          <w:sz w:val="28"/>
          <w:szCs w:val="28"/>
          <w:rtl/>
        </w:rPr>
        <w:t>مادة (78)</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رأت النيابة العامة أنه لا محل للسير في الدعوى بناءً على الاستدلالات التي جمعت أمرت بحفظ الأوراق. </w:t>
      </w:r>
    </w:p>
    <w:p w:rsidR="003A63DA" w:rsidRPr="00ED60D4" w:rsidRDefault="009B799C" w:rsidP="008C59A1">
      <w:pPr>
        <w:pStyle w:val="Heading2"/>
        <w:ind w:left="0" w:firstLine="288"/>
        <w:rPr>
          <w:rFonts w:asciiTheme="majorBidi" w:hAnsiTheme="majorBidi" w:cs="PT Bold Heading"/>
          <w:b w:val="0"/>
          <w:bCs w:val="0"/>
          <w:sz w:val="28"/>
          <w:szCs w:val="28"/>
          <w:rtl/>
        </w:rPr>
      </w:pPr>
      <w:r w:rsidRPr="00ED60D4">
        <w:rPr>
          <w:rFonts w:asciiTheme="majorBidi" w:hAnsiTheme="majorBidi" w:cs="PT Bold Heading"/>
          <w:b w:val="0"/>
          <w:bCs w:val="0"/>
          <w:sz w:val="28"/>
          <w:szCs w:val="28"/>
          <w:rtl/>
        </w:rPr>
        <w:t>مادة (79)</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أصدرت النيابة العامة أمراً بالحفظ وجب عليها أن تعلنه إلى المجني عليه وإلى المدعي بالحقوق المدنية ، فإذا توفي أحدهما كان الإعلان لورثته جملة في محل إقامته. ويكون للمجني عليه وللمدعي بالحقوق المدنية التظلم أمام المحكمة الصغرى من أمر الحفظ خلال عشرة أيام من تاريخ إعلانه به ، ولها إلغاء الأمر الصادر بالحفظ ، والأمر بإجراء التحقيق في الدعوى أو إحالة القضية إلى المحكمـة المختصـة .  </w:t>
      </w:r>
    </w:p>
    <w:p w:rsidR="003A63DA" w:rsidRPr="00ED60D4" w:rsidRDefault="009B799C" w:rsidP="008C59A1">
      <w:pPr>
        <w:pStyle w:val="Heading2"/>
        <w:ind w:left="0" w:firstLine="288"/>
        <w:rPr>
          <w:rFonts w:asciiTheme="majorBidi" w:hAnsiTheme="majorBidi" w:cs="PT Bold Heading"/>
          <w:b w:val="0"/>
          <w:bCs w:val="0"/>
          <w:sz w:val="28"/>
          <w:szCs w:val="28"/>
          <w:rtl/>
        </w:rPr>
      </w:pPr>
      <w:r w:rsidRPr="00ED60D4">
        <w:rPr>
          <w:rFonts w:asciiTheme="majorBidi" w:hAnsiTheme="majorBidi" w:cs="PT Bold Heading"/>
          <w:b w:val="0"/>
          <w:bCs w:val="0"/>
          <w:sz w:val="28"/>
          <w:szCs w:val="28"/>
          <w:rtl/>
        </w:rPr>
        <w:t>مادة (80)</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رأت النيابة العامة في مواد الجنح والمخالفات أن الدعوى صالحة لرفعها بناء على الاستدلالات التي جمعت كلفت المتهم بالحضور مباشرة أمام المحكمة المختصة.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13669">
        <w:rPr>
          <w:rFonts w:asciiTheme="majorBidi" w:hAnsiTheme="majorBidi" w:cs="PT Bold Heading"/>
          <w:b w:val="0"/>
          <w:bCs w:val="0"/>
          <w:sz w:val="28"/>
          <w:szCs w:val="28"/>
          <w:rtl/>
        </w:rPr>
        <w:lastRenderedPageBreak/>
        <w:t>الباب الثاني</w:t>
      </w:r>
    </w:p>
    <w:p w:rsidR="003A63DA" w:rsidRDefault="009B799C" w:rsidP="008C59A1">
      <w:pPr>
        <w:pStyle w:val="Heading2"/>
        <w:ind w:left="0" w:firstLine="288"/>
        <w:rPr>
          <w:rFonts w:asciiTheme="majorBidi" w:hAnsiTheme="majorBidi" w:cs="PT Bold Heading"/>
          <w:b w:val="0"/>
          <w:bCs w:val="0"/>
          <w:sz w:val="8"/>
          <w:szCs w:val="8"/>
          <w:rtl/>
        </w:rPr>
      </w:pPr>
      <w:r w:rsidRPr="00313669">
        <w:rPr>
          <w:rFonts w:asciiTheme="majorBidi" w:hAnsiTheme="majorBidi" w:cs="PT Bold Heading"/>
          <w:b w:val="0"/>
          <w:bCs w:val="0"/>
          <w:sz w:val="28"/>
          <w:szCs w:val="28"/>
          <w:rtl/>
        </w:rPr>
        <w:t>التحقيق بمعرفة النيابة العامة</w:t>
      </w:r>
    </w:p>
    <w:p w:rsidR="00313669" w:rsidRPr="00313669" w:rsidRDefault="00313669" w:rsidP="008C59A1">
      <w:pPr>
        <w:pStyle w:val="Heading2"/>
        <w:ind w:left="0" w:firstLine="288"/>
        <w:rPr>
          <w:rFonts w:asciiTheme="majorBidi" w:hAnsiTheme="majorBidi" w:cs="PT Bold Heading"/>
          <w:b w:val="0"/>
          <w:bCs w:val="0"/>
          <w:sz w:val="8"/>
          <w:szCs w:val="8"/>
          <w:rtl/>
        </w:rPr>
      </w:pP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الفصل الأول</w:t>
      </w:r>
    </w:p>
    <w:p w:rsidR="003A63DA" w:rsidRDefault="009B799C" w:rsidP="008C59A1">
      <w:pPr>
        <w:pStyle w:val="Heading2"/>
        <w:ind w:left="0" w:firstLine="288"/>
        <w:rPr>
          <w:rFonts w:asciiTheme="majorBidi" w:hAnsiTheme="majorBidi" w:cs="PT Bold Heading"/>
          <w:b w:val="0"/>
          <w:bCs w:val="0"/>
          <w:sz w:val="8"/>
          <w:szCs w:val="8"/>
          <w:rtl/>
        </w:rPr>
      </w:pPr>
      <w:r w:rsidRPr="00313669">
        <w:rPr>
          <w:rFonts w:asciiTheme="majorBidi" w:hAnsiTheme="majorBidi" w:cs="PT Bold Heading"/>
          <w:b w:val="0"/>
          <w:bCs w:val="0"/>
          <w:sz w:val="28"/>
          <w:szCs w:val="28"/>
          <w:rtl/>
        </w:rPr>
        <w:t xml:space="preserve">مباشرة التحقيق </w:t>
      </w:r>
    </w:p>
    <w:p w:rsidR="00313669" w:rsidRPr="00313669" w:rsidRDefault="00313669" w:rsidP="008C59A1">
      <w:pPr>
        <w:pStyle w:val="Heading2"/>
        <w:ind w:left="0" w:firstLine="288"/>
        <w:rPr>
          <w:rFonts w:asciiTheme="majorBidi" w:hAnsiTheme="majorBidi" w:cs="PT Bold Heading"/>
          <w:b w:val="0"/>
          <w:bCs w:val="0"/>
          <w:sz w:val="8"/>
          <w:szCs w:val="8"/>
          <w:rtl/>
        </w:rPr>
      </w:pP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الفرع الأول</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 xml:space="preserve">أحكام عامة </w:t>
      </w:r>
    </w:p>
    <w:p w:rsidR="00313669"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(81)</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على النيابة العامة أن تجري تحقيقا في الجنايات ولها أن تجريه في الجنح إذا رأت محلا لذلك.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(81 مكرراً)</w:t>
      </w:r>
      <w:r w:rsidR="00281974" w:rsidRPr="00313669">
        <w:rPr>
          <w:rFonts w:cs="PT Bold Heading"/>
          <w:b w:val="0"/>
          <w:bCs w:val="0"/>
          <w:rtl/>
        </w:rPr>
        <w:t xml:space="preserve"> </w:t>
      </w:r>
      <w:r w:rsidR="00313669" w:rsidRPr="00313669">
        <w:rPr>
          <w:rFonts w:cs="PT Bold Heading" w:hint="cs"/>
          <w:b w:val="0"/>
          <w:bCs w:val="0"/>
          <w:vertAlign w:val="superscript"/>
          <w:rtl/>
        </w:rPr>
        <w:t>(</w:t>
      </w:r>
      <w:r w:rsidR="00281974" w:rsidRPr="00313669">
        <w:rPr>
          <w:rFonts w:cs="PT Bold Heading"/>
          <w:b w:val="0"/>
          <w:bCs w:val="0"/>
          <w:vertAlign w:val="superscript"/>
          <w:rtl/>
        </w:rPr>
        <w:footnoteReference w:id="7"/>
      </w:r>
      <w:r w:rsidR="00313669" w:rsidRPr="00313669">
        <w:rPr>
          <w:rFonts w:cs="PT Bold Heading" w:hint="cs"/>
          <w:b w:val="0"/>
          <w:bCs w:val="0"/>
          <w:vertAlign w:val="superscript"/>
          <w:rtl/>
        </w:rPr>
        <w:t>)</w:t>
      </w:r>
    </w:p>
    <w:p w:rsidR="003A63DA" w:rsidRPr="00313669" w:rsidRDefault="009B799C" w:rsidP="008C59A1">
      <w:pPr>
        <w:pStyle w:val="BlockText"/>
        <w:spacing w:line="360" w:lineRule="auto"/>
        <w:ind w:left="0" w:firstLine="288"/>
        <w:jc w:val="lowKashida"/>
        <w:rPr>
          <w:rFonts w:asciiTheme="majorBidi" w:hAnsiTheme="majorBidi" w:cstheme="majorBidi"/>
          <w:sz w:val="28"/>
          <w:szCs w:val="28"/>
        </w:rPr>
      </w:pPr>
      <w:r w:rsidRPr="00BA2300">
        <w:rPr>
          <w:rFonts w:asciiTheme="majorBidi" w:hAnsiTheme="majorBidi" w:cstheme="majorBidi"/>
          <w:sz w:val="28"/>
          <w:szCs w:val="28"/>
          <w:rtl/>
        </w:rPr>
        <w:t> تباشر النيابة العامة اختصاصها بنظر الادعاءات المتعلقة بالتعذيب أو المعاملة اللاإنسانية أو الإحاطة بالكرامة أو الوفاة المرتبطة بها متى وقعت على متهم أو شاهد أو خبير أثناء مرحلة الاستدلال أو التحقيق أو سير الدعوى أمام المحكمة، وفي غير تلك الحالات تباشر النيابة العامة اختصاصها بالنسبة لقوات الأمن العام بناءً على ما يُحال إليها من أمين عام التظلمات أو المفتش العام بحسب الأحوال.</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(82)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يصطحب عضو النيابة العامة في التحقيق أحد كتاب النيابة العامة لتحرير المحاضر اللازمة ، ويجوز له عند الضرورة أن يكلف غيره بذلك بعد تحليفه اليمين ويوقع عضو النيابة العامة والكاتب على كل صفحة من هذه المحاضر.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ولعضو النيابة العامة أن يثبت ما تقضيه الضرورة من إجراءات التحقيق قبل حضور الكاتب ، وتحفظ المحاضر مع باقي الأوراق في قسم الكتاب.</w:t>
      </w:r>
    </w:p>
    <w:p w:rsidR="003A63DA" w:rsidRPr="006C7048" w:rsidRDefault="005476DA" w:rsidP="006C7048">
      <w:pPr>
        <w:pStyle w:val="BlockText"/>
        <w:spacing w:line="360" w:lineRule="auto"/>
        <w:ind w:left="0" w:firstLine="0"/>
        <w:jc w:val="lowKashida"/>
        <w:rPr>
          <w:rFonts w:asciiTheme="majorBidi" w:hAnsiTheme="majorBidi" w:cstheme="majorBidi"/>
          <w:sz w:val="28"/>
          <w:szCs w:val="28"/>
        </w:rPr>
      </w:pPr>
      <w:r w:rsidRPr="006C7048">
        <w:rPr>
          <w:rFonts w:asciiTheme="majorBidi" w:hAnsiTheme="majorBidi" w:cstheme="majorBidi"/>
          <w:sz w:val="28"/>
          <w:szCs w:val="28"/>
          <w:rtl/>
        </w:rPr>
        <w:t>ومع ذلك يجوز للنيابة العامة تسجيل إجراءات التحقيق ومجرياته كافة صوتياً ومرئياً، ولها إذا تعذَّر حضور شاهد أو متهم أن تلجأ إلى استعمال وسائل التقنية والنقل الأثيري في سماع أقواله أو استجوابه عن بُعد، وعرْض ومشاهدة هذه الإجراءات لمقتضيات التحقيق، مع مراعاة الضمانات المقرَّرة في القانون.</w:t>
      </w:r>
      <w:r w:rsidR="006C7048" w:rsidRPr="006C7048">
        <w:rPr>
          <w:rFonts w:asciiTheme="majorBidi" w:hAnsiTheme="majorBidi" w:cstheme="majorBidi" w:hint="cs"/>
          <w:sz w:val="28"/>
          <w:szCs w:val="28"/>
          <w:vertAlign w:val="superscript"/>
          <w:rtl/>
        </w:rPr>
        <w:t>(</w:t>
      </w:r>
      <w:r w:rsidRPr="006C7048">
        <w:rPr>
          <w:rStyle w:val="FootnoteReference"/>
          <w:rFonts w:asciiTheme="majorBidi" w:hAnsiTheme="majorBidi" w:cstheme="majorBidi"/>
          <w:sz w:val="28"/>
          <w:szCs w:val="28"/>
          <w:rtl/>
        </w:rPr>
        <w:footnoteReference w:id="8"/>
      </w:r>
      <w:r w:rsidR="006C7048" w:rsidRPr="006C7048">
        <w:rPr>
          <w:rFonts w:asciiTheme="majorBidi" w:hAnsiTheme="majorBidi" w:cstheme="majorBidi" w:hint="cs"/>
          <w:sz w:val="28"/>
          <w:szCs w:val="28"/>
          <w:vertAlign w:val="superscript"/>
          <w:rtl/>
        </w:rPr>
        <w:t>)</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(83)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تعتبر إجراءات التحقيق ذاتها والنتائج التي تسفر عنها من الأسرار ويجب على أعضاء النيابة العامة ومساعديهم من كتاب وخبراء وغيرهم ممن يتصلون بالتحقيق أو يحضرونه بسبب وظيفتهم أو مهنتهم عدم إفشائها.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ويعاقب من يخالف ذلك منهم بالعقوبة المقـررة بالفقـرة الأولـى من المـادة ( 371 ) من قانون العقوبات. </w:t>
      </w:r>
    </w:p>
    <w:p w:rsidR="003A63DA" w:rsidRPr="00BA2300" w:rsidRDefault="003A63DA" w:rsidP="00C51176">
      <w:pPr>
        <w:pStyle w:val="BlockText"/>
        <w:spacing w:line="360" w:lineRule="auto"/>
        <w:rPr>
          <w:rFonts w:asciiTheme="majorBidi" w:hAnsiTheme="majorBidi" w:cstheme="majorBidi"/>
          <w:sz w:val="28"/>
          <w:szCs w:val="28"/>
          <w:rtl/>
        </w:rPr>
      </w:pP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lastRenderedPageBreak/>
        <w:t>مادة (84)</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للمتهم وللمجني عليه وللمدعي بالحقوق المدنية وللمسئول عنها ولوكلائهم أن يحضروا جميع إجراءات التحقيق. وعلى عضو النيابة العامة إخطارهم باليوم الذي تباشر فيه إجراءات التحقيق وبمكانها.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ولعضو النيابة العامة أن يجري التحقيق في غيبتهم متى رأى ضرورة لذلك لإظهار الحقيقة وبمجرد انتهاء تلك الضرورة يبيح لهم الاطلاع على التحقيق.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وله كذلك في حالة الاستعجال أن يباشر بعض إجراءات التحقيق في غيبة الخصوم ، ولهؤلاء الحق في الاطلاع على الأوراق المثبتة لهذه الإجراءات.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وللخصوم الحق دائما في اصطحاب وكلائهم في التحقيق ولا يجوز لوكيل الخصم الكلام إلا إذا أذن له عضو النيابة العامة ، وإذا لم يأذن له وجب إثبات ذلك في المحضر.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(85)</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لعضو النيابة العامة أن يندب أحد مأموري الضبط القضائي للقيام بعمل معين أو أكثر من أعمال التحقيق عدا استجواب المتهم.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وله إذا دعت الحال لاتخاذ إجراء من الإجراءات في جهة تقع خارج دائرة اختصاصه أن يطلب إجراءه من أحد أعضاء النيابة العامة لتلك  الجهة.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(86)</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عضو النيابة العامة في جميع الأحوال التي يندب فيها غيره لإجراء بعض التحقيقات أن يبين المسائل المطلوب تحقيقها أو الإجراءات المطلوب اتخاذها.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وللمندوب أن يجري أي عمل آخر من أعمال التحقيق أو أن يستجوب المتهم في الأحوال التي يخشى فيها فوات الوقت متى كان ذلك متصلا بالعمل المندوب له ولازما في كشف الحقيقة.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(87)</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للمتهم وللمجني عليه وللمدعي بالحقوق المدنية وللمسئول عنها أن يطلبوا على نفقتهم أثناء التحقيق صورا من الأوراق أيا كان نوعها إلا إذا كان التحقيق حاصلا بغير حضورهم بناء على قرار صادر بذلك.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(88)</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يجرى التحقيق باللغة العربية ، ولعضو النيابة العامة أن يستعين بمترجم بعد أن يحلف يمينا بأن يؤدي مهمته بالصدق والأمانة إذا كان المتهم أو الشاهد يجهل اللغة العربية.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13669">
        <w:rPr>
          <w:rFonts w:asciiTheme="majorBidi" w:hAnsiTheme="majorBidi" w:cs="PT Bold Heading"/>
          <w:b w:val="0"/>
          <w:bCs w:val="0"/>
          <w:sz w:val="28"/>
          <w:szCs w:val="28"/>
          <w:rtl/>
        </w:rPr>
        <w:lastRenderedPageBreak/>
        <w:t>الفرع الثاني</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المعاينة والتفتيش وضبط الأشياء المتعلقة بالجريمة</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(89)</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ينتقل عضو النيابة العامة إلى أي مكان ليثبت حالة الأشخاص والأماكن والأشياء المتصلة بالجريمة وكل ما يلزم إثبات حالته. فإذا دعت الحال لاتخاذ الإجراء في جهة تقع خارج دائرة اختصاصه فله أن يطلب تنفيذه من عضو النيابة العامة المختصة.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(90)</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للنيابة العامة أن تأمر بتفتيش منزل المتهم بناء على اتهام موجه إليه بارتكاب جناية أو جنحة معاقباً عليها بالحبس أو باشتراكه في ارتكابها ، كما لها أن تأمر بتفتيش أي مكان يخص المتهم لضبط الأسلحة والآلات والأشياء وكل ما يحتمل أنه استعمل في ارتكاب الجريمة أو نتج عنها أو وقعت عليه وكل ما يفيد في كشف الحقيقة.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وفي جميع الأحوال يجب أن يكون أمر التفتيش مسبباً.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(91)</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يجرى التفتيش بحضور المتهم أو من ينيبه عنه إن أمكن ذلك.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حصل التفتيش في منزل غير المتهم يدعى صاحبه للحضور بنفسه أو بواسطة من ينيبه عنه إن أمكن ذلك.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(92)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لعضو النيابة العامة أن يفتش المتهم.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له تفتيش غير المتهم أو منزل غير منزله إلا إذا اتضح من إمارات قوية انه حائز لأشياء تتعلق بالجريمة ويشترط لاتخاذ هذا الإجراء الحصول مقدما على إذن من قاضي المحكمة الصغرى. ويصدر القاضي هذا الإذن بعد اطلاعه على الأوراق.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(93)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يجوز للنيابة العامة أن تضبط لدى مكاتب البريد جميع الخطابات والرسائل والجرائد والمطبوعات والطرود ، ولدى مكاتب البرق جميع البرقيات ، وأن تراقب المحادثات والمراسلات السلكية واللاسلكية أو إجراء تسجيلات لأحاديث جرت في مكان خاص متى كان لذلك فائدة في ظهور الحقيقة في جناية أو جنحة معاقب عليها بالحبس.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ويشترط لاتخاذ أي من الإجراءات السابقة الحصول مقدما على إذن بذلك من قاضي المحكمة الصغرى ، ويصدر القاضي هذا الإذن بعد اطلاعه على الأوراق.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وفي جميع الأحوال يجب أن يكون الضبط أو المراقبة أو التسجيل بناء على أمر مسبب ولمدة لا تزيد على ثلاثين يوما قابلة للتجديد لمدة أو مدد أخرى مماثلة.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(94)</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يجوز لعضو النيابة العامة أن يضبط لدى المدافع عن المتهم أو الخبير الاستشاري الأوراق والمستندات التي سلمها المتهم لهما لأداء المهمة التي عهد إليهما بها ولا المراسلات المتبادلة بينهما في القضية.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lastRenderedPageBreak/>
        <w:t>مادة (95)</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لعضو النيابة العامة وحده أن يطلع على الخطابات والرسائل والأوراق الأخرى المضبوطة على أن يتم هذا إن أمكن بحضور المتهم أو الحائز لها أو المرسلة إليه ويدون ملاحظاتهم عليها ، وله حسب ما يظهر من الفحص أن يأمر بضم تلك الأوراق إلى ملف الدعوى أو يردها إلى من كان حائزا لها أو من كانت مرسلة إليه.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(96)</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لعضو النيابة العامة أن يأمر الحائز لشيء يرى ضبطه أو الاطلاع عليه بتقديمه ويسرى حكم المادة ( 123 ) من هذا القانون على من يخالف ذلك الأمر إلا إذا كان في حالة من الأحوال التي يخوله القانون فيها الامتناع عن أداء الشهادة. </w:t>
      </w:r>
    </w:p>
    <w:p w:rsidR="00EF298C" w:rsidRPr="00313669" w:rsidRDefault="00EF298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(97)</w:t>
      </w:r>
    </w:p>
    <w:p w:rsidR="00EF298C" w:rsidRPr="00BA2300" w:rsidRDefault="00EF298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تبلغ الخطابات والرسائل المضبوطة إلى المتهم أو المرسل إليه أو تعطى إليه صورة منها في أقرب وقت إلا إذا كان في ذلك إضرار بسير التحقيق. </w:t>
      </w:r>
    </w:p>
    <w:p w:rsidR="00EF298C" w:rsidRPr="00BA2300" w:rsidRDefault="00EF298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ولكل شخص يدعي حقا في الأشياء المضبوطة أن يطلب إلى عضو النيابة العامة تسليمها إليه ، وله في حالة الرفض أن يتظلم أمام المحكمة الصغرى وأن يطلب سماع أقواله أمامها. </w:t>
      </w:r>
    </w:p>
    <w:p w:rsidR="00EF298C" w:rsidRPr="00BA2300" w:rsidRDefault="00EF298C" w:rsidP="008C59A1">
      <w:pPr>
        <w:pStyle w:val="BlockText"/>
        <w:spacing w:line="360" w:lineRule="auto"/>
        <w:ind w:left="0" w:firstLine="288"/>
        <w:jc w:val="lowKashida"/>
        <w:rPr>
          <w:rFonts w:asciiTheme="majorBidi" w:hAnsiTheme="majorBidi" w:cstheme="majorBidi"/>
          <w:sz w:val="28"/>
          <w:szCs w:val="28"/>
          <w:rtl/>
        </w:rPr>
      </w:pP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13669">
        <w:rPr>
          <w:rFonts w:asciiTheme="majorBidi" w:hAnsiTheme="majorBidi" w:cs="PT Bold Heading"/>
          <w:b w:val="0"/>
          <w:bCs w:val="0"/>
          <w:sz w:val="28"/>
          <w:szCs w:val="28"/>
          <w:rtl/>
        </w:rPr>
        <w:lastRenderedPageBreak/>
        <w:t>الفرع الثالث</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التحفظ على الأموال المتعلقة بالجريمة</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(98)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في الأحوال التي تقوم فيها من التحقيق أدلة كافية على جدية الاتهام في أي من الجرائم المنصوص عليها في الباب الثاني من القسم الخاص من قانون العقوبات ، وغيرها من الجرائم التي تقع على الأموال المملوكة للدولة أو الهيئات والمؤسسات العامة والوحدات التابعة لها أو غيرها من الأشخاص الاعتبارية العامة. وكذا في الجرائم التي يوجب القانون فيها على المحكمة أن تقضي ـ من تلقاء نفسها ـ برد المبالغ أو قيمة الأشياء محل الجريمة أو تعويض الجهة المجني عليها. إذا قدرت النيابة العامة أن الأمر يقتضي اتخاذ تدابير تحفظية على أموال المتهم بما في ذلك منعه من التصرف فيها أو إدارتها ، وجب عليها أن تعرض الأمر على المحكمة الكبرى الجنائية طالبة الحكم بذلك ضماناً لتنفيذ ما عسى أن يقضى به من غرامة أو رد أو تعويض. </w:t>
      </w:r>
    </w:p>
    <w:p w:rsidR="003A63DA" w:rsidRPr="008247DA" w:rsidRDefault="009B799C" w:rsidP="008C59A1">
      <w:pPr>
        <w:spacing w:line="360" w:lineRule="auto"/>
        <w:ind w:firstLine="288"/>
        <w:jc w:val="lowKashida"/>
        <w:rPr>
          <w:rFonts w:asciiTheme="majorBidi" w:eastAsia="Times New Roman" w:hAnsiTheme="majorBidi" w:cstheme="majorBidi"/>
          <w:sz w:val="28"/>
          <w:szCs w:val="28"/>
          <w:rtl/>
        </w:rPr>
      </w:pPr>
      <w:r w:rsidRPr="008247DA">
        <w:rPr>
          <w:rFonts w:asciiTheme="majorBidi" w:eastAsia="Times New Roman" w:hAnsiTheme="majorBidi" w:cstheme="majorBidi"/>
          <w:sz w:val="28"/>
          <w:szCs w:val="28"/>
          <w:rtl/>
        </w:rPr>
        <w:t xml:space="preserve">وللنائب العام عند الضرورة أو في حالة الاستعجال أن يأمر مؤقتاً بمنع المتهم أو زوجه أو أولاده القصر من التصرف في أموالهم أو   إدارتها ، ويجب أن يشتمل أمر المنع من الإدارة على تعيين من يدير الأموال المتحفظ عليها ، وعلى النائب العام في جميع الأحوال أن يعرض أمر المنع على المحكمة الكبرى الجنائية خلال سبعة أيام على الأكثر من تاريخ صدوره ، بطلب الحكم بالمنع من التصرف أو الإدارة وإلا اعتبر الأمر كأن لم يكن.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(99)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تصدر المحكمة الكبرى الجنائية حكمها في الحالات المبينة في المادة السابقة بعد سماع أقوال ذوي الشأن خلال مدة لا تجاوز خمسة عشر يوماً من تاريخ عرض الأمر عليها ، وتفصل المحكمة في مدى استمرار العمل بالأمر الوقتي المشار إليه في المادة السابقة كلما رأت وجهاً لتأجيل نظر الطلب. ويجب أن يشتمل الحكم على الأسباب التي بني عليها ، وأن يشمل المنع من الإدارة تعيين من يدير الأموال المتحفظ عليها بعد أخذ رأي النيابة العامة.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ويجوز للمحكمة ـ بناءً على طلب النيابة العامة ـ أن تشمل في حكمها أي مال لزوج المتهم أو أولاده القصر إذا توافرت أدلة كافية على أنه متحصل من الجريمة موضوع التحقيق وآل إليهم من المتهم وذلك بعد إدخالهم في الطلب.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من يعين للإدارة أن يتسلم الأموال المتحفظ عليها ويبادر إلى جردها بحضور ذوي الشأن وممثل للنيابة العامة أو خبير تندبه المحكمة.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ويلتزم من يعين للإدارة بالمحافظة على الأموال وبحسن إدارتها ، وردها مع غلتها المقبوضة طبقاً للأحكام المقررة في القانون المدني بشأن الوكالة في أعمال الإدارة والوديعة والحراسة. وذلك كله على النحو الذي يصـدر بتنظيمه قرار من وزير العدل.</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(100)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لكل من صدر ضده حكم بالمنع من التصرف أو الإدارة أن يتظلم منه أمام المحكمة الكبرى الجنائية بعد انقضاء ثلاثة أشهر من تاريخ الحكم ، فإذا رفض تظلمه فله أن يتقدم بتظلم جديد كلما انقضت ثلاثة أشهر من تاريخ الحكم برفض التظلم.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lastRenderedPageBreak/>
        <w:t xml:space="preserve">كما يجوز لمن صدر ضده حكم بالمنع من التصرف أو الإدارة ولكل ذي شأن أن يتظلم من إجراءات تنفيذه.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ويحصل التظلم بتقرير في قسم ُكتاب المحكمة الكبرى الجنائية ، وعلى رئيس المحكمة أن يحدد جلسة لنظر التظلم يعلن بها المتظلم وكل ذي شأن ، وعلى المحكمة أن تفصل في التظلم خلال مدة لا تجاوز خمسة عشر يوماً من تاريخ التقرير به.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(101)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للمحكمة الكبرى الجنائية أثناء نظر الدعوى ـ من تلقاء نفسها أو بناءً على طلب النيابة العامة أو ذوي الشأن ـ أن تحكم بإنهاء المنع من التصرف أو الإدارة المقضي به أو تعديل نطاقه أو إجراءات تنفيذه.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ويجب أن يبين الأمر الصادر بالتصرف في الدعوى الجنائية أو الحكم الصادر فيها ما يتبع في شأن التدابير التحفظية المشـار إليها في المادة ( 98 ) من هذا القانون.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وفي جميع الأحوال ينتهي المنع من التصرف أو الإدارة بصدور قرار بألا وجه لإقامة الدعوى الجنائية أو بصدور حكم نهائي فيها بالبراءة ، أو بتمام تنفيذ العقوبات المالية. </w:t>
      </w:r>
    </w:p>
    <w:p w:rsidR="003A63DA" w:rsidRPr="00BA2300" w:rsidRDefault="009B799C" w:rsidP="008C59A1">
      <w:pPr>
        <w:pStyle w:val="Heading2"/>
        <w:ind w:left="0" w:firstLine="288"/>
        <w:rPr>
          <w:rFonts w:asciiTheme="majorBidi" w:hAnsiTheme="majorBidi" w:cstheme="majorBidi"/>
          <w:sz w:val="28"/>
          <w:szCs w:val="28"/>
          <w:rtl/>
        </w:rPr>
      </w:pPr>
      <w:r w:rsidRPr="00313669">
        <w:rPr>
          <w:rFonts w:asciiTheme="majorBidi" w:hAnsiTheme="majorBidi" w:cs="PT Bold Heading"/>
          <w:b w:val="0"/>
          <w:bCs w:val="0"/>
          <w:sz w:val="28"/>
          <w:szCs w:val="28"/>
          <w:rtl/>
        </w:rPr>
        <w:t>مادة (102)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يحتج عند تنفيذ الحكم الصادر بالغرامة أو برد المبالغ أو قيمة الأشياء محل الجريمة أو بتعويض الجهة المجني عليها بحسب الأحوال بأي تصرف يصدر بالمخالفة للأمر أو الحكم المشار إليهما في المادتين ( 98 ) ، ( 99 ) من هذا القانون من تاريخ قيد أي منهما في سجل خاص يصدر بتنظيمه قرار من وزير العدل ويكون لكل ذي شأن حق الاطلاع على هذا السجل.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(103)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للمحكمة عند الحكم برد المبالغ أو قيمة الأشياء محل الجرائم المشار إليها في المادة ( 98 ) من هذا القانون أو بتعويض الجهة المجني عليها فيها أن تقضي بناءً على طلب النيابة العامة أو المدعي بالحقوق المدنية بحسب الأحوال وبعد سماع أقوال ذوي الشأن ، بتنفيذ هذا الحكم في أموال زوج المتهم وأولاده القصر إذا ثبت أنها آلت إليهم من المتهم وأنها متحصلة من الجريمة المحكوم فيها.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13669">
        <w:rPr>
          <w:rFonts w:asciiTheme="majorBidi" w:hAnsiTheme="majorBidi" w:cs="PT Bold Heading"/>
          <w:b w:val="0"/>
          <w:bCs w:val="0"/>
          <w:sz w:val="28"/>
          <w:szCs w:val="28"/>
          <w:rtl/>
        </w:rPr>
        <w:lastRenderedPageBreak/>
        <w:t>الفرع الرابع</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التصرف في الأشياء المضبوطة</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(104)</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يجوز أن يؤمر برد الأشـياء التي ضبطت أثناء التحقيق ولو كان ذلك قبل الحكم ، ما لم تكن لازمة للسير في الدعوى أو محلاً للمصادرة.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(105)</w:t>
      </w:r>
    </w:p>
    <w:p w:rsidR="003A63DA" w:rsidRPr="00BA2300" w:rsidRDefault="009B799C" w:rsidP="008C59A1">
      <w:pPr>
        <w:pStyle w:val="Heading2"/>
        <w:spacing w:line="360" w:lineRule="auto"/>
        <w:ind w:left="0" w:firstLine="288"/>
        <w:jc w:val="lowKashida"/>
        <w:rPr>
          <w:rFonts w:asciiTheme="majorBidi" w:eastAsia="Times New Roman" w:hAnsiTheme="majorBidi" w:cstheme="majorBidi"/>
          <w:sz w:val="28"/>
          <w:szCs w:val="28"/>
          <w:rtl/>
        </w:rPr>
      </w:pPr>
      <w:r w:rsidRPr="00BA2300">
        <w:rPr>
          <w:rFonts w:asciiTheme="majorBidi" w:eastAsia="Times New Roman" w:hAnsiTheme="majorBidi" w:cstheme="majorBidi"/>
          <w:b w:val="0"/>
          <w:bCs w:val="0"/>
          <w:sz w:val="28"/>
          <w:szCs w:val="28"/>
          <w:rtl/>
        </w:rPr>
        <w:t>يكون رد الأشياء المضبوطة إلى من كانت في حيازته وقت  ضبطها ، على أنه إذا كانت المضبوطات من الأشياء التي وقعت عليها الجـريمة أو التـي نتجت عنها يكون ردها إلى من فقد حيازتها بالجريمة ما لم يكن لمن ضبطت معه حق في حبسها بمقتضى القانون.</w:t>
      </w:r>
      <w:r w:rsidRPr="00BA2300">
        <w:rPr>
          <w:rFonts w:asciiTheme="majorBidi" w:eastAsia="Times New Roman" w:hAnsiTheme="majorBidi" w:cstheme="majorBidi"/>
          <w:sz w:val="28"/>
          <w:szCs w:val="28"/>
          <w:rtl/>
        </w:rPr>
        <w:t xml:space="preserve">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(106)</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يصدر الأمر بالرد من النيابة العامة أو المحكمة الكبرى الجنائية بهيئة استئنافية منعقدة في غرفة المشورة ، ويجوز للمحكمة أن تأمر بالرد أثناء نظر الدعوى.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(107)</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يمنع الأمر بالرد ذوي الشأن من المطالبة أمام المحاكم المدنية بما لهم من حقوق ، وإنما لا يجوز ذلك للمتهم أو للمدعي بالحقوق المدنية إذا كان الأمر بالرد قد صدر من المحكمة بناءً على طلب أيهما في مواجهة الآخر. </w:t>
      </w:r>
      <w:r w:rsidRPr="00BA2300">
        <w:rPr>
          <w:rFonts w:asciiTheme="majorBidi" w:hAnsiTheme="majorBidi" w:cstheme="majorBidi"/>
          <w:b/>
          <w:bCs/>
          <w:sz w:val="28"/>
          <w:szCs w:val="28"/>
          <w:rtl/>
        </w:rPr>
        <w:t>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(108)  </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يؤمر بالرد ولو من غير طلب. </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للنيابة العامة الأمر برد شيء متنازع عليه أو يوجد شك فيمن له الحق في تسلمه ، ويرفع الأمر في هذه الحالة إلى المحكمة الكبرى الجنائية بهيئة استئنافية منعقدة في غرفة المشورة بناء على طلب ذوي الشأن لتأمر بما تراه.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(109)</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لمحكمة الموضوع أو المحكمة الكبرى الجنائية بهيئة استئنافية منعقدة في غرفة المشورة أن تأمر بإحالة الخصوم للتقاضي أمام المحاكم المدنية إذا رأت موجباً لذلك ، وفي هذه الحالة يجوز وضع الأشياء المضبوطة تحت الحراسة أو اتخاذ وسائل تحفظيه أخرى نحوها.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(110)</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عند صدور أمر بالحفظ ، أو بألا وجه لإقامة الدعوى أن يفصل عضو النيابة العامة في كيفية التصرف في الأشـياء المضبوطة إذا لم يكن قد تم ذلك من قبل ، وكذلك الحال عند الحكم في الدعوى إذا حصلت المطالبة بالرد أمام المحكمة.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(111)</w:t>
      </w:r>
    </w:p>
    <w:p w:rsidR="003A63DA" w:rsidRPr="00BA2300" w:rsidRDefault="00F3476D"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 الشئ</w:t>
      </w:r>
      <w:r w:rsidR="009B799C" w:rsidRPr="00BA2300">
        <w:rPr>
          <w:rFonts w:asciiTheme="majorBidi" w:hAnsiTheme="majorBidi" w:cstheme="majorBidi"/>
          <w:sz w:val="28"/>
          <w:szCs w:val="28"/>
          <w:rtl/>
        </w:rPr>
        <w:t xml:space="preserve"> المضبوط مما يتلف بمرور الزمن أو يستلزم حفظه نفقات تستغرق قيمته ، جاز أن يؤمر ببيعه بطريق المزاد العلني متى سمحت بذلك مقتضيات التحقيق ، ويحتفظ بثمن البيع لصاحب الحق فيه.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lastRenderedPageBreak/>
        <w:t>مادة (112)</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الأشياء المضبوطة أو المتحصل من بيعها التي لا يطلبها أصحابها في ميعاد ثلاث سنوات من تاريخ انتهاء الدعوى تصبح ملكاً للدولة بغير حاجة إلى حكم يصدر بذلك.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(113)</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تأمر النيابة العامة في حالة حفظ الدعوى أو صدور أمر بألا وجه لإقامة الدعوى الجنائية بمصادرة الأشياء المضبوطة التي يُعَـد صنعها أو حيازتها أو إحرازها أو استعمالها أو التعامل فيها جريمة أو التي جعلت أجراً لارتكابها. وهذا كله دون إخلال بالحقوق العينية للغير حسن النية.</w:t>
      </w: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13669">
        <w:rPr>
          <w:rFonts w:asciiTheme="majorBidi" w:hAnsiTheme="majorBidi" w:cs="PT Bold Heading"/>
          <w:b w:val="0"/>
          <w:bCs w:val="0"/>
          <w:sz w:val="28"/>
          <w:szCs w:val="28"/>
          <w:rtl/>
        </w:rPr>
        <w:lastRenderedPageBreak/>
        <w:t xml:space="preserve">الفرع الخامس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سماع الشهود وإجراءات حمايتهم</w:t>
      </w:r>
      <w:r w:rsidR="004433C3" w:rsidRPr="004433C3">
        <w:rPr>
          <w:rFonts w:asciiTheme="majorBidi" w:hAnsiTheme="majorBidi" w:cs="PT Bold Heading" w:hint="cs"/>
          <w:b w:val="0"/>
          <w:bCs w:val="0"/>
          <w:sz w:val="28"/>
          <w:szCs w:val="28"/>
          <w:vertAlign w:val="superscript"/>
          <w:rtl/>
        </w:rPr>
        <w:t>(</w:t>
      </w:r>
      <w:r w:rsidRPr="004433C3">
        <w:rPr>
          <w:rFonts w:cs="PT Bold Heading"/>
          <w:vertAlign w:val="superscript"/>
          <w:rtl/>
        </w:rPr>
        <w:footnoteReference w:id="9"/>
      </w:r>
      <w:r w:rsidR="004433C3" w:rsidRPr="004433C3">
        <w:rPr>
          <w:rFonts w:asciiTheme="majorBidi" w:hAnsiTheme="majorBidi" w:cs="PT Bold Heading" w:hint="cs"/>
          <w:b w:val="0"/>
          <w:bCs w:val="0"/>
          <w:sz w:val="28"/>
          <w:szCs w:val="28"/>
          <w:vertAlign w:val="superscript"/>
          <w:rtl/>
        </w:rPr>
        <w:t>)</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(114)</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يسمع عضو النيابة العامة شهادة من يرى لزوم سماعه من الشهود عن الوقائع التي تثبت أو تؤدي إلى ثبوت الجريمة وظروفـها وإسـنادها إلى المتهم أو براءته منها. </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وعليه أن يسمع شهادة الشهود الذين يطلب الخصوم سماعهم ما لم ير أنه لا فائدة من سماعهم. </w:t>
      </w:r>
    </w:p>
    <w:p w:rsidR="003A63DA" w:rsidRPr="00313669" w:rsidRDefault="002A7837" w:rsidP="008C59A1">
      <w:pPr>
        <w:pStyle w:val="Heading2"/>
        <w:ind w:left="0" w:firstLine="288"/>
        <w:rPr>
          <w:rFonts w:asciiTheme="majorBidi" w:hAnsiTheme="majorBidi" w:cs="PT Bold Heading"/>
          <w:b w:val="0"/>
          <w:bCs w:val="0"/>
          <w:sz w:val="28"/>
          <w:szCs w:val="28"/>
          <w:rtl/>
        </w:rPr>
      </w:pPr>
      <w:r>
        <w:rPr>
          <w:rFonts w:asciiTheme="majorBidi" w:hAnsiTheme="majorBidi" w:cs="PT Bold Heading"/>
          <w:b w:val="0"/>
          <w:bCs w:val="0"/>
          <w:sz w:val="28"/>
          <w:szCs w:val="28"/>
          <w:rtl/>
        </w:rPr>
        <w:t xml:space="preserve">مادة (115) </w:t>
      </w:r>
      <w:r w:rsidRPr="002A7837">
        <w:rPr>
          <w:rFonts w:asciiTheme="majorBidi" w:hAnsiTheme="majorBidi" w:cs="PT Bold Heading" w:hint="cs"/>
          <w:b w:val="0"/>
          <w:bCs w:val="0"/>
          <w:sz w:val="28"/>
          <w:szCs w:val="28"/>
          <w:vertAlign w:val="superscript"/>
          <w:rtl/>
        </w:rPr>
        <w:t>(</w:t>
      </w:r>
      <w:r w:rsidR="00AD2298" w:rsidRPr="002A7837">
        <w:rPr>
          <w:rFonts w:cs="PT Bold Heading"/>
          <w:b w:val="0"/>
          <w:bCs w:val="0"/>
          <w:vertAlign w:val="superscript"/>
          <w:rtl/>
        </w:rPr>
        <w:footnoteReference w:id="10"/>
      </w:r>
      <w:r w:rsidRPr="002A7837">
        <w:rPr>
          <w:rFonts w:asciiTheme="majorBidi" w:hAnsiTheme="majorBidi" w:cs="PT Bold Heading" w:hint="cs"/>
          <w:b w:val="0"/>
          <w:bCs w:val="0"/>
          <w:sz w:val="28"/>
          <w:szCs w:val="28"/>
          <w:vertAlign w:val="superscript"/>
          <w:rtl/>
        </w:rPr>
        <w:t>)</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يقوم عضو النيابة العامة بإعلان الشهود الذين يقرر سماعهم، ويكون تكليفهم بالحضور بواسطة أحد أفراد السلطة العامة، على أن يبين في التكليف استدعاؤهم كشهود والواقعة المراد الشهادة بشأنها، وله أن يسمع شهادة أي شاهد يحضر من تلقاء نفسه، وفي هذه الحالة يثبت ذلك في المحضر.</w:t>
      </w:r>
    </w:p>
    <w:p w:rsidR="003A63DA" w:rsidRPr="00BA2300" w:rsidRDefault="003A63DA" w:rsidP="008C59A1">
      <w:pPr>
        <w:pStyle w:val="BodyText"/>
        <w:spacing w:line="360" w:lineRule="auto"/>
        <w:ind w:firstLine="288"/>
        <w:jc w:val="lowKashida"/>
        <w:rPr>
          <w:rFonts w:asciiTheme="majorBidi" w:hAnsiTheme="majorBidi" w:cstheme="majorBidi"/>
          <w:b/>
          <w:bCs/>
          <w:sz w:val="28"/>
          <w:szCs w:val="28"/>
        </w:rPr>
      </w:pP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(116)</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يسمع عضو النيابة العامة كل شاهد على انفراد ، وله أن يواجه الشهود بعضهم ببعض وبالمتهم. </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ويسمع المدعي بالحقوق المدنية كشاهد بعد حلف اليمين.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(117)</w:t>
      </w:r>
    </w:p>
    <w:p w:rsidR="003A63DA" w:rsidRPr="00BA2300" w:rsidRDefault="009B799C" w:rsidP="008C59A1">
      <w:pPr>
        <w:pStyle w:val="BodyTex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يطلب عضو النيابة العامة من كل شاهد أن يبين اسمه ولقبه وسنه ومهنته وجنسيته وسكنه وعلاقته بالمتهم والمجني عليه والمدعى بالحقوق المدنية ويتثبت من شخصيته ، وتدون هذه البيانات وشهادة الشـهود بغيـر تعديل أو محو أو شطب أو تحشير أو إضافة ، ولا يعتمد شئ من ذلك إلا إذا صدق عليه عضو النيابة العامة والكاتب والشاهد.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(118)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يضع كل من عضو النيابة العامة والكاتب إمضاءه على الشهادة ، وكذلك الشاهد بعد تلاوتها عليه وإقراره بأنه مصر عليها ، فإن امتنع عن وضع إمضاؤه أو ختمه أو بصمة إصبعه أو لم يستطع أثبت عضو النيابة العامة ذلك في المحضر مع ذكر الأسباب ، وفي كل الأحوال يضع كل من عضو النيابة العامة والكاتب إمضاءه على كل صفحة أولاً بأول.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(119)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الشاهد الذي أتم الخامسة عشرة من عمره أن يحلف قبل أداء الشهادة يميناً بأن يشهد بالحق ولا شئ غير الحق ، ويكون الحلف على حسب الأوضاع الخاصة بديانته إن طلب ذلك.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ويجوز سـماع شهادة من لم يتم السن المذكورة على سبيل الاستدلال بغير يمين.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lastRenderedPageBreak/>
        <w:t>مادة (120)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عند الانتهاء من سماع أقوال الشاهد يجوز للخصوم إبداء ملاحظاتهم عليها ، ولهم أن يطلبوا من عضو النيابة العامة سماع أقوال الشاهد عن نقاط أخرى يبينوها.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ولعضو النيابة العامة أن يرفض توجيه أي سؤال للشاهد يكون غير متعلق بموضوع التحقيق أو يكون في صيغته مساس بالغير وعليه أن يمنع  عن الشاهد كل قول بالتصريح أو بالتلميح وكل إشارة مما ينبني عليه اضطراب أفكاره أو تخويفه.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رد الشهود لأي سبب من الأسباب.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(121)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يجوز أن يمتنع عن أداء الشهادة ضد المتهم أصوله وفروعه وأقاربه وأصهاره حتى الدرجة الثانية ، وزوجه ولو بعد انقضاء رابطة الزوجية ، وذلك ما لم تكن الجريمة قد وقعت على الشاهد أو زوجه أو أحـد أقاربه أو أصهاره المذكورين أو إذا كان هو المبلغ عنها أو إذا لم تكن هناك أدلة إثبات أخرى.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(122)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مع عدم الإخلال بأحكام قانون العقوبات ، تسري فيما يختص بمنع الشاهد من أداء الشهادة أو إعفائه من أدائها القواعد المقررة في قانون الإثبات في المواد المدنية والتجارية.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(123)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مع عدم الإخلال بأحكام المادتين السابقتين ، إذا امتنع الشاهد عن حلف اليمين أو عن أداء الشهادة يحكم عليه قاضي المحكمة الصغرى بناء على طلب النيابة العامة بالحبس مدة لا تزيـد علـى ثلاثـة أشـهر أو بغرامة لا تجاوز مائة دينار.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عدل الشاهد عن امتناعه قبل انتهاء التحقيق رفعت النيابة العامة الأمر إلى القاضي ويجوز له إعفاءه من العقوبة كلها أو بعضها وذلك بعد سماع أقوال عضو النيابة العامة.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(124)</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من دعي للحضور أمام النيابة العامة لتأدية الشهادة أن يحضر بناء على الإعلان الموجه إليه وإلا جاز لعضو النيابة العامة أن يطلب من قاضي المحكمة الصغرى الحكم عليه بغرامة لا تجاوز خمسين ديناراً.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ويجوز لعضو النيابة العامة أن يصدر أمراً بتكليفه بالحضور ثانية على نفقته أو يصدر أمراً بضبطه وإحضاره.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حضر الشاهد بعد تكليفه بالحضور ثانية أو من تلقاء نفسه وطلب إعفاءه من الغرامة أو قدم طلباً بذلك كتابة إذا لم يستطع الحضور بنفسه رفع عضو النيابة العامة الأمر إلى قاضي المحكمة الصغرى ، ويجوز للقاضي بعد سماع أقوال النيابة العامة إعفاءه من الغرامة إذا أبدى أعذاراً مقبولة.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(125)</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كان الشاهد مريضاً أو لديه ما يمنعه من الحضور تسمع شهادته في محل وجوده ، فإذا انتقل عضو النيابة العامة لسماع شهادته وتبين له عدم صحة العذر يحكم عليه قاضي المحكمة الصغرى بناء على طلب النيابة العامة بالحبس مدة لا تزيد على شهر أو بغرامة لا تجاوز مائة دينار.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lastRenderedPageBreak/>
        <w:t>مادة (126)</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يجوز الطعن في الأحكام الصادرة من قاضي المحكمة الصغرى طبقاً للمواد الثلاث السابقة أمام المحكمة الكبرى الجنائية وفقاً للأوضاع المقررة قانوناً.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(127)</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يقدر عضو النيابة العامة بناء على طلب الشهود المصاريف والنفقات التي يستحقونها بسبب حضورهم لأداء الشهادة.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(127 مكرراً)</w:t>
      </w:r>
      <w:r w:rsidR="00281974" w:rsidRPr="00313669">
        <w:rPr>
          <w:rFonts w:cs="PT Bold Heading"/>
          <w:b w:val="0"/>
          <w:bCs w:val="0"/>
          <w:rtl/>
        </w:rPr>
        <w:t xml:space="preserve"> </w:t>
      </w:r>
      <w:r w:rsidR="008C59A1" w:rsidRPr="008C59A1">
        <w:rPr>
          <w:rFonts w:cs="PT Bold Heading" w:hint="cs"/>
          <w:b w:val="0"/>
          <w:bCs w:val="0"/>
          <w:vertAlign w:val="superscript"/>
          <w:rtl/>
        </w:rPr>
        <w:t>(</w:t>
      </w:r>
      <w:r w:rsidR="00281974" w:rsidRPr="008C59A1">
        <w:rPr>
          <w:rFonts w:cs="PT Bold Heading"/>
          <w:b w:val="0"/>
          <w:bCs w:val="0"/>
          <w:vertAlign w:val="superscript"/>
          <w:rtl/>
        </w:rPr>
        <w:footnoteReference w:id="11"/>
      </w:r>
      <w:r w:rsidR="008C59A1" w:rsidRPr="008C59A1">
        <w:rPr>
          <w:rFonts w:cs="PT Bold Heading" w:hint="cs"/>
          <w:b w:val="0"/>
          <w:bCs w:val="0"/>
          <w:vertAlign w:val="superscript"/>
          <w:rtl/>
        </w:rPr>
        <w:t>)</w:t>
      </w:r>
    </w:p>
    <w:p w:rsidR="005476DA" w:rsidRPr="005260AB" w:rsidRDefault="005476DA" w:rsidP="00186D2D">
      <w:pPr>
        <w:pStyle w:val="BlockText"/>
        <w:spacing w:line="360" w:lineRule="auto"/>
        <w:ind w:left="0" w:firstLine="720"/>
        <w:jc w:val="lowKashida"/>
        <w:rPr>
          <w:rFonts w:asciiTheme="majorBidi" w:eastAsia="Times New Roman" w:hAnsiTheme="majorBidi" w:cstheme="majorBidi"/>
          <w:sz w:val="28"/>
          <w:szCs w:val="28"/>
          <w:rtl/>
        </w:rPr>
      </w:pPr>
      <w:r w:rsidRPr="005260AB">
        <w:rPr>
          <w:rFonts w:asciiTheme="majorBidi" w:eastAsia="Times New Roman" w:hAnsiTheme="majorBidi" w:cstheme="majorBidi"/>
          <w:sz w:val="28"/>
          <w:szCs w:val="28"/>
          <w:rtl/>
        </w:rPr>
        <w:t>للنيابة العامة من تلقاء نفسها، أو بناءً على طلب المجني عليهم أو الشهود أو من يُدلُون بمعلومات في الدعوى، ولاعتبارات مقبولة تتعلق بسلامتهم أو بسلامة الأشخاص وثيقي الصِّلة بهم، أن تأمر باتخاذ الإجراءات اللازمة لحمايتهم مما قد يتهدَّدهم من مخاطر بسبب أو بمناسبة الإدلاء بالشهادة أو المعلومات، ولها في ذلك أن تفرض ما تراه مناسباً من السُّبُل والوسائل لتنفيذ كل أو بعض التدابير التالية إلى حين زوال الخطر بالتنسيق مع الأشخاص محل الحماية، وفقاً للقرارات والتعليمات التي يُصدِرها النائب العام بالتنسيق مع الجهات المعنية:</w:t>
      </w:r>
      <w:r w:rsidR="005260AB" w:rsidRPr="005260AB">
        <w:rPr>
          <w:rtl/>
        </w:rPr>
        <w:t xml:space="preserve"> </w:t>
      </w:r>
    </w:p>
    <w:p w:rsidR="005476DA" w:rsidRPr="005260AB" w:rsidRDefault="005476DA" w:rsidP="00186D2D">
      <w:pPr>
        <w:pStyle w:val="BlockText"/>
        <w:spacing w:line="360" w:lineRule="auto"/>
        <w:ind w:left="0" w:firstLine="0"/>
        <w:jc w:val="lowKashida"/>
        <w:rPr>
          <w:rFonts w:asciiTheme="majorBidi" w:eastAsia="Times New Roman" w:hAnsiTheme="majorBidi" w:cstheme="majorBidi"/>
          <w:sz w:val="28"/>
          <w:szCs w:val="28"/>
          <w:rtl/>
        </w:rPr>
      </w:pPr>
      <w:r w:rsidRPr="005260AB">
        <w:rPr>
          <w:rFonts w:asciiTheme="majorBidi" w:eastAsia="Times New Roman" w:hAnsiTheme="majorBidi" w:cstheme="majorBidi"/>
          <w:sz w:val="28"/>
          <w:szCs w:val="28"/>
          <w:rtl/>
        </w:rPr>
        <w:t>‌أ-  تغيير محل الإقامة.</w:t>
      </w:r>
    </w:p>
    <w:p w:rsidR="005476DA" w:rsidRPr="005260AB" w:rsidRDefault="005476DA" w:rsidP="00186D2D">
      <w:pPr>
        <w:pStyle w:val="BlockText"/>
        <w:spacing w:line="360" w:lineRule="auto"/>
        <w:ind w:left="0" w:firstLine="0"/>
        <w:jc w:val="lowKashida"/>
        <w:rPr>
          <w:rFonts w:asciiTheme="majorBidi" w:eastAsia="Times New Roman" w:hAnsiTheme="majorBidi" w:cstheme="majorBidi"/>
          <w:sz w:val="28"/>
          <w:szCs w:val="28"/>
          <w:rtl/>
        </w:rPr>
      </w:pPr>
      <w:r w:rsidRPr="005260AB">
        <w:rPr>
          <w:rFonts w:asciiTheme="majorBidi" w:eastAsia="Times New Roman" w:hAnsiTheme="majorBidi" w:cstheme="majorBidi"/>
          <w:sz w:val="28"/>
          <w:szCs w:val="28"/>
          <w:rtl/>
        </w:rPr>
        <w:t>‌ب-  تغيير الهوية.</w:t>
      </w:r>
    </w:p>
    <w:p w:rsidR="005476DA" w:rsidRPr="005260AB" w:rsidRDefault="005476DA" w:rsidP="00186D2D">
      <w:pPr>
        <w:pStyle w:val="BlockText"/>
        <w:spacing w:line="360" w:lineRule="auto"/>
        <w:ind w:left="0" w:firstLine="0"/>
        <w:jc w:val="lowKashida"/>
        <w:rPr>
          <w:rFonts w:asciiTheme="majorBidi" w:eastAsia="Times New Roman" w:hAnsiTheme="majorBidi" w:cstheme="majorBidi"/>
          <w:sz w:val="28"/>
          <w:szCs w:val="28"/>
          <w:rtl/>
        </w:rPr>
      </w:pPr>
      <w:r w:rsidRPr="005260AB">
        <w:rPr>
          <w:rFonts w:asciiTheme="majorBidi" w:eastAsia="Times New Roman" w:hAnsiTheme="majorBidi" w:cstheme="majorBidi"/>
          <w:sz w:val="28"/>
          <w:szCs w:val="28"/>
          <w:rtl/>
        </w:rPr>
        <w:t>‌ج- حظْر إفشاء أية معلومات تتعلق بالهوية وأماكن وجود الأشخاص المتعيَّن حمايتهم، ومحال إقامتهم، أو وضْع قيود على تداول بعض هذه المعلومات.</w:t>
      </w:r>
    </w:p>
    <w:p w:rsidR="005476DA" w:rsidRPr="005260AB" w:rsidRDefault="005476DA" w:rsidP="00186D2D">
      <w:pPr>
        <w:pStyle w:val="BlockText"/>
        <w:spacing w:line="360" w:lineRule="auto"/>
        <w:ind w:left="0" w:firstLine="0"/>
        <w:jc w:val="lowKashida"/>
        <w:rPr>
          <w:rFonts w:asciiTheme="majorBidi" w:eastAsia="Times New Roman" w:hAnsiTheme="majorBidi" w:cstheme="majorBidi"/>
          <w:sz w:val="28"/>
          <w:szCs w:val="28"/>
          <w:rtl/>
        </w:rPr>
      </w:pPr>
      <w:r w:rsidRPr="005260AB">
        <w:rPr>
          <w:rFonts w:asciiTheme="majorBidi" w:eastAsia="Times New Roman" w:hAnsiTheme="majorBidi" w:cstheme="majorBidi"/>
          <w:sz w:val="28"/>
          <w:szCs w:val="28"/>
          <w:rtl/>
        </w:rPr>
        <w:t>‌د-  تعيين حراسة على الشخص أو محل الإقامة.</w:t>
      </w:r>
      <w:r w:rsidRPr="005260AB">
        <w:rPr>
          <w:rFonts w:asciiTheme="majorBidi" w:eastAsia="Times New Roman" w:hAnsiTheme="majorBidi" w:cstheme="majorBidi" w:hint="cs"/>
          <w:sz w:val="28"/>
          <w:szCs w:val="28"/>
          <w:rtl/>
        </w:rPr>
        <w:t xml:space="preserve"> </w:t>
      </w:r>
      <w:r w:rsidR="00186D2D" w:rsidRPr="00186D2D">
        <w:rPr>
          <w:rFonts w:asciiTheme="majorBidi" w:eastAsia="Times New Roman" w:hAnsiTheme="majorBidi" w:cstheme="majorBidi" w:hint="cs"/>
          <w:sz w:val="28"/>
          <w:szCs w:val="28"/>
          <w:vertAlign w:val="superscript"/>
          <w:rtl/>
        </w:rPr>
        <w:t>(</w:t>
      </w:r>
      <w:r w:rsidR="00186D2D" w:rsidRPr="00186D2D">
        <w:rPr>
          <w:vertAlign w:val="superscript"/>
          <w:rtl/>
        </w:rPr>
        <w:footnoteReference w:id="12"/>
      </w:r>
      <w:r w:rsidR="00186D2D" w:rsidRPr="00186D2D">
        <w:rPr>
          <w:rFonts w:asciiTheme="majorBidi" w:eastAsia="Times New Roman" w:hAnsiTheme="majorBidi" w:cstheme="majorBidi" w:hint="cs"/>
          <w:sz w:val="28"/>
          <w:szCs w:val="28"/>
          <w:vertAlign w:val="superscript"/>
          <w:rtl/>
        </w:rPr>
        <w:t>)</w:t>
      </w:r>
    </w:p>
    <w:p w:rsidR="003A63DA" w:rsidRPr="00BA2300" w:rsidRDefault="009B799C" w:rsidP="008C59A1">
      <w:pPr>
        <w:pStyle w:val="BlockText"/>
        <w:spacing w:line="360" w:lineRule="auto"/>
        <w:ind w:left="0" w:firstLine="288"/>
        <w:jc w:val="lowKashida"/>
        <w:rPr>
          <w:rFonts w:asciiTheme="majorBidi" w:eastAsia="Times New Roman" w:hAnsiTheme="majorBidi" w:cstheme="majorBidi"/>
          <w:sz w:val="28"/>
          <w:szCs w:val="28"/>
          <w:rtl/>
        </w:rPr>
      </w:pPr>
      <w:r w:rsidRPr="00BA2300">
        <w:rPr>
          <w:rFonts w:asciiTheme="majorBidi" w:eastAsia="Times New Roman" w:hAnsiTheme="majorBidi" w:cstheme="majorBidi"/>
          <w:sz w:val="28"/>
          <w:szCs w:val="28"/>
          <w:rtl/>
        </w:rPr>
        <w:t>وفي حالة اتخاذ أي من التدابير المبينة بالفقرة السابقة، يثبت في التحقيق موجز بمضمون الشهادة أو المعلومات دون تصريح بمصدرها الحقيقي إلى حين زوال الظروف التي دعت إلى اتخاذ تلك التدابير، أو إحالة الدعوى إلى المحكمة المختصة وصدور إذن منها بالكشف عن هوية المصدر.</w:t>
      </w: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color w:val="FF0000"/>
          <w:sz w:val="28"/>
          <w:szCs w:val="28"/>
          <w:rtl/>
        </w:rPr>
        <w:br w:type="page"/>
      </w:r>
      <w:r w:rsidRPr="00313669">
        <w:rPr>
          <w:rFonts w:asciiTheme="majorBidi" w:hAnsiTheme="majorBidi" w:cs="PT Bold Heading"/>
          <w:b w:val="0"/>
          <w:bCs w:val="0"/>
          <w:sz w:val="28"/>
          <w:szCs w:val="28"/>
          <w:rtl/>
        </w:rPr>
        <w:lastRenderedPageBreak/>
        <w:t>الفرع السادس</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نـدب الخبـراء</w:t>
      </w:r>
    </w:p>
    <w:p w:rsidR="003A63DA" w:rsidRPr="00313669" w:rsidRDefault="009B799C" w:rsidP="00F034DF">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(128)</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اقتضى التحقيق الاستعانة بطبيب أو غيره من الخبراء لإثبات حالة من الحالات ، وجب على عضو النيابة العامة أن يصدر أمرا بندبه يحدد فيه المهمة التي يكلف بها.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ولعضو النيابة العامة أن يحضر وقت مباشرة الخبير مهمته.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ويجوز للخبير أن يؤدي مأموريته بغير حضور الخصوم. </w:t>
      </w:r>
    </w:p>
    <w:p w:rsidR="003A63DA" w:rsidRPr="00313669" w:rsidRDefault="009B799C" w:rsidP="00F034DF">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(129)</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الخبير إذا لم يكن من الخبراء الحكوميين أو مقيداً بجدول الخبراء أن يحلف يمينا أمام عضو النيابة العامة بأن يؤدي عمله بالصدق والأمانة. </w:t>
      </w:r>
    </w:p>
    <w:p w:rsidR="003A63DA" w:rsidRPr="00313669" w:rsidRDefault="009B799C" w:rsidP="00F034DF">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(130)</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يقدم الخبير تقريره كتابة. ويحدد عضو النيابة العامة للخبير ميعادا لتقديمه ، وله أن يستبدل به خبيرا آخراً إذا لم يقدم التقرير في الميعاد المحدد ، أو استدعي التحقيق  ذلك.</w:t>
      </w:r>
    </w:p>
    <w:p w:rsidR="003A63DA" w:rsidRPr="00313669" w:rsidRDefault="009B799C" w:rsidP="00F034DF">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(131)</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للخصوم أن يستعينوا بخبير استشاري ، ولهم أن يطلبوا تمكينه من الإطلاع على الأوراق وسائر ما سبق تقديمه للخبير المعين من النيابة العامة على ألا يترتب على ذلك تأخير السير في الدعوى. </w:t>
      </w:r>
    </w:p>
    <w:p w:rsidR="003A63DA" w:rsidRPr="00313669" w:rsidRDefault="009B799C" w:rsidP="00F034DF">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للخصوم رد الخبير إذا وجدت أسباب قوية تدعو لذلك ، ويقدم طلب الرد إلى النيابة العامة للفصل فيه ، ويجب أن تبين فيه أسباب الرد.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النيابة العامة الفصل فيه خلال ثلاثة أيام من يوم تقديمه.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ويترتب على تقديم هذا الطلب عدم استمرار الخبير في عمله إلا في حالة الاستعجال بأمر من عضو النيابة العامة.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13669">
        <w:rPr>
          <w:rFonts w:asciiTheme="majorBidi" w:hAnsiTheme="majorBidi" w:cs="PT Bold Heading"/>
          <w:b w:val="0"/>
          <w:bCs w:val="0"/>
          <w:sz w:val="28"/>
          <w:szCs w:val="28"/>
          <w:rtl/>
        </w:rPr>
        <w:lastRenderedPageBreak/>
        <w:t>الفرع السابع</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الاستجواب والمواجهة</w:t>
      </w:r>
    </w:p>
    <w:p w:rsidR="003A63DA" w:rsidRPr="00313669" w:rsidRDefault="009B799C" w:rsidP="00AF3736">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عضو النيابة العامة عند حضور المتهم لأول مرة في التحقيق أن يدون جميع البيانات الخاصة بشخصيته ويحيطه علما بالتهمة المنسوبة إليه ويثبت في المحضر ما قد يبديه في شأنها من أقوال. </w:t>
      </w:r>
    </w:p>
    <w:p w:rsidR="003A63DA" w:rsidRPr="00313669" w:rsidRDefault="009B799C" w:rsidP="00AF3736">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(134)</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في غير حالتي التلبس والاست</w:t>
      </w:r>
      <w:r w:rsidR="00DD1CDB" w:rsidRPr="00BA2300">
        <w:rPr>
          <w:rFonts w:asciiTheme="majorBidi" w:hAnsiTheme="majorBidi" w:cstheme="majorBidi"/>
          <w:sz w:val="28"/>
          <w:szCs w:val="28"/>
          <w:rtl/>
        </w:rPr>
        <w:t>عجال بسبب الخوف من ضياع الأدلة</w:t>
      </w:r>
      <w:r w:rsidRPr="00BA2300">
        <w:rPr>
          <w:rFonts w:asciiTheme="majorBidi" w:hAnsiTheme="majorBidi" w:cstheme="majorBidi"/>
          <w:sz w:val="28"/>
          <w:szCs w:val="28"/>
          <w:rtl/>
        </w:rPr>
        <w:t xml:space="preserve"> لا يجوز لعضو النيابة العامة في الجنايات أن يستجوب المتهم أو يواجهه بغيره من المتهمين أو الشهود إلا بعد دعوة محاميه للحضور إن وجد.  وعلى المتهم أن يعلن اسم محاميه بتقرير في قسم كتاب المحكمة أو إلى مأمور السجن ، كما يجوز لمحاميه أن يتولى هذا التقرير.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للمحامي الكلام إلا إذا أذن له عضو النيابة العامة ، وإذا لم يأذن له وجب إثبات ذلك في المحضر. </w:t>
      </w:r>
    </w:p>
    <w:p w:rsidR="003A63DA" w:rsidRPr="00313669" w:rsidRDefault="009B799C" w:rsidP="00AF3736">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(135)</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أن يمكن محامي المتهم من الاطلاع على التحقيق قبل الاستجواب أو المواجهة بيوم على الأقل ما لم يقرر عضو النيابة العامة غير ذلك.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وفي جميع الأحوال لا يجوز الفصل بين المتهم ومحاميه الحاضر معه أثناء التحقيق.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13669">
        <w:rPr>
          <w:rFonts w:asciiTheme="majorBidi" w:hAnsiTheme="majorBidi" w:cs="PT Bold Heading"/>
          <w:b w:val="0"/>
          <w:bCs w:val="0"/>
          <w:sz w:val="28"/>
          <w:szCs w:val="28"/>
          <w:rtl/>
        </w:rPr>
        <w:lastRenderedPageBreak/>
        <w:t>الفرع الثامن</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التكليف بالحضور وأمر القبض والإحضار</w:t>
      </w:r>
    </w:p>
    <w:p w:rsidR="003A63DA" w:rsidRPr="00313669" w:rsidRDefault="009B799C" w:rsidP="00AF3736">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(136)</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لعضو النيابة العامة أن يصدر حسب الأحوال أمرا بحضور المتهم أو بالقبض عليه وإحضاره. </w:t>
      </w:r>
    </w:p>
    <w:p w:rsidR="003A63DA" w:rsidRPr="00313669" w:rsidRDefault="009B799C" w:rsidP="00AF3736">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(137)</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أن يشتمل كل أمر على اسم المتهم ولقبه ومهنته وجنسيته ومحل إقامته والتهمة المنسوبة إليه وتاريخ الأمر وإمضاء عضو النيابة العامة والختم الرسمي.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ويشـمل الأمر بحضور المتهم فضلا عن ذلك تكليفه بالحضـور في ميعاد معين.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ويشتمل أمر القبض والإحضار تكليف قوات الأمن العام بالقبض على المتهم وإحضاره أمام عضو النيابة العامة إذا رفض الحضور طوعا في الحال. </w:t>
      </w:r>
    </w:p>
    <w:p w:rsidR="003A63DA" w:rsidRPr="00313669" w:rsidRDefault="009B799C" w:rsidP="00AF3736">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(138)</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تعلن الأوامر إلى المتهم بمعرفة أحد أفراد السلطة العامة وتسـلم له صورة منها. </w:t>
      </w:r>
    </w:p>
    <w:p w:rsidR="003A63DA" w:rsidRPr="00313669" w:rsidRDefault="009B799C" w:rsidP="00E5026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(139)</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تكون الأوامر التي يصدرها عضو النيابة العامة نافذة في جميع أنحاء دولة البحرين.  </w:t>
      </w:r>
    </w:p>
    <w:p w:rsidR="003A63DA" w:rsidRPr="00313669" w:rsidRDefault="009B799C" w:rsidP="00E5026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(140)</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لم يحضر المتهم بعد تكليفه بالحضور دون عذر مقبول أو إذا خيف هربه أو إذا لم يكن له محل إقامة معروف في دولة البحرين أو إذا كانت الجريمة متلبساً بها </w:t>
      </w:r>
      <w:r w:rsidR="00DB731A" w:rsidRPr="00BA2300">
        <w:rPr>
          <w:rFonts w:asciiTheme="majorBidi" w:hAnsiTheme="majorBidi" w:cstheme="majorBidi"/>
          <w:sz w:val="28"/>
          <w:szCs w:val="28"/>
          <w:rtl/>
        </w:rPr>
        <w:t xml:space="preserve">جاز لعضو النيابة العامة أن يصدر </w:t>
      </w:r>
      <w:r w:rsidRPr="00BA2300">
        <w:rPr>
          <w:rFonts w:asciiTheme="majorBidi" w:hAnsiTheme="majorBidi" w:cstheme="majorBidi"/>
          <w:sz w:val="28"/>
          <w:szCs w:val="28"/>
          <w:rtl/>
        </w:rPr>
        <w:t xml:space="preserve">أمرا بالقبض على المتهم وإحضاره ولو كانت الواقعة مما لا يجوز فيها حبس المتهم احتياطيا. </w:t>
      </w:r>
    </w:p>
    <w:p w:rsidR="003A63DA" w:rsidRPr="00313669" w:rsidRDefault="009B799C" w:rsidP="00E5026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(141)</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عضو النيابة العامة أن يستجوب فورا المتهم المقبوض عليه ، وإذا تعذر ذلك أمر بإيداعه أحد الأماكن المخصصة للحبس إلى حين استجوابه ، ويجب ألا تزيد مدة إيداعه على أربع وعشرين ساعة ، فإذا مضت هذه المدة وجب على القائم على إدارة ذلك المكان إرساله إلى النيابة العامة وعليها أن تستجوبه في الحال وإلا أمرت بإخلاء سبيله.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13669">
        <w:rPr>
          <w:rFonts w:asciiTheme="majorBidi" w:hAnsiTheme="majorBidi" w:cs="PT Bold Heading"/>
          <w:b w:val="0"/>
          <w:bCs w:val="0"/>
          <w:sz w:val="28"/>
          <w:szCs w:val="28"/>
          <w:rtl/>
        </w:rPr>
        <w:lastRenderedPageBreak/>
        <w:t>الفرع التاسع</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أمر الحبس الاحتياطي</w:t>
      </w:r>
    </w:p>
    <w:p w:rsidR="003A63DA" w:rsidRPr="00313669" w:rsidRDefault="009B799C" w:rsidP="00E5026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(142)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تبين بعد استجواب المتهم أو في حالة هربه أن الدلائل كافية وكانت الواقعة جناية أو جنحة معاقبا عليها بالحبس لمدة تزيد على ثلاثة أشهر جاز لعضو النيابة العامة أن يصدر أمرا بحبس المتهم احتياطيا.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ويجوز دائما حبس المتهم احتياطيا إذا لم يكن له محل إقامة ثابت ومعروف في دولة البحرين وكانت الجريمة جنحة معاقبا عليها بالحبس. </w:t>
      </w:r>
    </w:p>
    <w:p w:rsidR="003A63DA" w:rsidRPr="00313669" w:rsidRDefault="009B799C" w:rsidP="00E5026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(143)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عند إيداع المتهم السجن بناء على أمر الحبس أن تسلم صورة من هذا الأمر إلى مأمور السجن بعد توقيعه على الأصل بالاستلام. </w:t>
      </w:r>
    </w:p>
    <w:p w:rsidR="003A63DA" w:rsidRPr="00313669" w:rsidRDefault="009B799C" w:rsidP="00E5026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(144)</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يجوز تنفيذ أوامر القبض والإحضار أو أوامر الحبس بعد مضي ستة أشهر من تاريخ صدورها ما لم يعتمدها عضو النيابة العامة لمدة أخرى. </w:t>
      </w:r>
    </w:p>
    <w:p w:rsidR="003A63DA" w:rsidRPr="00313669" w:rsidRDefault="009B799C" w:rsidP="00E5026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(145)</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يجوز لمأمور السجن أن يسمح لأحد أفراد السلطة العامة من غير المأذون لهم بتفتيش السجن الاتصال بالمحبوس داخل السجن إلا بإذن كتابي من النيابة العامة ، وعليه أن يدون في دفتر السجن اسم الشخص الذي سمح له بذلك ووقت المقابلة وتاريخ ومضمون الإذن. </w:t>
      </w:r>
    </w:p>
    <w:p w:rsidR="003A63DA" w:rsidRPr="00313669" w:rsidRDefault="009B799C" w:rsidP="00E5026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(146)</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للنيابة العامة أن تأمر بعدم اتصال المتهم المحبوس بغيره من المسجونين وبألا يزوره أحد وذلك دون إخلال بحق المتهم في الاتصال دائما بالمدافع عنه بدون حضور أحد. </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 xml:space="preserve">مادة (147) </w:t>
      </w:r>
      <w:r w:rsidR="00E50261" w:rsidRPr="00E50261">
        <w:rPr>
          <w:rFonts w:asciiTheme="majorBidi" w:hAnsiTheme="majorBidi" w:cs="PT Bold Heading" w:hint="cs"/>
          <w:b w:val="0"/>
          <w:bCs w:val="0"/>
          <w:sz w:val="28"/>
          <w:szCs w:val="28"/>
          <w:vertAlign w:val="superscript"/>
          <w:rtl/>
        </w:rPr>
        <w:t>(</w:t>
      </w:r>
      <w:r w:rsidR="00AE4B23" w:rsidRPr="00E50261">
        <w:rPr>
          <w:rFonts w:cs="PT Bold Heading"/>
          <w:b w:val="0"/>
          <w:bCs w:val="0"/>
          <w:vertAlign w:val="superscript"/>
          <w:rtl/>
        </w:rPr>
        <w:footnoteReference w:id="13"/>
      </w:r>
      <w:r w:rsidRPr="00E50261">
        <w:rPr>
          <w:rFonts w:asciiTheme="majorBidi" w:hAnsiTheme="majorBidi" w:cs="PT Bold Heading"/>
          <w:b w:val="0"/>
          <w:bCs w:val="0"/>
          <w:sz w:val="28"/>
          <w:szCs w:val="28"/>
          <w:vertAlign w:val="superscript"/>
          <w:rtl/>
        </w:rPr>
        <w:t> </w:t>
      </w:r>
      <w:r w:rsidR="00E50261" w:rsidRPr="00E50261">
        <w:rPr>
          <w:rFonts w:asciiTheme="majorBidi" w:hAnsiTheme="majorBidi" w:cs="PT Bold Heading" w:hint="cs"/>
          <w:b w:val="0"/>
          <w:bCs w:val="0"/>
          <w:sz w:val="28"/>
          <w:szCs w:val="28"/>
          <w:vertAlign w:val="superscript"/>
          <w:rtl/>
        </w:rPr>
        <w:t>)</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الأمر بالحبس الصادر من النيابة العامة لا يكون نافذ المفعول إلا لمدة السبعة أيام التالية لتسليم المتهم لها. وإذا رأت النيابة العامة مد الحبس الاحتياطي وجب قبل انقضاء مدة السبعة أيام أن تعرض الأوراق على قاضي المحكمة الصغرى ليصدر أمره بعد سماع أقوال النيابة العامة والمتهم بمد الحبس لمدة أو لمدد متعاقبة لا يزيد مجموعها على ثلاثين يوماً وبشرط ألا تزيد المدة الواحدة على خمسة عشر يوماً أو بالإفراج عن المتهم بكفالة أو بغير كفالة.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Pr>
      </w:pPr>
      <w:r w:rsidRPr="00BA2300">
        <w:rPr>
          <w:rFonts w:asciiTheme="majorBidi" w:hAnsiTheme="majorBidi" w:cstheme="majorBidi"/>
          <w:sz w:val="28"/>
          <w:szCs w:val="28"/>
          <w:rtl/>
          <w:lang w:bidi="ar-BH"/>
        </w:rPr>
        <w:t>وفي الجرائم المنصوص عليها في الباب الأول من القسم الخاص من قانون العقوبات تكون للنيابة العامة سلطات قاضي المحكمة الصغرى المنصوص عليها في الفقرة السابقة.</w:t>
      </w:r>
    </w:p>
    <w:p w:rsidR="003A63DA" w:rsidRPr="00BA2300" w:rsidRDefault="003A63DA" w:rsidP="008C59A1">
      <w:pPr>
        <w:pStyle w:val="BlockText"/>
        <w:spacing w:line="360" w:lineRule="auto"/>
        <w:ind w:left="0" w:firstLine="288"/>
        <w:jc w:val="lowKashida"/>
        <w:rPr>
          <w:rFonts w:asciiTheme="majorBidi" w:hAnsiTheme="majorBidi" w:cstheme="majorBidi"/>
          <w:sz w:val="28"/>
          <w:szCs w:val="28"/>
          <w:rtl/>
        </w:rPr>
      </w:pP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lastRenderedPageBreak/>
        <w:t xml:space="preserve">مادة (148) </w:t>
      </w:r>
      <w:r w:rsidR="00E50261" w:rsidRPr="00E50261">
        <w:rPr>
          <w:rFonts w:asciiTheme="majorBidi" w:hAnsiTheme="majorBidi" w:cs="PT Bold Heading" w:hint="cs"/>
          <w:b w:val="0"/>
          <w:bCs w:val="0"/>
          <w:sz w:val="28"/>
          <w:szCs w:val="28"/>
          <w:vertAlign w:val="superscript"/>
          <w:rtl/>
        </w:rPr>
        <w:t>(</w:t>
      </w:r>
      <w:r w:rsidR="00AE4B23" w:rsidRPr="00E50261">
        <w:rPr>
          <w:rFonts w:cs="PT Bold Heading"/>
          <w:b w:val="0"/>
          <w:bCs w:val="0"/>
          <w:vertAlign w:val="superscript"/>
          <w:rtl/>
        </w:rPr>
        <w:footnoteReference w:id="14"/>
      </w:r>
      <w:r w:rsidRPr="00E50261">
        <w:rPr>
          <w:rFonts w:asciiTheme="majorBidi" w:hAnsiTheme="majorBidi" w:cs="PT Bold Heading"/>
          <w:b w:val="0"/>
          <w:bCs w:val="0"/>
          <w:sz w:val="28"/>
          <w:szCs w:val="28"/>
          <w:vertAlign w:val="superscript"/>
          <w:rtl/>
        </w:rPr>
        <w:t> </w:t>
      </w:r>
      <w:r w:rsidR="00E50261" w:rsidRPr="00E50261">
        <w:rPr>
          <w:rFonts w:asciiTheme="majorBidi" w:hAnsiTheme="majorBidi" w:cs="PT Bold Heading" w:hint="cs"/>
          <w:b w:val="0"/>
          <w:bCs w:val="0"/>
          <w:sz w:val="28"/>
          <w:szCs w:val="28"/>
          <w:vertAlign w:val="superscript"/>
          <w:rtl/>
        </w:rPr>
        <w:t>)</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لم ينته التحقيق ورأت النيابة العامة مد الحبس الاحتياطي زيادة على ما هو مقرر بالمادة السابقة وجب قبل انقضاء المدة سالفة الذكر إحالة الأوراق إلى المحكمة الكبرى الجنائية منعقدة في غرفة المشورة لتصدر أمرها بعد سماع أقوال النيابة العامة والمتهم بمد الحبس مدداً متعاقبة لا تزيد كل منها على ثلاثين يوماً إذا اقتضت مصلحة التحقيق ذلك أو بالإفراج عن المتهم بكفالة أو بغير كفالة.</w:t>
      </w:r>
    </w:p>
    <w:p w:rsidR="00D364FB" w:rsidRPr="00BA2300" w:rsidRDefault="009B799C" w:rsidP="008C59A1">
      <w:pPr>
        <w:pStyle w:val="BlockText"/>
        <w:spacing w:line="360" w:lineRule="auto"/>
        <w:ind w:left="0" w:firstLine="288"/>
        <w:jc w:val="lowKashida"/>
        <w:rPr>
          <w:rFonts w:asciiTheme="majorBidi" w:hAnsiTheme="majorBidi" w:cstheme="majorBidi"/>
          <w:sz w:val="28"/>
          <w:szCs w:val="28"/>
          <w:rtl/>
          <w:lang w:bidi="ar-BH"/>
        </w:rPr>
      </w:pPr>
      <w:r w:rsidRPr="00BA2300">
        <w:rPr>
          <w:rFonts w:asciiTheme="majorBidi" w:hAnsiTheme="majorBidi" w:cstheme="majorBidi"/>
          <w:sz w:val="28"/>
          <w:szCs w:val="28"/>
          <w:rtl/>
          <w:lang w:bidi="ar-BH"/>
        </w:rPr>
        <w:t>ومع ذلك يتعين عرض الأمر على النائب العام إذا انقضى على حبس المتهم احتياطياً ثلاثة شهور وذلك لاتخاذ الإجراءات التي يراها كفيلة للانتهاء من التحقيق.</w:t>
      </w:r>
    </w:p>
    <w:p w:rsidR="003A63DA" w:rsidRPr="00BA2300" w:rsidRDefault="00D364FB" w:rsidP="008C59A1">
      <w:pPr>
        <w:pStyle w:val="BlockText"/>
        <w:spacing w:line="360" w:lineRule="auto"/>
        <w:ind w:left="0" w:firstLine="288"/>
        <w:jc w:val="lowKashida"/>
        <w:rPr>
          <w:rFonts w:asciiTheme="majorBidi" w:hAnsiTheme="majorBidi" w:cstheme="majorBidi"/>
          <w:sz w:val="28"/>
          <w:szCs w:val="28"/>
        </w:rPr>
      </w:pPr>
      <w:r w:rsidRPr="00BA2300">
        <w:rPr>
          <w:rFonts w:asciiTheme="majorBidi" w:hAnsiTheme="majorBidi" w:cstheme="majorBidi"/>
          <w:sz w:val="28"/>
          <w:szCs w:val="28"/>
          <w:rtl/>
          <w:lang w:bidi="ar-BH"/>
        </w:rPr>
        <w:t>وفي جميع الأحوال لا يجوز أن تزيد مدة الحبس الاحتياطي على ستة شهور ما لم يكن المتهم قد أعلن بإحالته إلى المحكمة المختصة قبل انتهاء هذه المدة، فإذا كانت التهمة المنسوبة إلى المتهم جناية فلا يجوز أن تزيد مدة الحبس الاحتياطي على ستة شهور إلا بعد الحصول قبل انقضائها على أمر من المحكمة المختصة بمد الحبس مدة لا تزيد على ثلاثين يوماً قابلة للتجديد لمدد أخرى مماثلة وإلا وجب الإفراج عن المتهم.</w:t>
      </w:r>
    </w:p>
    <w:p w:rsidR="003A63DA" w:rsidRPr="00BA2300" w:rsidRDefault="003A63DA" w:rsidP="008C59A1">
      <w:pPr>
        <w:pStyle w:val="BlockText"/>
        <w:spacing w:line="360" w:lineRule="auto"/>
        <w:ind w:left="0" w:firstLine="288"/>
        <w:jc w:val="lowKashida"/>
        <w:rPr>
          <w:rFonts w:asciiTheme="majorBidi" w:hAnsiTheme="majorBidi" w:cstheme="majorBidi"/>
          <w:sz w:val="28"/>
          <w:szCs w:val="28"/>
          <w:rtl/>
        </w:rPr>
      </w:pPr>
    </w:p>
    <w:p w:rsidR="003A63DA" w:rsidRPr="00313669" w:rsidRDefault="009B799C" w:rsidP="008C59A1">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13669">
        <w:rPr>
          <w:rFonts w:asciiTheme="majorBidi" w:hAnsiTheme="majorBidi" w:cs="PT Bold Heading"/>
          <w:b w:val="0"/>
          <w:bCs w:val="0"/>
          <w:sz w:val="28"/>
          <w:szCs w:val="28"/>
          <w:rtl/>
        </w:rPr>
        <w:lastRenderedPageBreak/>
        <w:t>الفرع العاشر</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الإفراج المؤقت</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 xml:space="preserve">مادة (149) </w:t>
      </w:r>
      <w:r w:rsidR="00E50261" w:rsidRPr="00E50261">
        <w:rPr>
          <w:rFonts w:asciiTheme="majorBidi" w:hAnsiTheme="majorBidi" w:cs="PT Bold Heading" w:hint="cs"/>
          <w:b w:val="0"/>
          <w:bCs w:val="0"/>
          <w:sz w:val="28"/>
          <w:szCs w:val="28"/>
          <w:vertAlign w:val="superscript"/>
          <w:rtl/>
        </w:rPr>
        <w:t>(</w:t>
      </w:r>
      <w:r w:rsidR="00AE4B23" w:rsidRPr="00E50261">
        <w:rPr>
          <w:rFonts w:cs="PT Bold Heading"/>
          <w:b w:val="0"/>
          <w:bCs w:val="0"/>
          <w:vertAlign w:val="superscript"/>
          <w:rtl/>
        </w:rPr>
        <w:footnoteReference w:id="15"/>
      </w:r>
      <w:r w:rsidR="00E50261" w:rsidRPr="00E50261">
        <w:rPr>
          <w:rFonts w:asciiTheme="majorBidi" w:hAnsiTheme="majorBidi" w:cs="PT Bold Heading" w:hint="cs"/>
          <w:b w:val="0"/>
          <w:bCs w:val="0"/>
          <w:sz w:val="28"/>
          <w:szCs w:val="28"/>
          <w:vertAlign w:val="superscript"/>
          <w:rtl/>
        </w:rPr>
        <w:t>)</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للنيابة العامة الأمر بالإفراج المؤقت عن المتهم المحبوس احتياطياً في كل وقت من تلقاء نفسها على أن يتعهد المتهم بالحضور كلما طلب منه ذلك وبألا</w:t>
      </w:r>
      <w:r w:rsidR="00E50261">
        <w:rPr>
          <w:rFonts w:asciiTheme="majorBidi" w:hAnsiTheme="majorBidi" w:cstheme="majorBidi" w:hint="cs"/>
          <w:sz w:val="28"/>
          <w:szCs w:val="28"/>
          <w:rtl/>
          <w:lang w:bidi="ar-BH"/>
        </w:rPr>
        <w:t xml:space="preserve"> </w:t>
      </w:r>
      <w:r w:rsidRPr="00BA2300">
        <w:rPr>
          <w:rFonts w:asciiTheme="majorBidi" w:hAnsiTheme="majorBidi" w:cstheme="majorBidi"/>
          <w:sz w:val="28"/>
          <w:szCs w:val="28"/>
          <w:rtl/>
          <w:lang w:bidi="ar-BH"/>
        </w:rPr>
        <w:t>يفر من تنفيذ الحكم الذي قد يصدر ضده.</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Pr>
      </w:pPr>
      <w:r w:rsidRPr="00BA2300">
        <w:rPr>
          <w:rFonts w:asciiTheme="majorBidi" w:hAnsiTheme="majorBidi" w:cstheme="majorBidi"/>
          <w:sz w:val="28"/>
          <w:szCs w:val="28"/>
          <w:rtl/>
          <w:lang w:bidi="ar-BH"/>
        </w:rPr>
        <w:t>وللمتهم أن يطلب من النيابة المختصة الإفراج عنه، وإذا رفض طلبه فله أن يتظلم إلى المحامي العام ثم إلى المحامي العام الأول ثم إلى النائب العام، على أن يلتزم كل منهم بالبت في التظلم خلال ثلاثة أيام من تاريخ تقديمه، ويعتبر مرور فترة الثلاثة أيام دون البت في التظلم بمثابة رفضاً له يترتب عليه رفع التظلم تلقائياً للجهة الأعلى.</w:t>
      </w:r>
    </w:p>
    <w:p w:rsidR="003A63DA" w:rsidRPr="00313669" w:rsidRDefault="009B799C" w:rsidP="00506D55">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(150)</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في غير الأحوال التي يكون الإفراج عن المتهم فيها واجبا حتما ، لا يفرج عن المتهم بكفالة أو بغير كفالة إلا بعد أن يعين محل الإقامة الذي سيقيم فيه. </w:t>
      </w:r>
    </w:p>
    <w:p w:rsidR="003A63DA" w:rsidRPr="00313669" w:rsidRDefault="009B799C" w:rsidP="00506D55">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(151)</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يجوز تعليق الإفراج المؤقت في غير الأحوال التي يكون فيها واجباً حتما على تقديم كفالة.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ويقدر عضو النيابة العامة أو قاضي المحكمة الصغرى أو المحكمة الكبرى الجنائية منعقدة في غرفة المشورة حسب الأحوال مبلغ الكفالة.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ويخصص نصف الكفالة ليكون جزاء لتخلف المتهم عن الحضور في أي إجراء من إجراءات التحقيق والمحاكمة والتقدم لتنفيذ الحكم والقيام بكافة الواجبات الأخرى التي تفرض عليه ، ويخصص النصف الآخر لدفع ما يأتي بترتيبه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w:t>
      </w:r>
      <w:r w:rsidRPr="00BA2300">
        <w:rPr>
          <w:rFonts w:asciiTheme="majorBidi" w:hAnsiTheme="majorBidi" w:cstheme="majorBidi"/>
          <w:b/>
          <w:bCs/>
          <w:sz w:val="28"/>
          <w:szCs w:val="28"/>
          <w:rtl/>
        </w:rPr>
        <w:t>أولا :</w:t>
      </w:r>
      <w:r w:rsidRPr="00BA2300">
        <w:rPr>
          <w:rFonts w:asciiTheme="majorBidi" w:hAnsiTheme="majorBidi" w:cstheme="majorBidi"/>
          <w:sz w:val="28"/>
          <w:szCs w:val="28"/>
          <w:rtl/>
        </w:rPr>
        <w:t xml:space="preserve"> المصاريف التي صرفتها الدولة.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w:t>
      </w:r>
      <w:r w:rsidRPr="00BA2300">
        <w:rPr>
          <w:rFonts w:asciiTheme="majorBidi" w:hAnsiTheme="majorBidi" w:cstheme="majorBidi"/>
          <w:b/>
          <w:bCs/>
          <w:sz w:val="28"/>
          <w:szCs w:val="28"/>
          <w:rtl/>
        </w:rPr>
        <w:t>ثانيا :</w:t>
      </w:r>
      <w:r w:rsidRPr="00BA2300">
        <w:rPr>
          <w:rFonts w:asciiTheme="majorBidi" w:hAnsiTheme="majorBidi" w:cstheme="majorBidi"/>
          <w:sz w:val="28"/>
          <w:szCs w:val="28"/>
          <w:rtl/>
        </w:rPr>
        <w:t xml:space="preserve"> العقوبات المالية التي قد يحكم بها على المتهم. </w:t>
      </w:r>
    </w:p>
    <w:p w:rsidR="003A63DA" w:rsidRPr="00313669" w:rsidRDefault="009B799C" w:rsidP="00506D55">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(152)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يدفع مبلغ الكفالة من المتهم أو من غيره ، ويكون ذلك بإيداع المبلغ المقدر في خزانة المحكمة.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ويجوز أن يقبل من أي شخص ملئ التعهد بدفع المبلغ المقدر للكفالة إذا أخل المتهم بشرط من شروط الإفراج ويؤخذ عليه التعهد المذكور في محضر التحقيق أو بتقرير في قسم الكتاب.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ويكون للمحضر أو التقرير قوة السند الواجب التنفيذ. </w:t>
      </w:r>
    </w:p>
    <w:p w:rsidR="003A63DA" w:rsidRPr="00313669" w:rsidRDefault="009B799C" w:rsidP="00506D55">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(153)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لعضو النيابة العامة إذا رأي أن حالة المتهم لا تسمح بتقديم كفالة أن يلزمه بأن يقدم نفسه لمركز الشرطة في الأوقات التي يحددها له في أمر الإفراج مع مراعاة ظروفه الخاصة. </w:t>
      </w:r>
    </w:p>
    <w:p w:rsidR="003A63DA" w:rsidRPr="00313669" w:rsidRDefault="009B799C" w:rsidP="00506D55">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lastRenderedPageBreak/>
        <w:t>مادة (154)</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لم يقم المتهم بغير عذر مقبول بتنفيذ أحد الالتزامات المفروضة عليه يصبح النصف الأول من الكفالة ملكا للدولة بغير حاجة إلى حكم بذلك.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ويرد الجزء الثاني للمتهم إذا صدر قرار بألا وجه لإقامة الدعوى  أو حكم بالبراءة.  </w:t>
      </w:r>
    </w:p>
    <w:p w:rsidR="003A63DA" w:rsidRPr="00313669" w:rsidRDefault="009B799C" w:rsidP="00506D55">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(155)</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الأمر الصادر بالإفراج لا يمنع عضو النيابة العامة من إصدار أمر جديد بالقبض على المتهم أو بحبسه إذا قويت الأدلة ضده أو إذا أخل بالشروط المفروضة عليه أو وجدت ظروف تستدعي اتخاذ هذا الإجراء.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كان أمر الإفراج صادرا من المحكمة فيكون إصدار أمر جديد بالقبض على المتهم من ذات المحكمة بناء على طلب النيابة العامة. </w:t>
      </w:r>
    </w:p>
    <w:p w:rsidR="003A63DA" w:rsidRPr="00313669" w:rsidRDefault="009B799C" w:rsidP="00506D55">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(156)</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أحيل المتهم إلى المحكمة يكون الإفراج عنه إن كان محبوسا أو حبسه إن كان مفرجا عنه من اختصاص المحكمة المحال إليها.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وفي حالة الحكم بعدم الاختصاص تكون المحكمة الكبرى الجنائية منعقدة في غرفة المشورة هي المختصة بالنظر في طلب الإفراج أو الحبس إلى أن ترفع الدعوى إلى المحكمة المختصة. </w:t>
      </w:r>
    </w:p>
    <w:p w:rsidR="003A63DA" w:rsidRPr="00313669" w:rsidRDefault="009B799C" w:rsidP="009815CC">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(157)</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يقبل من المجني عليه أو المدعي بالحقوق المدنية طلب حبس المتهم ولا تسمع أقوال منه في المناقشات المتعلقة بالإفراج عن المتهم. </w:t>
      </w:r>
    </w:p>
    <w:p w:rsidR="003A63DA" w:rsidRPr="00313669" w:rsidRDefault="009B799C" w:rsidP="009815CC">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(158)</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لقاضي المحكمة الصغرى أن يقدر كفالة للإفراج عن المتهم كلما طلبت النيابة العامة الأمر بمد الحبس وتراعي في ذلك أحكام المواد من ( 150 ) إلى ( 154 ).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وللنيابة العامة في الجنايات أن تستأنف الأمر الصادر من قاضي المحكمة الصغرى بالإفراج عن المتهم المحبوس احتياطيا.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تنفيذ الأمر الصادر بالإفراج قبل انقضاء ميعاد الاستئناف ولا قبل الفصل فيه إذا رفع في الميعاد.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ويحصل الاستئناف بتقرير في قسم الكتاب.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ويرفع الاستئناف إلى المحكمة الكبرى الجنائية منعقدة في غرفة المشورة ويكون ميعاده ثمانية وأربعين ساعة ، يبدأ من تاريخ صدور  الأمر.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وللمحكمة أن تأمر بمد حبس المتهم طبقا لما هو مقرر في المادتين ( 147 ) ، ( 148 ).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لم يفصل في الاستئناف خلال ثلاثة أيام من تاريخ التقرير به وجب تنفيذ الأمر بالإفراج فوراً. </w:t>
      </w:r>
    </w:p>
    <w:p w:rsidR="003A63DA" w:rsidRPr="00313669" w:rsidRDefault="009B799C" w:rsidP="009815CC">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(159)</w:t>
      </w:r>
      <w:r w:rsidR="00CA1B8C" w:rsidRPr="00CA1B8C">
        <w:rPr>
          <w:rFonts w:asciiTheme="majorBidi" w:hAnsiTheme="majorBidi" w:cs="PT Bold Heading" w:hint="cs"/>
          <w:b w:val="0"/>
          <w:bCs w:val="0"/>
          <w:sz w:val="28"/>
          <w:szCs w:val="28"/>
          <w:vertAlign w:val="superscript"/>
          <w:rtl/>
        </w:rPr>
        <w:t>(</w:t>
      </w:r>
      <w:r w:rsidR="005476DA" w:rsidRPr="00CA1B8C">
        <w:rPr>
          <w:rStyle w:val="FootnoteReference"/>
          <w:rFonts w:asciiTheme="majorBidi" w:hAnsiTheme="majorBidi" w:cs="PT Bold Heading"/>
          <w:b w:val="0"/>
          <w:bCs w:val="0"/>
          <w:sz w:val="28"/>
          <w:szCs w:val="28"/>
          <w:rtl/>
        </w:rPr>
        <w:footnoteReference w:id="16"/>
      </w:r>
      <w:r w:rsidR="00CA1B8C" w:rsidRPr="00CA1B8C">
        <w:rPr>
          <w:rFonts w:asciiTheme="majorBidi" w:hAnsiTheme="majorBidi" w:cs="PT Bold Heading" w:hint="cs"/>
          <w:b w:val="0"/>
          <w:bCs w:val="0"/>
          <w:sz w:val="28"/>
          <w:szCs w:val="28"/>
          <w:vertAlign w:val="superscript"/>
          <w:rtl/>
        </w:rPr>
        <w:t>)</w:t>
      </w:r>
    </w:p>
    <w:p w:rsidR="005476DA" w:rsidRPr="00CA1B8C" w:rsidRDefault="005476DA" w:rsidP="005476DA">
      <w:pPr>
        <w:shd w:val="clear" w:color="auto" w:fill="FFFFFF"/>
        <w:spacing w:line="440" w:lineRule="atLeast"/>
        <w:jc w:val="both"/>
        <w:rPr>
          <w:rFonts w:asciiTheme="majorBidi" w:hAnsiTheme="majorBidi" w:cstheme="majorBidi"/>
          <w:sz w:val="28"/>
          <w:szCs w:val="28"/>
          <w:rtl/>
        </w:rPr>
      </w:pPr>
      <w:r w:rsidRPr="00CA1B8C">
        <w:rPr>
          <w:rFonts w:asciiTheme="majorBidi" w:hAnsiTheme="majorBidi" w:cstheme="majorBidi"/>
          <w:sz w:val="28"/>
          <w:szCs w:val="28"/>
          <w:rtl/>
        </w:rPr>
        <w:t>للنائب العام عند الضرورة إذا قامت دلائل على جدية الاتهام وخشية هروب المتهم في جناية أو جنحة أن يأمر بمنْع المتهم من السفر ويتم إعلان مَن صدر الأمر ضده في غيبته.</w:t>
      </w:r>
    </w:p>
    <w:p w:rsidR="005476DA" w:rsidRPr="00CA1B8C" w:rsidRDefault="005476DA" w:rsidP="005476DA">
      <w:pPr>
        <w:shd w:val="clear" w:color="auto" w:fill="FFFFFF"/>
        <w:spacing w:line="440" w:lineRule="atLeast"/>
        <w:jc w:val="both"/>
        <w:rPr>
          <w:rFonts w:asciiTheme="majorBidi" w:hAnsiTheme="majorBidi" w:cstheme="majorBidi"/>
          <w:sz w:val="28"/>
          <w:szCs w:val="28"/>
          <w:rtl/>
        </w:rPr>
      </w:pPr>
      <w:r w:rsidRPr="00CA1B8C">
        <w:rPr>
          <w:rFonts w:asciiTheme="majorBidi" w:hAnsiTheme="majorBidi" w:cstheme="majorBidi"/>
          <w:sz w:val="28"/>
          <w:szCs w:val="28"/>
          <w:rtl/>
        </w:rPr>
        <w:t>ويجوز للمحامي العام، أو للمحكمة المختصة عند نظر تجديد الحبس الاحتياطي، إذا رؤُى الإفراج عن متهم في جناية أو جنحة معاقبٍ عليها بالحبس وأن مصلحة التحقيق تقتضي منْعه من السفر إلى الخارج إصدار أمر بمنْعِه من السفر.</w:t>
      </w:r>
    </w:p>
    <w:p w:rsidR="005476DA" w:rsidRPr="00CA1B8C" w:rsidRDefault="005476DA" w:rsidP="005476DA">
      <w:pPr>
        <w:shd w:val="clear" w:color="auto" w:fill="FFFFFF"/>
        <w:spacing w:line="440" w:lineRule="atLeast"/>
        <w:jc w:val="both"/>
        <w:rPr>
          <w:rFonts w:asciiTheme="majorBidi" w:hAnsiTheme="majorBidi" w:cstheme="majorBidi"/>
          <w:sz w:val="28"/>
          <w:szCs w:val="28"/>
          <w:rtl/>
        </w:rPr>
      </w:pPr>
      <w:r w:rsidRPr="00CA1B8C">
        <w:rPr>
          <w:rFonts w:asciiTheme="majorBidi" w:hAnsiTheme="majorBidi" w:cstheme="majorBidi"/>
          <w:sz w:val="28"/>
          <w:szCs w:val="28"/>
          <w:rtl/>
        </w:rPr>
        <w:t>وللمتهم أن يتظلَّم من أمر المنْع أمام المحكمة الكبرى الجنائية منعقدة في غرفة المشورة، فإذا رُفِض تَظَلُّمه فله أن يتقدم بتَظَلُّم جديد كلما انقضى شهر من تاريخ رفض التَّظَلُّم.</w:t>
      </w:r>
    </w:p>
    <w:p w:rsidR="005476DA" w:rsidRPr="00CA1B8C" w:rsidRDefault="005476DA" w:rsidP="005476DA">
      <w:pPr>
        <w:shd w:val="clear" w:color="auto" w:fill="FFFFFF"/>
        <w:spacing w:line="440" w:lineRule="atLeast"/>
        <w:jc w:val="both"/>
        <w:rPr>
          <w:rFonts w:asciiTheme="majorBidi" w:hAnsiTheme="majorBidi" w:cstheme="majorBidi"/>
          <w:sz w:val="28"/>
          <w:szCs w:val="28"/>
          <w:rtl/>
        </w:rPr>
      </w:pPr>
      <w:r w:rsidRPr="00CA1B8C">
        <w:rPr>
          <w:rFonts w:asciiTheme="majorBidi" w:hAnsiTheme="majorBidi" w:cstheme="majorBidi"/>
          <w:sz w:val="28"/>
          <w:szCs w:val="28"/>
          <w:rtl/>
        </w:rPr>
        <w:t>وذلك كله مالم تحَلْ الدعوى إلى المحكمة المختصة بنظرها فيصبح الأمر بالمنْع من السفر أو إلغاؤه من اختصاصها.</w:t>
      </w:r>
    </w:p>
    <w:p w:rsidR="00313669" w:rsidRDefault="00313669" w:rsidP="008C59A1">
      <w:pPr>
        <w:bidi w:val="0"/>
        <w:ind w:firstLine="288"/>
        <w:rPr>
          <w:rFonts w:asciiTheme="majorBidi" w:hAnsiTheme="majorBidi" w:cs="PT Bold Heading"/>
          <w:sz w:val="28"/>
          <w:szCs w:val="28"/>
          <w:rtl/>
        </w:rPr>
      </w:pPr>
      <w:r>
        <w:rPr>
          <w:rFonts w:asciiTheme="majorBidi" w:hAnsiTheme="majorBidi" w:cs="PT Bold Heading"/>
          <w:b/>
          <w:bCs/>
          <w:sz w:val="28"/>
          <w:szCs w:val="28"/>
          <w:rtl/>
        </w:rPr>
        <w:br w:type="page"/>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الفصل الثاني</w:t>
      </w:r>
    </w:p>
    <w:p w:rsidR="003A63DA" w:rsidRPr="00313669" w:rsidRDefault="009B799C" w:rsidP="008C59A1">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التصرف في الدعوى الجنائية</w:t>
      </w:r>
    </w:p>
    <w:p w:rsidR="003A63DA" w:rsidRPr="00313669" w:rsidRDefault="009B799C" w:rsidP="00E41D10">
      <w:pPr>
        <w:pStyle w:val="Heading2"/>
        <w:ind w:left="0" w:firstLine="288"/>
        <w:rPr>
          <w:rFonts w:asciiTheme="majorBidi" w:hAnsiTheme="majorBidi" w:cs="PT Bold Heading"/>
          <w:b w:val="0"/>
          <w:bCs w:val="0"/>
          <w:sz w:val="28"/>
          <w:szCs w:val="28"/>
          <w:rtl/>
        </w:rPr>
      </w:pPr>
      <w:r w:rsidRPr="00313669">
        <w:rPr>
          <w:rFonts w:asciiTheme="majorBidi" w:hAnsiTheme="majorBidi" w:cs="PT Bold Heading"/>
          <w:b w:val="0"/>
          <w:bCs w:val="0"/>
          <w:sz w:val="28"/>
          <w:szCs w:val="28"/>
          <w:rtl/>
        </w:rPr>
        <w:t>مادة (160)</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رأت النيابة العامة بعد التحقيق انه لا وجه لإقامة الدعوى تصدر أمرا بذلك وتأمر بالإفراج عن المتهم المحبوس ما لم يكن محبوسا لسبب آخر ، ولا يكون صدور الأمر بألا وجه لإقامة الدعوى في الجنايات إلا من المحامي العام.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ويجب أن يشتمل الأمر على الأسباب التي بني عليها.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ويعلن الأمر للمدعي بالحقوق المدنية ، وإذا كان قد توفي يكون الإعلان لورثته جملة في محل إقامته. </w:t>
      </w:r>
    </w:p>
    <w:p w:rsidR="003A63DA" w:rsidRPr="00E41D10" w:rsidRDefault="009B799C" w:rsidP="00E41D10">
      <w:pPr>
        <w:pStyle w:val="Heading2"/>
        <w:ind w:left="0" w:firstLine="288"/>
        <w:rPr>
          <w:rFonts w:asciiTheme="majorBidi" w:hAnsiTheme="majorBidi" w:cs="PT Bold Heading"/>
          <w:b w:val="0"/>
          <w:bCs w:val="0"/>
          <w:sz w:val="28"/>
          <w:szCs w:val="28"/>
          <w:rtl/>
        </w:rPr>
      </w:pPr>
      <w:r w:rsidRPr="00E41D10">
        <w:rPr>
          <w:rFonts w:asciiTheme="majorBidi" w:hAnsiTheme="majorBidi" w:cs="PT Bold Heading"/>
          <w:b w:val="0"/>
          <w:bCs w:val="0"/>
          <w:sz w:val="28"/>
          <w:szCs w:val="28"/>
          <w:rtl/>
        </w:rPr>
        <w:t>مادة (161)</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للمدعي بالحقوق المدنية الطعن في الأمر الصادر من النيابة العامة بألا وجه لإقامة الدعوى الجنائية.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ويرفع الطعن إلى المحكمة الكبرى الجنائية منعقـدة في غرفة المشورة في الجنح ، وإلى محكمة الاستئناف العليا الجنائية  منعقدة في غرفة المشـورة في الجنايات.</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ويحصل الطعن بتقرير في قسم الكتاب في ميعاد عشرة أيام من تاريخ إعلان المدعي بالحق المدني بالأمر.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ألغت المحكمة الأمر بألا وجه لإقامة الدعوى الجنائية ، فعليها أن تحيل الدعوى إلى المحكمة المختصة. </w:t>
      </w:r>
    </w:p>
    <w:p w:rsidR="003A63DA" w:rsidRPr="00E41D10" w:rsidRDefault="009B799C" w:rsidP="00E41D10">
      <w:pPr>
        <w:pStyle w:val="Heading2"/>
        <w:ind w:left="0" w:firstLine="288"/>
        <w:rPr>
          <w:rFonts w:asciiTheme="majorBidi" w:hAnsiTheme="majorBidi" w:cs="PT Bold Heading"/>
          <w:b w:val="0"/>
          <w:bCs w:val="0"/>
          <w:sz w:val="28"/>
          <w:szCs w:val="28"/>
          <w:rtl/>
        </w:rPr>
      </w:pPr>
      <w:r w:rsidRPr="00E41D10">
        <w:rPr>
          <w:rFonts w:asciiTheme="majorBidi" w:hAnsiTheme="majorBidi" w:cs="PT Bold Heading"/>
          <w:b w:val="0"/>
          <w:bCs w:val="0"/>
          <w:sz w:val="28"/>
          <w:szCs w:val="28"/>
          <w:rtl/>
        </w:rPr>
        <w:t>مادة (162)</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للنائب العام أن يلغي الأمر بألا وجه لإقامة الدعوى في مدة الثلاثة أشهر التالية لصدوره ما لم يكن قد صدر قرار من المحكمة المختصة برفض الطعن المرفوع عن هذا الأمر. </w:t>
      </w:r>
    </w:p>
    <w:p w:rsidR="003A63DA" w:rsidRPr="00E41D10" w:rsidRDefault="009B799C" w:rsidP="00E41D10">
      <w:pPr>
        <w:pStyle w:val="Heading2"/>
        <w:ind w:left="0" w:firstLine="288"/>
        <w:rPr>
          <w:rFonts w:asciiTheme="majorBidi" w:hAnsiTheme="majorBidi" w:cs="PT Bold Heading"/>
          <w:b w:val="0"/>
          <w:bCs w:val="0"/>
          <w:sz w:val="28"/>
          <w:szCs w:val="28"/>
          <w:rtl/>
        </w:rPr>
      </w:pPr>
      <w:r w:rsidRPr="00E41D10">
        <w:rPr>
          <w:rFonts w:asciiTheme="majorBidi" w:hAnsiTheme="majorBidi" w:cs="PT Bold Heading"/>
          <w:b w:val="0"/>
          <w:bCs w:val="0"/>
          <w:sz w:val="28"/>
          <w:szCs w:val="28"/>
          <w:rtl/>
        </w:rPr>
        <w:t>مادة (163)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الأمر الصادر من النيابة العامة بألا وجه لإقامة الدعوى يمنع من العودة إلى التحقيق إلا إذا ظهرت أدلة جديدة قبل انتهاء المدة المقررة لانقضاء الدعوى الجنائية.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ويعد من الأدلة الجديدة شهادة الشهود والمحاضر والأوراق والأشياء التي لم تعرض على النيابة العامة ويكون من شأنها تقوية الأدلة التي وجدت غير كافية أو زيادة الإيضاح المؤدي إلى ظهور الحقيقة. </w:t>
      </w:r>
    </w:p>
    <w:p w:rsidR="003A63DA" w:rsidRPr="00E41D10" w:rsidRDefault="009B799C" w:rsidP="006B34A6">
      <w:pPr>
        <w:pStyle w:val="Heading2"/>
        <w:ind w:left="0" w:firstLine="288"/>
        <w:rPr>
          <w:rFonts w:asciiTheme="majorBidi" w:hAnsiTheme="majorBidi" w:cs="PT Bold Heading"/>
          <w:b w:val="0"/>
          <w:bCs w:val="0"/>
          <w:sz w:val="28"/>
          <w:szCs w:val="28"/>
          <w:rtl/>
        </w:rPr>
      </w:pPr>
      <w:r w:rsidRPr="00E41D10">
        <w:rPr>
          <w:rFonts w:asciiTheme="majorBidi" w:hAnsiTheme="majorBidi" w:cs="PT Bold Heading"/>
          <w:b w:val="0"/>
          <w:bCs w:val="0"/>
          <w:sz w:val="28"/>
          <w:szCs w:val="28"/>
          <w:rtl/>
        </w:rPr>
        <w:t>مادة (164)</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رأت النيابة العامة بعد التحقيق أن الواقعة جناية أو جنحة أو مخالفة وأن الأدلة على المتهم كافية تعين عليها وصف الجريمة بجميع أركانها المكونة لها وكافة الظروف المشددة أو المخففة للعقوبة ومواد القانون المراد تطبيقها ورفع الدعوى إلى المحكمة المختصة.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ويكون ذلك في المخالفات والجنح بطريق تكليف المتهم بالحضور أمام المحكمة الصغرى.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وترفع الدعوى في الجنايات بإحالتها من المحامي العام أو من يقوم مقامه إلى المحكمة الكبرى الجنائية بلائحة اتهام تبين فيها الجريمة المسندة إلى المتهم حسبما سلف ، وترفق بها قائمة بمؤدي أقوال الشهود وأدلة الإثبات ويعلن بهما المتهم ويفصل المحامي العام في هذه الحالة في استمرار حبس المتهم احتياطياً أو الإفراج عنه أو في القبض عليه وحبسه احتياطياً إذا لم يكن قد قبض عليه أو كان قد أفرج عنه.  </w:t>
      </w:r>
    </w:p>
    <w:p w:rsidR="003A63DA" w:rsidRPr="00E41D10" w:rsidRDefault="009B799C" w:rsidP="006B34A6">
      <w:pPr>
        <w:pStyle w:val="Heading2"/>
        <w:ind w:left="0" w:firstLine="288"/>
        <w:rPr>
          <w:rFonts w:asciiTheme="majorBidi" w:hAnsiTheme="majorBidi" w:cs="PT Bold Heading"/>
          <w:b w:val="0"/>
          <w:bCs w:val="0"/>
          <w:sz w:val="28"/>
          <w:szCs w:val="28"/>
          <w:rtl/>
        </w:rPr>
      </w:pPr>
      <w:r w:rsidRPr="00E41D10">
        <w:rPr>
          <w:rFonts w:asciiTheme="majorBidi" w:hAnsiTheme="majorBidi" w:cs="PT Bold Heading"/>
          <w:b w:val="0"/>
          <w:bCs w:val="0"/>
          <w:sz w:val="28"/>
          <w:szCs w:val="28"/>
          <w:rtl/>
        </w:rPr>
        <w:t>مادة (165)</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اشتمل التحقيق على أكثر من جريمة واحدة من اختصاص محاكم من درجة واحدة وكانت مرتبطة تحال جميعها إلى المحكمة المختصة مكاناً بإحداها. فإذا كانت الجرائم من اختصاص محاكم من درجات مختلفة تحال إلى المحكمة الأعلى درجة.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كانت بعض هذه الجرائم من اختصاص المحاكم العادية وبعضها من اختصاص محاكم خاصة تحال جميعها إلى المحاكم العادية ما لم ينص القانون على غير ذلك. </w:t>
      </w:r>
    </w:p>
    <w:p w:rsidR="003A63DA" w:rsidRPr="00E41D10" w:rsidRDefault="009B799C" w:rsidP="006B34A6">
      <w:pPr>
        <w:pStyle w:val="Heading2"/>
        <w:ind w:left="0" w:firstLine="288"/>
        <w:rPr>
          <w:rFonts w:asciiTheme="majorBidi" w:hAnsiTheme="majorBidi" w:cs="PT Bold Heading"/>
          <w:b w:val="0"/>
          <w:bCs w:val="0"/>
          <w:sz w:val="28"/>
          <w:szCs w:val="28"/>
          <w:rtl/>
        </w:rPr>
      </w:pPr>
      <w:r w:rsidRPr="00E41D10">
        <w:rPr>
          <w:rFonts w:asciiTheme="majorBidi" w:hAnsiTheme="majorBidi" w:cs="PT Bold Heading"/>
          <w:b w:val="0"/>
          <w:bCs w:val="0"/>
          <w:sz w:val="28"/>
          <w:szCs w:val="28"/>
          <w:rtl/>
        </w:rPr>
        <w:t>مادة (166)</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وقع بعد صدور الأمر بالإحالة وقبل الحكم في الدعوى ما يستوجب إجراء تحقيقات تكميلية فعلى النيابة العامة أن تقوم بإجرائها وتقديمها إلى المحكمة بحالتها أو بأمر إحالة تكميلي بإضافة تهم أو متهمين آخرين حسب الأحوال.   </w:t>
      </w:r>
    </w:p>
    <w:p w:rsidR="003A63DA" w:rsidRPr="00E41D10" w:rsidRDefault="009B799C" w:rsidP="00E41D10">
      <w:pPr>
        <w:pStyle w:val="Heading2"/>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E41D10">
        <w:rPr>
          <w:rFonts w:asciiTheme="majorBidi" w:hAnsiTheme="majorBidi" w:cs="PT Bold Heading"/>
          <w:b w:val="0"/>
          <w:bCs w:val="0"/>
          <w:sz w:val="28"/>
          <w:szCs w:val="28"/>
          <w:rtl/>
        </w:rPr>
        <w:t>الباب الثالث</w:t>
      </w:r>
    </w:p>
    <w:p w:rsidR="003A63DA" w:rsidRPr="00E41D10" w:rsidRDefault="009B799C" w:rsidP="00E41D10">
      <w:pPr>
        <w:pStyle w:val="Heading2"/>
        <w:ind w:left="0" w:firstLine="288"/>
        <w:rPr>
          <w:rFonts w:asciiTheme="majorBidi" w:hAnsiTheme="majorBidi" w:cs="PT Bold Heading"/>
          <w:b w:val="0"/>
          <w:bCs w:val="0"/>
          <w:sz w:val="28"/>
          <w:szCs w:val="28"/>
          <w:rtl/>
        </w:rPr>
      </w:pPr>
      <w:r w:rsidRPr="00E41D10">
        <w:rPr>
          <w:rFonts w:asciiTheme="majorBidi" w:hAnsiTheme="majorBidi" w:cs="PT Bold Heading"/>
          <w:b w:val="0"/>
          <w:bCs w:val="0"/>
          <w:sz w:val="28"/>
          <w:szCs w:val="28"/>
          <w:rtl/>
        </w:rPr>
        <w:t>قاضي التحقيق</w:t>
      </w:r>
    </w:p>
    <w:p w:rsidR="003A63DA" w:rsidRPr="00E41D10" w:rsidRDefault="009B799C" w:rsidP="006B34A6">
      <w:pPr>
        <w:pStyle w:val="Heading2"/>
        <w:ind w:left="0" w:firstLine="288"/>
        <w:rPr>
          <w:rFonts w:asciiTheme="majorBidi" w:hAnsiTheme="majorBidi" w:cs="PT Bold Heading"/>
          <w:b w:val="0"/>
          <w:bCs w:val="0"/>
          <w:sz w:val="28"/>
          <w:szCs w:val="28"/>
          <w:rtl/>
        </w:rPr>
      </w:pPr>
      <w:r w:rsidRPr="00E41D10">
        <w:rPr>
          <w:rFonts w:asciiTheme="majorBidi" w:hAnsiTheme="majorBidi" w:cs="PT Bold Heading"/>
          <w:b w:val="0"/>
          <w:bCs w:val="0"/>
          <w:sz w:val="28"/>
          <w:szCs w:val="28"/>
          <w:rtl/>
        </w:rPr>
        <w:t>مادة (167)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رأت النيابة العامة في الجنايات أو الجنح أن تحقيق الدعوى بمعرفة قاضي التحقيق أكثر ملاءمة بالنظر إلى ظروفها الخاصة جاز لها في أية حالة كان عليها التحقيق أن تطلب إلى رئيس المحكمة الكبرى المدنية ندب أحد قضاتها لمباشرة هذا التحقيق.</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ولوزير العدل أن يطلب من رئيس محكمة الاستئناف العليا المدنية ندب أحد قضاتها لتحقيق جريمة معينة أو جرائم من نوع معين. </w:t>
      </w:r>
    </w:p>
    <w:p w:rsidR="003A63DA" w:rsidRPr="006B34A6" w:rsidRDefault="009B799C" w:rsidP="007E4C93">
      <w:pPr>
        <w:pStyle w:val="Heading2"/>
        <w:ind w:left="0" w:firstLine="288"/>
        <w:rPr>
          <w:rFonts w:asciiTheme="majorBidi" w:hAnsiTheme="majorBidi" w:cs="PT Bold Heading"/>
          <w:b w:val="0"/>
          <w:bCs w:val="0"/>
          <w:sz w:val="28"/>
          <w:szCs w:val="28"/>
          <w:rtl/>
        </w:rPr>
      </w:pPr>
      <w:r w:rsidRPr="006B34A6">
        <w:rPr>
          <w:rFonts w:asciiTheme="majorBidi" w:hAnsiTheme="majorBidi" w:cs="PT Bold Heading"/>
          <w:b w:val="0"/>
          <w:bCs w:val="0"/>
          <w:sz w:val="28"/>
          <w:szCs w:val="28"/>
          <w:rtl/>
        </w:rPr>
        <w:t>مادة (168)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تستمر النيابة العامة في التحقيق حتى يباشره القاضي المنتدب في حالة صدور قرار بذلك ، وعندئذ يكون هو المختص دون غيره بإجراء  التحقيق. </w:t>
      </w:r>
    </w:p>
    <w:p w:rsidR="003A63DA" w:rsidRPr="006B34A6" w:rsidRDefault="009B799C" w:rsidP="007E4C93">
      <w:pPr>
        <w:pStyle w:val="Heading2"/>
        <w:ind w:left="0" w:firstLine="288"/>
        <w:rPr>
          <w:rFonts w:asciiTheme="majorBidi" w:hAnsiTheme="majorBidi" w:cs="PT Bold Heading"/>
          <w:b w:val="0"/>
          <w:bCs w:val="0"/>
          <w:sz w:val="28"/>
          <w:szCs w:val="28"/>
          <w:rtl/>
        </w:rPr>
      </w:pPr>
      <w:r w:rsidRPr="006B34A6">
        <w:rPr>
          <w:rFonts w:asciiTheme="majorBidi" w:hAnsiTheme="majorBidi" w:cs="PT Bold Heading"/>
          <w:b w:val="0"/>
          <w:bCs w:val="0"/>
          <w:sz w:val="28"/>
          <w:szCs w:val="28"/>
          <w:rtl/>
        </w:rPr>
        <w:t>مادة (169)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يباشر التحقيق قاضي التحقيق طبقاً للأحكام المقررة في شأن التحقيق بمعرفة النيابة العامة مع مراعاة ما هو منصوص عليه في المواد التالية. </w:t>
      </w:r>
    </w:p>
    <w:p w:rsidR="003A63DA" w:rsidRPr="006B34A6" w:rsidRDefault="009B799C" w:rsidP="007E4C93">
      <w:pPr>
        <w:pStyle w:val="Heading2"/>
        <w:tabs>
          <w:tab w:val="left" w:pos="2125"/>
          <w:tab w:val="center" w:pos="4854"/>
        </w:tabs>
        <w:ind w:left="0" w:firstLine="288"/>
        <w:rPr>
          <w:rFonts w:asciiTheme="majorBidi" w:hAnsiTheme="majorBidi" w:cs="PT Bold Heading"/>
          <w:b w:val="0"/>
          <w:bCs w:val="0"/>
          <w:sz w:val="28"/>
          <w:szCs w:val="28"/>
          <w:rtl/>
        </w:rPr>
      </w:pPr>
      <w:r w:rsidRPr="006B34A6">
        <w:rPr>
          <w:rFonts w:asciiTheme="majorBidi" w:hAnsiTheme="majorBidi" w:cs="PT Bold Heading"/>
          <w:b w:val="0"/>
          <w:bCs w:val="0"/>
          <w:sz w:val="28"/>
          <w:szCs w:val="28"/>
          <w:rtl/>
        </w:rPr>
        <w:t>مادة (170)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يكون لقاضي التحقيق لدى مباشرة التحقيق سلطات قاضي المحكمة الصغرى ، واختصاصات المحكمة فيما يتعلق بنظام الجلسة. </w:t>
      </w:r>
    </w:p>
    <w:p w:rsidR="003A63DA" w:rsidRPr="006B34A6" w:rsidRDefault="006B34A6" w:rsidP="007E4C93">
      <w:pPr>
        <w:pStyle w:val="Heading2"/>
        <w:tabs>
          <w:tab w:val="left" w:pos="2125"/>
          <w:tab w:val="center" w:pos="4854"/>
        </w:tabs>
        <w:ind w:left="0" w:firstLine="288"/>
        <w:jc w:val="left"/>
        <w:rPr>
          <w:rFonts w:asciiTheme="majorBidi" w:hAnsiTheme="majorBidi" w:cs="PT Bold Heading"/>
          <w:b w:val="0"/>
          <w:bCs w:val="0"/>
          <w:sz w:val="28"/>
          <w:szCs w:val="28"/>
          <w:rtl/>
        </w:rPr>
      </w:pPr>
      <w:r>
        <w:rPr>
          <w:rFonts w:asciiTheme="majorBidi" w:hAnsiTheme="majorBidi" w:cs="PT Bold Heading"/>
          <w:b w:val="0"/>
          <w:bCs w:val="0"/>
          <w:sz w:val="28"/>
          <w:szCs w:val="28"/>
          <w:rtl/>
        </w:rPr>
        <w:tab/>
      </w:r>
      <w:r>
        <w:rPr>
          <w:rFonts w:asciiTheme="majorBidi" w:hAnsiTheme="majorBidi" w:cs="PT Bold Heading"/>
          <w:b w:val="0"/>
          <w:bCs w:val="0"/>
          <w:sz w:val="28"/>
          <w:szCs w:val="28"/>
          <w:rtl/>
        </w:rPr>
        <w:tab/>
      </w:r>
      <w:r w:rsidR="009B799C" w:rsidRPr="006B34A6">
        <w:rPr>
          <w:rFonts w:asciiTheme="majorBidi" w:hAnsiTheme="majorBidi" w:cs="PT Bold Heading"/>
          <w:b w:val="0"/>
          <w:bCs w:val="0"/>
          <w:sz w:val="28"/>
          <w:szCs w:val="28"/>
          <w:rtl/>
        </w:rPr>
        <w:t>مادة (171)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لقاضي التحقيق أن يكلف أحد أعضاء النيابة العامة أو أحد مأموري الضبط القضائي بالقيام بعمل معين أو أكثر من أعمال التحقيق عدا استجواب المتهم ويكون للمندوب في حدود ندبه سلطة قاضي التحقيق.</w:t>
      </w:r>
    </w:p>
    <w:p w:rsidR="003A63DA" w:rsidRPr="006B34A6" w:rsidRDefault="009B799C" w:rsidP="007E4C93">
      <w:pPr>
        <w:pStyle w:val="Heading2"/>
        <w:tabs>
          <w:tab w:val="left" w:pos="2125"/>
          <w:tab w:val="center" w:pos="4854"/>
        </w:tabs>
        <w:ind w:left="0" w:firstLine="288"/>
        <w:rPr>
          <w:rFonts w:asciiTheme="majorBidi" w:hAnsiTheme="majorBidi" w:cs="PT Bold Heading"/>
          <w:b w:val="0"/>
          <w:bCs w:val="0"/>
          <w:sz w:val="28"/>
          <w:szCs w:val="28"/>
          <w:rtl/>
        </w:rPr>
      </w:pPr>
      <w:r w:rsidRPr="006B34A6">
        <w:rPr>
          <w:rFonts w:asciiTheme="majorBidi" w:hAnsiTheme="majorBidi" w:cs="PT Bold Heading"/>
          <w:b w:val="0"/>
          <w:bCs w:val="0"/>
          <w:sz w:val="28"/>
          <w:szCs w:val="28"/>
          <w:rtl/>
        </w:rPr>
        <w:t>مادة (172)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للنيابة العامة في أي وقت حضور التحقيق وكذلك الاطلاع على الأوراق لتقف على ما جرى في التحقيق على ألا يترتب على ذلك تأخير السير فيه.</w:t>
      </w:r>
    </w:p>
    <w:p w:rsidR="003A63DA" w:rsidRPr="007E4C93" w:rsidRDefault="009B799C" w:rsidP="007E4C93">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مادة (173)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للنيابة العامة وباقي الخصوم أن يقدموا إلى قاضي التحقيق الدفوع والطلبات التي يرون تقديمها أثناء التحقيق ، ويفصل قاضي التحقيق خلال ثلاثة أيام في هذه الدفوع والطلبات ويبين الأسباب التي استند إليها.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وتبلغ أوامر قاضي التحقيق إذا لم تكن قد صدرت في مواجهة الخصوم إليهم وإلى النيابة العامة خلال ثلاثة أيام من تاريخ صدورها. </w:t>
      </w:r>
    </w:p>
    <w:p w:rsidR="003A63DA" w:rsidRPr="007E4C93" w:rsidRDefault="009B799C" w:rsidP="001F34F9">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مادة (174)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قاضي التحقيق قبل أن يصدر أمراً بالحبس أن يسمع أقوال النيابة العامة ، ولها أن تطلب من قاضي التحقيق في أي وقت حبس المتهم احتياطياً. </w:t>
      </w:r>
    </w:p>
    <w:p w:rsidR="003A63DA" w:rsidRPr="007E4C93" w:rsidRDefault="009B799C" w:rsidP="001F34F9">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مادة (175)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لقاضي التحقيق في كل وقت سواء من تلقاء نفسه أو بناءً على طلب المتهم أن يأمر بعد سماع أقوال النيابة العامة بالإفراج المؤقت عن المتهم إذا كان هو الذي أمر بحبسه احتياطياً. فإذا كان الأمر بالحبس الاحتياطي صادراً من المحكمة الكبرى الجنائية منعقدة في غرفة المشورة بناءً على استئناف النيابة العامة لأمر الإفراج السابق صدوره من قاضي التحقيق فلا يجوز له إصدار أمر بالإفراج خلال المدة التي صدر بها الأمر بالحبس الاحتياطي. </w:t>
      </w:r>
    </w:p>
    <w:p w:rsidR="003A63DA" w:rsidRPr="007E4C93" w:rsidRDefault="009B799C" w:rsidP="001F34F9">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مادة (176)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يرسل قاضي التحقيق الأوراق إلى النيابة العامة عقب انتهاء التحقيق مباشرة ، وعليها أن تقدم له طلباتها كتابة خلال ثلاثة أيام من تسلمها أوراق التحقيق إذا كان المتهم محبوساً وعشرة أيام إذا كان مفرجاً عنه.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وعليه أن يخطر باقي الخصوم لإبداء ما قد يكون لديهم من أقوال خلال ثلاثة أيام من تاريخ إخطارهم إذا كان المتهم محبوساً وعشرة أيام إذا كان مفرجاً عنه.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رأى قاضي التحقيق أن الواقعة جناية أو جنحة أو مخالفة وأن الأدلة على المتهم كافية يحيل الدعوى إلى المحكمة المختصة.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أما إذا رأى أن الواقعة لا يعاقب عليها القانون أو أن الأدلة على المتهم غير كافية يصدر أمراً بألا وجه لإقامة الدعوى.  </w:t>
      </w:r>
    </w:p>
    <w:p w:rsidR="003A63DA" w:rsidRPr="007E4C93" w:rsidRDefault="009B799C" w:rsidP="001F34F9">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مادة (177)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طرأ بعد صدور الأمر بالإحالة ما يستوجب إجراء تحقيقات تكميلية فعلى النيابة العامة أن تطلب من قاضي التحقيق إجراءها ويقدم المحضر إلى المحكمة. </w:t>
      </w:r>
    </w:p>
    <w:p w:rsidR="003A63DA" w:rsidRPr="007E4C93" w:rsidRDefault="009B799C" w:rsidP="001F34F9">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مادة (178)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تجوز العودة إلى التحقيق طبقاً لحكم المادة ( 163 ) إلا بناءً على طلب النيابة العامة. </w:t>
      </w:r>
    </w:p>
    <w:p w:rsidR="003A63DA" w:rsidRPr="007E4C93" w:rsidRDefault="009B799C" w:rsidP="001F34F9">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مادة (179)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للنيابة العامة أن تستأنف ولو لمصلحة المتهم جميع الأوامر التي يصدرها قاضي التحقيق سواء من تلقاء نفسه أو بناءً على طلب الخصوم.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وللمدعي بالحقوق المدنية استئناف الأمر الصادر من قاضي التحقيق بألا وجه لإقامة الدعوى الجنائية.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ويحصل الاستئناف على النحو الوارد بالمادة ( 161 ) ، ويبدأ ميعاده بالنسبة للنيابة العامة من تاريخ صدور الأمر المطعون فيه. </w:t>
      </w:r>
    </w:p>
    <w:p w:rsidR="003A63DA" w:rsidRPr="007E4C93" w:rsidRDefault="009B799C" w:rsidP="001F34F9">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مادة (180)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للنيابة العامة وحدها أن تستأنف الأمر الصادر من قاضي التحقيق في جناية ، بالإفراج المؤقت عن المتهم المحبوس احتياطياً. ولا يجوز ذلك في الجنح. وذلك على النحو المنصوص عليه بالمادة ( 158).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w:t>
      </w:r>
    </w:p>
    <w:p w:rsidR="003A63DA" w:rsidRPr="007E4C93" w:rsidRDefault="009B799C" w:rsidP="007E4C93">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7E4C93">
        <w:rPr>
          <w:rFonts w:asciiTheme="majorBidi" w:hAnsiTheme="majorBidi" w:cs="PT Bold Heading"/>
          <w:b w:val="0"/>
          <w:bCs w:val="0"/>
          <w:sz w:val="28"/>
          <w:szCs w:val="28"/>
          <w:rtl/>
        </w:rPr>
        <w:t>الكتاب الثالث</w:t>
      </w:r>
    </w:p>
    <w:p w:rsidR="003A63DA" w:rsidRDefault="009B799C" w:rsidP="007E4C93">
      <w:pPr>
        <w:pStyle w:val="Heading2"/>
        <w:tabs>
          <w:tab w:val="left" w:pos="2125"/>
          <w:tab w:val="center" w:pos="4854"/>
        </w:tabs>
        <w:ind w:left="0" w:firstLine="288"/>
        <w:rPr>
          <w:rFonts w:asciiTheme="majorBidi" w:hAnsiTheme="majorBidi" w:cs="PT Bold Heading"/>
          <w:b w:val="0"/>
          <w:bCs w:val="0"/>
          <w:sz w:val="8"/>
          <w:szCs w:val="8"/>
          <w:rtl/>
        </w:rPr>
      </w:pPr>
      <w:r w:rsidRPr="007E4C93">
        <w:rPr>
          <w:rFonts w:asciiTheme="majorBidi" w:hAnsiTheme="majorBidi" w:cs="PT Bold Heading"/>
          <w:b w:val="0"/>
          <w:bCs w:val="0"/>
          <w:sz w:val="28"/>
          <w:szCs w:val="28"/>
          <w:rtl/>
        </w:rPr>
        <w:t>المحاكم</w:t>
      </w:r>
    </w:p>
    <w:p w:rsidR="00DC2519" w:rsidRPr="00DC2519" w:rsidRDefault="00DC2519" w:rsidP="007E4C93">
      <w:pPr>
        <w:pStyle w:val="Heading2"/>
        <w:tabs>
          <w:tab w:val="left" w:pos="2125"/>
          <w:tab w:val="center" w:pos="4854"/>
        </w:tabs>
        <w:ind w:left="0" w:firstLine="288"/>
        <w:rPr>
          <w:rFonts w:asciiTheme="majorBidi" w:hAnsiTheme="majorBidi" w:cs="PT Bold Heading"/>
          <w:b w:val="0"/>
          <w:bCs w:val="0"/>
          <w:sz w:val="8"/>
          <w:szCs w:val="8"/>
          <w:rtl/>
        </w:rPr>
      </w:pPr>
    </w:p>
    <w:p w:rsidR="003A63DA" w:rsidRPr="007E4C93" w:rsidRDefault="009B799C" w:rsidP="007E4C93">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الباب الأول</w:t>
      </w:r>
    </w:p>
    <w:p w:rsidR="003A63DA" w:rsidRDefault="009B799C" w:rsidP="007E4C93">
      <w:pPr>
        <w:pStyle w:val="Heading2"/>
        <w:tabs>
          <w:tab w:val="left" w:pos="2125"/>
          <w:tab w:val="center" w:pos="4854"/>
        </w:tabs>
        <w:ind w:left="0" w:firstLine="288"/>
        <w:rPr>
          <w:rFonts w:asciiTheme="majorBidi" w:hAnsiTheme="majorBidi" w:cs="PT Bold Heading"/>
          <w:b w:val="0"/>
          <w:bCs w:val="0"/>
          <w:sz w:val="8"/>
          <w:szCs w:val="8"/>
          <w:rtl/>
        </w:rPr>
      </w:pPr>
      <w:r w:rsidRPr="007E4C93">
        <w:rPr>
          <w:rFonts w:asciiTheme="majorBidi" w:hAnsiTheme="majorBidi" w:cs="PT Bold Heading"/>
          <w:b w:val="0"/>
          <w:bCs w:val="0"/>
          <w:sz w:val="28"/>
          <w:szCs w:val="28"/>
          <w:rtl/>
        </w:rPr>
        <w:t>الاختصاص</w:t>
      </w:r>
    </w:p>
    <w:p w:rsidR="00DC2519" w:rsidRPr="00DC2519" w:rsidRDefault="00DC2519" w:rsidP="007E4C93">
      <w:pPr>
        <w:pStyle w:val="Heading2"/>
        <w:tabs>
          <w:tab w:val="left" w:pos="2125"/>
          <w:tab w:val="center" w:pos="4854"/>
        </w:tabs>
        <w:ind w:left="0" w:firstLine="288"/>
        <w:rPr>
          <w:rFonts w:asciiTheme="majorBidi" w:hAnsiTheme="majorBidi" w:cs="PT Bold Heading"/>
          <w:b w:val="0"/>
          <w:bCs w:val="0"/>
          <w:sz w:val="8"/>
          <w:szCs w:val="8"/>
          <w:rtl/>
        </w:rPr>
      </w:pPr>
    </w:p>
    <w:p w:rsidR="003A63DA" w:rsidRPr="007E4C93" w:rsidRDefault="009B799C" w:rsidP="007E4C93">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الفصل الأول</w:t>
      </w:r>
    </w:p>
    <w:p w:rsidR="003A63DA" w:rsidRPr="007E4C93" w:rsidRDefault="009B799C" w:rsidP="007E4C93">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الاختصاص  بالدعوى الجنائية</w:t>
      </w:r>
    </w:p>
    <w:p w:rsidR="003A63DA" w:rsidRPr="007E4C93"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7E4C93">
        <w:rPr>
          <w:rFonts w:asciiTheme="majorBidi" w:hAnsiTheme="majorBidi" w:cs="PT Bold Heading"/>
          <w:b w:val="0"/>
          <w:bCs w:val="0"/>
          <w:sz w:val="28"/>
          <w:szCs w:val="28"/>
          <w:rtl/>
        </w:rPr>
        <w:t>مادة (181)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تختص محكمة التمييز بما نص عليه قانون إنشائها.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وتختص محكمة الاستئناف العليا الجنائية بالفصل في استئناف الأحكام الصادرة من المحاكم الكبرى الجنائية.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وتختص المحكمة الكبرى الجنائية بالفصل في الجنايات وفي استئناف الأحكام الصادرة من المحاكم الصغرى.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وتختص المحاكم الصغرى بالفصل في الجنح والمخالفات.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وذلك ما لم ينص القانون على اختصاص أي من هذه المحاكم بجرائم معينة أو بمسائل أخـرى. </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(182)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يتعين الاختصاص بالمكان الذي وقعت فيه الجريمة أو الذي يقيم فيه المتهم ، أو الذي يقبض عليه فيه. </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(183)</w:t>
      </w:r>
    </w:p>
    <w:p w:rsidR="003A63DA" w:rsidRPr="00BA2300" w:rsidRDefault="009B799C" w:rsidP="00DC2519">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في حالة الشروع تعتبر الجريمة أنها وقعت في كل محل يقع فيه عمل من أعمال البدء في التنفيذ. وفي الجرائم المستمرة يعتبر مكانا للجريمة كل محل تقوم فيه حالة الاستمرار. وفي جرائم الاعتياد والجرائم المتتابعة يعتبر مكانا للجريمة كل محل يقع فيه أحد الأفعال الداخلة فيها. </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(184)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وقعت في الخارج جريمة من الجرائم التي تسري عليها أحكام قانون دولة البحرين ترفع على مرتكبها الدعوى أمام المحاكم الجنائية    في العاصمة. </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DC2519">
        <w:rPr>
          <w:rFonts w:asciiTheme="majorBidi" w:hAnsiTheme="majorBidi" w:cs="PT Bold Heading"/>
          <w:b w:val="0"/>
          <w:bCs w:val="0"/>
          <w:sz w:val="28"/>
          <w:szCs w:val="28"/>
          <w:rtl/>
        </w:rPr>
        <w:t>الفصل الثاني</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 xml:space="preserve">الاختصاص بالمسائل التي يتوقف عليها </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الفصل في الدعوى الجنائية</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(185)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تختص المحكمة الجنائية بالفصل في جميع المسائل التي يتوقف عليها الحكم في الدعوى المرفوعة أمامها ما لم ينص القانون على خلاف ذلك. </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(186)</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كان الحكم في الدعوى الجنائية يتوقف على الفصل في دعوى جنائية أخرى وجب وقف الدعوى الأولى حتى يتم الفصل في الثانية. </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(187)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كان الحكم في الدعوى الجنائية يتوقف على الفصل في مسألة من مسائل الأحوال الشخصية جاز للمحكمة الجنائية أن توقف الدعوى وتحدد للمتهم أو للمدعي بالحقوق المدنية أو المجني عليه حسب الأحوال أجلا لرفع المسألة المذكورة إلى الجهة ذات الاختصاص.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يمنع وقف الدعوى من اتخاذ الإجراءات أو التحقيقات الضرورية أو المستعجلة.</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(188)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انقضى الأجل المشار إليه في المادة السابقة ولم ترفع الدعوى إلى الجهة ذات الاختصاص جاز للمحكمة أن تصرف النظر عن وقف الدعوى وتفصل فيها ، كما يجوز لها أن تحدد للخصم أجلا آخر إذا رأت أن هناك أسباباً مقبولة تبرر ذلك. </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(189)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تتبع المحاكم الجنائية في المسائل غير الجنائية التي تفصل فيها تبعا للدعوى الجنائية طرق الإثبات المقررة في القانون الخاص بتلك المسائل. </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DC2519">
        <w:rPr>
          <w:rFonts w:asciiTheme="majorBidi" w:hAnsiTheme="majorBidi" w:cs="PT Bold Heading"/>
          <w:b w:val="0"/>
          <w:bCs w:val="0"/>
          <w:sz w:val="28"/>
          <w:szCs w:val="28"/>
          <w:rtl/>
        </w:rPr>
        <w:t>الفصل الثالث</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تـنازع الاختصاص</w:t>
      </w:r>
    </w:p>
    <w:p w:rsidR="003A63DA" w:rsidRPr="00DC2519" w:rsidRDefault="009B799C" w:rsidP="00DC2519">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(190)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صدر حكمان نهائيان بالاختصاص أو بعدم الاختصاص عن جريمة واحدة أو عن عدة جرائم مرتبطة من محكمتين عاديتين أو من محكمة عادية وأخرى خاصة يرفع طلب تعيين المحكمة المختصة إلى محكمة التمييز. </w:t>
      </w:r>
    </w:p>
    <w:p w:rsidR="003A63DA" w:rsidRPr="00DC2519" w:rsidRDefault="009B799C" w:rsidP="001C725F">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(191)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لكل من النيابة العامة والخصوم في الدعوى تقديم طلب تعيين المحكمة المختصة بلائحة تودع قسم كتاب محكمة التمييز تتضمن – عدا أسماء الخصوم ومحال إقامتهم – موضوع الطلب وبياناً كافيا عن الدعوى التي رفع بشأنها النزاع.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الطالب أن يودع مع هذه اللائحة صورا منها بقدر عدد الخصوم مع حافظة بالمستندات التي تؤيد طلبه ومذكرة بدفاعه.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وعلى قسم الكتاب إعلان الخصوم بصورة من اللائحة مع تكليفهم بالحضور في الجلسة التي تحدد لنظر الدعوى.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تحصل رسوم عن هذا الطلب.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وللمحكمة أن تأمر بوقف تنفيذ الحكمين أو القرارين المتناقضين أو أحدهما. </w:t>
      </w:r>
    </w:p>
    <w:p w:rsidR="003A63DA" w:rsidRPr="00DC2519" w:rsidRDefault="009B799C" w:rsidP="001C725F">
      <w:pPr>
        <w:pStyle w:val="Heading2"/>
        <w:tabs>
          <w:tab w:val="left" w:pos="2125"/>
          <w:tab w:val="center" w:pos="4854"/>
        </w:tabs>
        <w:ind w:left="0" w:firstLine="288"/>
        <w:rPr>
          <w:rFonts w:asciiTheme="majorBidi" w:hAnsiTheme="majorBidi" w:cs="PT Bold Heading"/>
          <w:b w:val="0"/>
          <w:bCs w:val="0"/>
          <w:sz w:val="28"/>
          <w:szCs w:val="28"/>
          <w:rtl/>
        </w:rPr>
      </w:pPr>
      <w:r w:rsidRPr="00DC2519">
        <w:rPr>
          <w:rFonts w:asciiTheme="majorBidi" w:hAnsiTheme="majorBidi" w:cs="PT Bold Heading"/>
          <w:b w:val="0"/>
          <w:bCs w:val="0"/>
          <w:sz w:val="28"/>
          <w:szCs w:val="28"/>
          <w:rtl/>
        </w:rPr>
        <w:t>مادة (192)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تعين محكمة التمييز ـ بعد الاطلاع على الأوراق ـ المحكمة المختصة وتفصل أيضاً في شأن الإجراءات والأحكام التي تكون قد صدرت من المحكمة الأخرى التي قضت بإلغاء اختصاصها.</w:t>
      </w:r>
    </w:p>
    <w:p w:rsidR="003A63DA" w:rsidRPr="001C725F" w:rsidRDefault="009B799C" w:rsidP="001C725F">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1C725F">
        <w:rPr>
          <w:rFonts w:asciiTheme="majorBidi" w:hAnsiTheme="majorBidi" w:cs="PT Bold Heading"/>
          <w:b w:val="0"/>
          <w:bCs w:val="0"/>
          <w:sz w:val="28"/>
          <w:szCs w:val="28"/>
          <w:rtl/>
        </w:rPr>
        <w:t>الباب الثاني</w:t>
      </w:r>
    </w:p>
    <w:p w:rsidR="003A63DA" w:rsidRPr="001C725F" w:rsidRDefault="009B799C" w:rsidP="001C725F">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إجراءات المحاكمة</w:t>
      </w:r>
    </w:p>
    <w:p w:rsidR="003A63DA" w:rsidRPr="001C725F" w:rsidRDefault="009B799C" w:rsidP="001C725F">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الفصل الأول</w:t>
      </w:r>
    </w:p>
    <w:p w:rsidR="003A63DA" w:rsidRPr="001C725F" w:rsidRDefault="009B799C" w:rsidP="001C725F">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إعلان الخصوم</w:t>
      </w:r>
    </w:p>
    <w:p w:rsidR="003A63DA" w:rsidRPr="001C725F" w:rsidRDefault="009B799C" w:rsidP="001C725F">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مادة (193)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أحيلت الدعوى إلى إحدى المحاكم الجنائية كلفت النيابة العامة المتهم بالحضور أمام المحكمة المختصة طبقاً لنص المادة ( 164) من هذا القانون . </w:t>
      </w:r>
    </w:p>
    <w:p w:rsidR="003A63DA" w:rsidRPr="001C725F" w:rsidRDefault="009B799C" w:rsidP="004B3DAA">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مادة (194)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يجوز الاستغناء عن تكليف المتهم بالحضور أمام المحكمة إذا حضر الجلسة ووجهت إليه التهمة من النيابة العامة وقبل المتهم المحاكمة. </w:t>
      </w:r>
    </w:p>
    <w:p w:rsidR="003A63DA" w:rsidRPr="001C725F" w:rsidRDefault="009B799C" w:rsidP="004B3DAA">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مادة (195)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يكون تكليف الخصوم بالحضور أمام المحكمة قبل انعقاد الجلسة بيوم كامل في المخالفات وبثلاثة أيام على الأقل في الجنح وبعشرة أيام في الجنايات.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وتذكر في ورقة التكليف بالحضور التهمة ومواد القانون التي تنص على العقوبة.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ويجوز في حالة التلبس بالجريمة أن يكون التكليف بالحضور بغير ميعاد ، فإذا حضر المتهم وطلب إعطاءه ميعادا لتحضير دفاعه أذنت له المحكمة بالميعاد المقرر في الفقرة الأولى. </w:t>
      </w:r>
    </w:p>
    <w:p w:rsidR="003A63DA" w:rsidRPr="001C725F" w:rsidRDefault="009B799C" w:rsidP="004B3DAA">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مادة (196)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تعلن ورقة التكليف بالحضور لشخص المعلن إليه أو في محل إقامته بالطرق المقررة في قانون المرافعات المدنية والتجارية ، كما يجوز إعلانه بواسطة أحد أفراد السلطة العامة.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لم يؤد البحث إلى معرفة محل إقامة المتهم يسلم الإعلان إلى مركز الشرطة التابع له آخر محل كان يقيم فيه بدولة البحرين ، ويعتبر المكان الذي وقعت فيه الجريمة آخر محل إقامة للمتهم ما لم يثبت خلاف ذلك. </w:t>
      </w:r>
    </w:p>
    <w:p w:rsidR="003A63DA" w:rsidRPr="001C725F" w:rsidRDefault="009B799C" w:rsidP="004B3DAA">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مادة (197)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يكون إعلان المحبوسين إلى مأمور السجن أو من يقوم مقامه ، ويكون إعلان  منتسبي قوة دفاع البحرين والحرس الوطني إلى مديرية القضاء العسكري. </w:t>
      </w:r>
    </w:p>
    <w:p w:rsidR="003A63DA" w:rsidRPr="001C725F" w:rsidRDefault="009B799C" w:rsidP="004B3DAA">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مادة (198)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للخصوم أن يطلعوا على أوراق الدعوى بمجرد إعلانهم بالحضور أمام المحكمة. </w:t>
      </w:r>
    </w:p>
    <w:p w:rsidR="003A63DA" w:rsidRPr="001C725F" w:rsidRDefault="009B799C" w:rsidP="001C725F">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1C725F">
        <w:rPr>
          <w:rFonts w:asciiTheme="majorBidi" w:hAnsiTheme="majorBidi" w:cs="PT Bold Heading"/>
          <w:b w:val="0"/>
          <w:bCs w:val="0"/>
          <w:sz w:val="28"/>
          <w:szCs w:val="28"/>
          <w:rtl/>
        </w:rPr>
        <w:t>الفصل الثاني</w:t>
      </w:r>
    </w:p>
    <w:p w:rsidR="003A63DA" w:rsidRPr="001C725F" w:rsidRDefault="009B799C" w:rsidP="001C725F">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الحضــور</w:t>
      </w:r>
    </w:p>
    <w:p w:rsidR="003A63DA" w:rsidRPr="001C725F" w:rsidRDefault="009B799C" w:rsidP="004B3DAA">
      <w:pPr>
        <w:pStyle w:val="Heading2"/>
        <w:tabs>
          <w:tab w:val="left" w:pos="2125"/>
          <w:tab w:val="center" w:pos="4854"/>
        </w:tabs>
        <w:ind w:left="0" w:firstLine="288"/>
        <w:rPr>
          <w:rFonts w:asciiTheme="majorBidi" w:hAnsiTheme="majorBidi" w:cs="PT Bold Heading"/>
          <w:b w:val="0"/>
          <w:bCs w:val="0"/>
          <w:sz w:val="28"/>
          <w:szCs w:val="28"/>
          <w:rtl/>
        </w:rPr>
      </w:pPr>
      <w:r w:rsidRPr="001C725F">
        <w:rPr>
          <w:rFonts w:asciiTheme="majorBidi" w:hAnsiTheme="majorBidi" w:cs="PT Bold Heading"/>
          <w:b w:val="0"/>
          <w:bCs w:val="0"/>
          <w:sz w:val="28"/>
          <w:szCs w:val="28"/>
          <w:rtl/>
        </w:rPr>
        <w:t>مادة (199)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على المتهم في جناية أو جنحة يعاقب عليها بالحبس الذي يوجب القانون تنفيذه فور صدور الحكم به أن يحضر بنفسه.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أما في الأحوال الأخرى فيجوز للمتهم أن ينيب عنه وكيلا لتقديم دفاعه وهذا مع عدم الإخلال بما للمحكمة من الحق في أن تأمر بحضوره شخصيا.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يجوز في جميع الأحوال أن يحضر من يبدي عذر المتهم عن عدم الحضور ، فإذا رأت المحكمة أن العذر مقبول عينت له ميعادا لحضوره أمامها.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لم يحضر المتهم المكلف بالحضور حسب القانون في اليوم المعين بورقة التكليف بالحضور ولم يرسل وكيلا عنه في الأحوال التي يسوغ فيها ذلك يجوز الحكم في غيبته بعد الاطلاع على الأوراق. ومع ذلك إذا كانت ورقة التكليف بالحضور قد سلمت لشخص المتهم يجوز للمحكمة إذا لم يقدم عذراً يبرر غيابه أن تقرر اعتبار الحكم حضورياً وعليها أن تبين الأسباب التي استندت إليها في ذلك.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(202)</w:t>
      </w:r>
    </w:p>
    <w:p w:rsidR="003A63DA" w:rsidRPr="00BA2300" w:rsidRDefault="009B799C" w:rsidP="008C59A1">
      <w:pPr>
        <w:pStyle w:val="BodyTextIndent2"/>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يعتبر الحكم حضورياً بالنسبة إلى كل من يحضر من الخصوم عند النداء على الدعوى ولو غادر الجلسة بعد ذلك أو تخلف عن الحضور في الجلسات التي تؤجل إليها الدعوى بدون أن يقدم عذراً مقبولاً.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رفعت الدعوى على عدة أشخاص عن واقعة واحدة وحضر بعضهم وتخلف البعض الآخر رغم تكليفهم بالحضور حسب القانون فعلى المحكمة أن تؤجل الدعوى لجلسة مقبلة وتأمر بإعادة إعلان من تخلف عن الحضور مع تنبيههم إلى انهم إذا تخلفوا عن الحضور في هذه الجلسة يعتبر الحكم حضورياً ، فإذا لم يحضروا بعد ذلك وتبين للمحكمة أن لا مبرر لعدم حضورهم فلها أن تقرر اعتبار الحكم حضوريا بالنسبة إليهم ، وعليها في هذه الحالة أن تبين الأسباب التي استندت إليها في ذلك.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حضر الخصم قبل انتهاء الجلسة التي صدر فيها الحكم في غيبته وجب إعادة نظـر الدعوى في حضوره.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وفي الأحوال التي يعتبر الحكم فيها حضوريا يجب على المحكمة أن تحقق الدعوى أمامها كما لو كان الخصم حاضرا.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تقبل المعارضة في الحكم الصادر في هذه الأحوال إلا إذا أثبت المحكوم عليه قيام عذر منعه من الحضور ولم يستطع تقديمه قبل الحكم وكان استئنافه غير جائز.</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F13990">
        <w:rPr>
          <w:rFonts w:asciiTheme="majorBidi" w:hAnsiTheme="majorBidi" w:cs="PT Bold Heading"/>
          <w:b w:val="0"/>
          <w:bCs w:val="0"/>
          <w:sz w:val="28"/>
          <w:szCs w:val="28"/>
          <w:rtl/>
        </w:rPr>
        <w:t>الفصل الثالث</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حفظ النظام في الجلسة</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ضبط الجلسة وإدارتها منوطان برئيسها ، وله في سبيل ذلك أن يخرج من قاعة الجلسة من يخل بنظامها ، فان لم يمتثل وتمادى كان للمحكمة أن تحكم على الفور بحبسه أربعا وعشرين ساعة أو تغريمه عشرة دنانير ويكون حكمها بذلك غير جائز استئنافه. فإذا كان الإخلال قد وقع ممن يؤدي وظيفة في المحكمة كان لها أن توقع عليه أثناء انعقاد الجلسة ما لرئيسـه الإداري الأعلى توقيعه من الجزاءات التأديبية.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للمحكمة إلى ما قبل انتهاء الجلسة أن ترجع عن الحكم الذي أصدرته.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للمحكمة الجنائية إذا وقعت جريمة تعد على هيئتها أو على أحد أعضائها أو أحد العاملين بها أو كان من شأنها الإخلال بالاحترام الواجب لها أو التأثير في أحد أعضائها أو أحد من الشهود فيها وكان ذلك في صدد دعوى منظورة أمامها أن تحيل المتهم للنيابة العامة للتحقيق.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وقعت جنحة أو مخالفة في الجلسة فللمحكمة أن تقيم الدعوى في الحال على المتهم وتحكم فيها بعد سماع أقوال النيابة العامة ودفاع المتهم ويكون الحكم نافذا ولو حصل استئنافه ، وإذا كانت الجريمة جناية أو جنحة شهادة زور تأمر المحكمة بالقبض على المتهم وتحيله للنيابة العامة.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يتوقف رفع الدعوى في هذه الحالة على شكوى أو طلب إذا كانت الجريمة من الجرائم الت</w:t>
      </w:r>
      <w:r w:rsidR="00EC6D31" w:rsidRPr="00BA2300">
        <w:rPr>
          <w:rFonts w:asciiTheme="majorBidi" w:hAnsiTheme="majorBidi" w:cstheme="majorBidi"/>
          <w:sz w:val="28"/>
          <w:szCs w:val="28"/>
          <w:rtl/>
        </w:rPr>
        <w:t>ي</w:t>
      </w:r>
      <w:r w:rsidRPr="00BA2300">
        <w:rPr>
          <w:rFonts w:asciiTheme="majorBidi" w:hAnsiTheme="majorBidi" w:cstheme="majorBidi"/>
          <w:sz w:val="28"/>
          <w:szCs w:val="28"/>
          <w:rtl/>
        </w:rPr>
        <w:t xml:space="preserve"> يتطلب القانون لرفعها تقديم شكوى أو طلب بها. </w:t>
      </w:r>
    </w:p>
    <w:p w:rsidR="003A63DA" w:rsidRPr="00BA2300" w:rsidRDefault="009B799C" w:rsidP="00F13990">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وفي جميع الأحوال الأخرى للمحكمة أن تأمر بالقبض على المتهم إذا اقتضى الحال ذلك.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مع مراعاة أحكام قانون المحاماة إذا وقع من المحامي أثناء قيامه بواجبه في الجلسة وبسببه ما يجوز اعتباره إخلالاً بالنظام أو ما يستدعي مؤاخذته جنائيا يحرر رئيس الجلسة محضرا بما حدث ويحيله إلى النيابة العامـة.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وللنيابة العامة أن تتخذ الإجراءات الجنائية إذا كان ما وقع من المحامي جريمة معاقبا عليها في القانون أو أن تحيله إلى الهيئة التأديبية المختصة إذا كان ما وقع منه مجرد إخلال بالواجب أو بالنظام.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(209)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الجرائم التي تقع في الجلسة ولم تقم فيها المحكمة الدعوى حال انعقادها يكون نظرها وفقا للقواعد العادية. </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F13990">
        <w:rPr>
          <w:rFonts w:asciiTheme="majorBidi" w:hAnsiTheme="majorBidi" w:cs="PT Bold Heading"/>
          <w:b w:val="0"/>
          <w:bCs w:val="0"/>
          <w:sz w:val="28"/>
          <w:szCs w:val="28"/>
          <w:rtl/>
        </w:rPr>
        <w:t>الفصل الرابع</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تنحي القضاة وردهم عن الحكم</w:t>
      </w:r>
    </w:p>
    <w:p w:rsidR="003A63DA" w:rsidRPr="00F13990" w:rsidRDefault="009B799C" w:rsidP="00F13990">
      <w:pPr>
        <w:pStyle w:val="Heading2"/>
        <w:tabs>
          <w:tab w:val="left" w:pos="2125"/>
          <w:tab w:val="center" w:pos="4854"/>
        </w:tabs>
        <w:ind w:left="0" w:firstLine="288"/>
        <w:rPr>
          <w:rFonts w:asciiTheme="majorBidi" w:hAnsiTheme="majorBidi" w:cs="PT Bold Heading"/>
          <w:b w:val="0"/>
          <w:bCs w:val="0"/>
          <w:sz w:val="28"/>
          <w:szCs w:val="28"/>
          <w:rtl/>
        </w:rPr>
      </w:pPr>
      <w:r w:rsidRPr="00F13990">
        <w:rPr>
          <w:rFonts w:asciiTheme="majorBidi" w:hAnsiTheme="majorBidi" w:cs="PT Bold Heading"/>
          <w:b w:val="0"/>
          <w:bCs w:val="0"/>
          <w:sz w:val="28"/>
          <w:szCs w:val="28"/>
          <w:rtl/>
        </w:rPr>
        <w:t>مادة (210)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يمتنع على القاضي أن يشترك في نظر الدعوى إذا كانت الجريمة قد وقعت عليه شخصيا أو إذا كان قد قام في الدعوى بعمل مأمور الضبط القضائي أو بوظيفة النيابة العامة أو المدافع عن أحد الخصوم أو أدى فيها شهادة أو باشر عملا من أعمال الخبرة.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ويمتنع عليه كذلك أن يشترك في الحكم إذا كان قد قام في الدعوى بعمل من أعمال التحقيق أو الإحالة ، كما يمتنع عليه أن يشترك في الحكم في الطعن إذا كان الحكم المطعون فيه صادرا منه. </w:t>
      </w:r>
    </w:p>
    <w:p w:rsidR="003A63DA" w:rsidRPr="00D004A3" w:rsidRDefault="009B799C" w:rsidP="00D004A3">
      <w:pPr>
        <w:pStyle w:val="Heading2"/>
        <w:tabs>
          <w:tab w:val="left" w:pos="2125"/>
          <w:tab w:val="center" w:pos="4854"/>
        </w:tabs>
        <w:ind w:left="0" w:firstLine="288"/>
        <w:rPr>
          <w:rFonts w:asciiTheme="majorBidi" w:hAnsiTheme="majorBidi" w:cs="PT Bold Heading"/>
          <w:b w:val="0"/>
          <w:bCs w:val="0"/>
          <w:sz w:val="28"/>
          <w:szCs w:val="28"/>
          <w:rtl/>
        </w:rPr>
      </w:pPr>
      <w:r w:rsidRPr="00D004A3">
        <w:rPr>
          <w:rFonts w:asciiTheme="majorBidi" w:hAnsiTheme="majorBidi" w:cs="PT Bold Heading"/>
          <w:b w:val="0"/>
          <w:bCs w:val="0"/>
          <w:sz w:val="28"/>
          <w:szCs w:val="28"/>
          <w:rtl/>
        </w:rPr>
        <w:t>مادة (211)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للخصوم رد القضاة عن الحكم في الحالات الواردة في المادة السابقة وفي سائر حالات الرد التي يحددها القانون.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رد أعضاء النيابة العامة ولا مأموري الضبط القضائي.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ويعتبر المجني عليه فيما يتعلق بطلب الرد بمثابة خصم في الدعوى. </w:t>
      </w:r>
    </w:p>
    <w:p w:rsidR="003A63DA" w:rsidRPr="00D004A3" w:rsidRDefault="009B799C" w:rsidP="00D004A3">
      <w:pPr>
        <w:pStyle w:val="Heading2"/>
        <w:tabs>
          <w:tab w:val="left" w:pos="2125"/>
          <w:tab w:val="center" w:pos="4854"/>
        </w:tabs>
        <w:ind w:left="0" w:firstLine="288"/>
        <w:rPr>
          <w:rFonts w:asciiTheme="majorBidi" w:hAnsiTheme="majorBidi" w:cs="PT Bold Heading"/>
          <w:b w:val="0"/>
          <w:bCs w:val="0"/>
          <w:sz w:val="28"/>
          <w:szCs w:val="28"/>
          <w:rtl/>
        </w:rPr>
      </w:pPr>
      <w:r w:rsidRPr="00D004A3">
        <w:rPr>
          <w:rFonts w:asciiTheme="majorBidi" w:hAnsiTheme="majorBidi" w:cs="PT Bold Heading"/>
          <w:b w:val="0"/>
          <w:bCs w:val="0"/>
          <w:sz w:val="28"/>
          <w:szCs w:val="28"/>
          <w:rtl/>
        </w:rPr>
        <w:t>مادة (212)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يتعين على القاضي إذا قام به سبب من أسباب الرد أن يصرح به للمحكمة لتف</w:t>
      </w:r>
      <w:r w:rsidR="00D004A3">
        <w:rPr>
          <w:rFonts w:asciiTheme="majorBidi" w:hAnsiTheme="majorBidi" w:cstheme="majorBidi"/>
          <w:sz w:val="28"/>
          <w:szCs w:val="28"/>
          <w:rtl/>
        </w:rPr>
        <w:t>صل في أمر تنحيه في غرفة المشورة</w:t>
      </w:r>
      <w:r w:rsidRPr="00BA2300">
        <w:rPr>
          <w:rFonts w:asciiTheme="majorBidi" w:hAnsiTheme="majorBidi" w:cstheme="majorBidi"/>
          <w:sz w:val="28"/>
          <w:szCs w:val="28"/>
          <w:rtl/>
        </w:rPr>
        <w:t xml:space="preserve">، وعلى قاضي المحكمة الصغرى أن يطرح الأمر على رئيس المحكمة الكبرى المدنية.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وفيما عدا أحوال الرد المقررة بالقانون يجوز للقاضي إذا قامت لديه أسباب يستشعر منها الحرج من نظر الدعوى أن يعرض أمر تنحيه على المحكمة أو على رئيس المحكمة حسب الأحوال للفصل فيه.  </w:t>
      </w:r>
    </w:p>
    <w:p w:rsidR="003A63DA" w:rsidRPr="00D004A3" w:rsidRDefault="009B799C" w:rsidP="00D004A3">
      <w:pPr>
        <w:pStyle w:val="Heading2"/>
        <w:tabs>
          <w:tab w:val="left" w:pos="2125"/>
          <w:tab w:val="center" w:pos="4854"/>
        </w:tabs>
        <w:ind w:left="0" w:firstLine="288"/>
        <w:rPr>
          <w:rFonts w:asciiTheme="majorBidi" w:hAnsiTheme="majorBidi" w:cs="PT Bold Heading"/>
          <w:b w:val="0"/>
          <w:bCs w:val="0"/>
          <w:sz w:val="28"/>
          <w:szCs w:val="28"/>
          <w:rtl/>
        </w:rPr>
      </w:pPr>
      <w:r w:rsidRPr="00D004A3">
        <w:rPr>
          <w:rFonts w:asciiTheme="majorBidi" w:hAnsiTheme="majorBidi" w:cs="PT Bold Heading"/>
          <w:b w:val="0"/>
          <w:bCs w:val="0"/>
          <w:sz w:val="28"/>
          <w:szCs w:val="28"/>
          <w:rtl/>
        </w:rPr>
        <w:t>مادة (213)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يتبع في تقديم طلب الرد والفصـل فيه الإجراءات والأحكام التي يحددها القانون.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ولا يجوز في تحقيق طلب الرد استجواب القاضي ولا توجيه اليمين إليه. </w:t>
      </w:r>
    </w:p>
    <w:p w:rsidR="003A63DA" w:rsidRPr="00D004A3" w:rsidRDefault="009B799C" w:rsidP="00D004A3">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D004A3">
        <w:rPr>
          <w:rFonts w:asciiTheme="majorBidi" w:hAnsiTheme="majorBidi" w:cs="PT Bold Heading"/>
          <w:b w:val="0"/>
          <w:bCs w:val="0"/>
          <w:sz w:val="28"/>
          <w:szCs w:val="28"/>
          <w:rtl/>
        </w:rPr>
        <w:t>الفصل الخامس</w:t>
      </w:r>
    </w:p>
    <w:p w:rsidR="003A63DA" w:rsidRPr="00D004A3" w:rsidRDefault="009B799C" w:rsidP="00D004A3">
      <w:pPr>
        <w:pStyle w:val="Heading2"/>
        <w:tabs>
          <w:tab w:val="left" w:pos="2125"/>
          <w:tab w:val="center" w:pos="4854"/>
        </w:tabs>
        <w:ind w:left="0" w:firstLine="288"/>
        <w:rPr>
          <w:rFonts w:asciiTheme="majorBidi" w:hAnsiTheme="majorBidi" w:cs="PT Bold Heading"/>
          <w:b w:val="0"/>
          <w:bCs w:val="0"/>
          <w:sz w:val="28"/>
          <w:szCs w:val="28"/>
          <w:rtl/>
        </w:rPr>
      </w:pPr>
      <w:r w:rsidRPr="00D004A3">
        <w:rPr>
          <w:rFonts w:asciiTheme="majorBidi" w:hAnsiTheme="majorBidi" w:cs="PT Bold Heading"/>
          <w:b w:val="0"/>
          <w:bCs w:val="0"/>
          <w:sz w:val="28"/>
          <w:szCs w:val="28"/>
          <w:rtl/>
        </w:rPr>
        <w:t>نظر الدعوى وترتيب الإجراءات في الجلسة</w:t>
      </w:r>
    </w:p>
    <w:p w:rsidR="003A63DA" w:rsidRPr="00D004A3" w:rsidRDefault="009B799C" w:rsidP="00D004A3">
      <w:pPr>
        <w:pStyle w:val="Heading2"/>
        <w:tabs>
          <w:tab w:val="left" w:pos="2125"/>
          <w:tab w:val="center" w:pos="4854"/>
        </w:tabs>
        <w:ind w:left="0" w:firstLine="288"/>
        <w:rPr>
          <w:rFonts w:asciiTheme="majorBidi" w:hAnsiTheme="majorBidi" w:cs="PT Bold Heading"/>
          <w:b w:val="0"/>
          <w:bCs w:val="0"/>
          <w:sz w:val="28"/>
          <w:szCs w:val="28"/>
          <w:rtl/>
        </w:rPr>
      </w:pPr>
      <w:r w:rsidRPr="00D004A3">
        <w:rPr>
          <w:rFonts w:asciiTheme="majorBidi" w:hAnsiTheme="majorBidi" w:cs="PT Bold Heading"/>
          <w:b w:val="0"/>
          <w:bCs w:val="0"/>
          <w:sz w:val="28"/>
          <w:szCs w:val="28"/>
          <w:rtl/>
        </w:rPr>
        <w:t>مادة (214)</w:t>
      </w:r>
      <w:r w:rsidR="00281974" w:rsidRPr="00D004A3">
        <w:rPr>
          <w:rFonts w:cs="PT Bold Heading"/>
          <w:b w:val="0"/>
          <w:bCs w:val="0"/>
          <w:rtl/>
        </w:rPr>
        <w:t xml:space="preserve"> </w:t>
      </w:r>
      <w:r w:rsidR="00D004A3" w:rsidRPr="00D004A3">
        <w:rPr>
          <w:rFonts w:cs="PT Bold Heading" w:hint="cs"/>
          <w:b w:val="0"/>
          <w:bCs w:val="0"/>
          <w:vertAlign w:val="superscript"/>
          <w:rtl/>
        </w:rPr>
        <w:t>(</w:t>
      </w:r>
      <w:r w:rsidR="00281974" w:rsidRPr="00D004A3">
        <w:rPr>
          <w:rFonts w:cs="PT Bold Heading"/>
          <w:b w:val="0"/>
          <w:bCs w:val="0"/>
          <w:vertAlign w:val="superscript"/>
          <w:rtl/>
        </w:rPr>
        <w:footnoteReference w:id="17"/>
      </w:r>
      <w:r w:rsidR="00D004A3" w:rsidRPr="00D004A3">
        <w:rPr>
          <w:rFonts w:asciiTheme="majorBidi" w:hAnsiTheme="majorBidi" w:cs="PT Bold Heading" w:hint="cs"/>
          <w:b w:val="0"/>
          <w:bCs w:val="0"/>
          <w:sz w:val="28"/>
          <w:szCs w:val="28"/>
          <w:vertAlign w:val="superscript"/>
          <w:rtl/>
        </w:rPr>
        <w:t>)</w:t>
      </w:r>
    </w:p>
    <w:p w:rsidR="003A63DA" w:rsidRPr="00BA2300" w:rsidRDefault="009B799C" w:rsidP="005B55CB">
      <w:pPr>
        <w:spacing w:line="360" w:lineRule="auto"/>
        <w:ind w:firstLine="288"/>
        <w:jc w:val="lowKashida"/>
        <w:rPr>
          <w:rFonts w:asciiTheme="majorBidi" w:hAnsiTheme="majorBidi" w:cstheme="majorBidi"/>
          <w:sz w:val="28"/>
          <w:szCs w:val="28"/>
          <w:lang w:bidi="ar-BH"/>
        </w:rPr>
      </w:pPr>
      <w:r w:rsidRPr="00BA2300">
        <w:rPr>
          <w:rFonts w:asciiTheme="majorBidi" w:hAnsiTheme="majorBidi" w:cstheme="majorBidi"/>
          <w:sz w:val="28"/>
          <w:szCs w:val="28"/>
          <w:rtl/>
        </w:rPr>
        <w:t>يجب أن تكون الجلسة علنية، ويجوز للمحكمة مع ذلك مراعاة للنظام العام، أو محافظة على الآداب، أو لدواعي حماية المجني عليهم أو الشهود، أو من يدلي بمعلومات في الدعوى؛ أن تأمر بسماع الدعوى كلها أو بعضها في جلسة سرية أو تمنع فئات معينة من الحضور فيها.</w:t>
      </w:r>
    </w:p>
    <w:p w:rsidR="003A63DA" w:rsidRPr="00D004A3"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D004A3">
        <w:rPr>
          <w:rFonts w:asciiTheme="majorBidi" w:hAnsiTheme="majorBidi" w:cs="PT Bold Heading"/>
          <w:b w:val="0"/>
          <w:bCs w:val="0"/>
          <w:sz w:val="28"/>
          <w:szCs w:val="28"/>
          <w:rtl/>
        </w:rPr>
        <w:t>مادة (215)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يجب أن يحضر أحد أعضاء النيابة العامة جلسات المحاكم الجنائية وعلى المحكمة أن تسمع أقواله وتفصل في طلباته.</w:t>
      </w:r>
    </w:p>
    <w:p w:rsidR="003A63DA" w:rsidRPr="00D004A3"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D004A3">
        <w:rPr>
          <w:rFonts w:asciiTheme="majorBidi" w:hAnsiTheme="majorBidi" w:cs="PT Bold Heading"/>
          <w:b w:val="0"/>
          <w:bCs w:val="0"/>
          <w:sz w:val="28"/>
          <w:szCs w:val="28"/>
          <w:rtl/>
        </w:rPr>
        <w:t>مادة (216)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يجب أن يحضر محام مع كل متهم في جناية وعلى المحامي الموكل أن يخطر المحكمة باسمه قبل الجلسة المحددة لنظر الدعوى بأربعة أيام على الأقل.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فإذا تبينت المحكمة أن المتهم في جناية لم يوكل عنه من يدافع عنه من المحامين ندبت له محاميا.</w:t>
      </w:r>
    </w:p>
    <w:p w:rsidR="003A63DA" w:rsidRPr="00D004A3"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D004A3">
        <w:rPr>
          <w:rFonts w:asciiTheme="majorBidi" w:hAnsiTheme="majorBidi" w:cs="PT Bold Heading"/>
          <w:b w:val="0"/>
          <w:bCs w:val="0"/>
          <w:sz w:val="28"/>
          <w:szCs w:val="28"/>
          <w:rtl/>
        </w:rPr>
        <w:t>مادة (217)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فيما عدا حالة العذر أو المانع الذي تثبت صحته يجب على المحامي سواء أكان منتدبا من قبل المحكمة أو موكلا من قبل المتهم أن يحضر للدفاع عن المتهم في الجلسة أو يعين من يقوم مقامه وإلا حكمت عليه المحكمة بغرامه لا تجاوز مائة دينار مع عدم الإخلال بالمساءلة التأديبية إذا اقتاضها الحال.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وللمحكمة إعفاؤه من الغرامة إذا اثبت لها انه كان من المستحيل عليه أن يحضر في الجلسة بنفسه أو أن ينيب عنه غيره.</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(218)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يحضر المتهم الجلسة بغير قيود ولا أغلال وتجرى عليه الملاحظة  اللازمة.</w:t>
      </w:r>
    </w:p>
    <w:p w:rsidR="003A63DA" w:rsidRDefault="009B799C" w:rsidP="008C59A1">
      <w:pPr>
        <w:spacing w:line="360" w:lineRule="auto"/>
        <w:ind w:firstLine="288"/>
        <w:jc w:val="lowKashida"/>
        <w:rPr>
          <w:rFonts w:asciiTheme="majorBidi" w:hAnsiTheme="majorBidi" w:cstheme="majorBidi"/>
          <w:sz w:val="28"/>
          <w:szCs w:val="28"/>
          <w:rtl/>
          <w:lang w:bidi="ar-BH"/>
        </w:rPr>
      </w:pPr>
      <w:r w:rsidRPr="00BA2300">
        <w:rPr>
          <w:rFonts w:asciiTheme="majorBidi" w:hAnsiTheme="majorBidi" w:cstheme="majorBidi"/>
          <w:sz w:val="28"/>
          <w:szCs w:val="28"/>
          <w:rtl/>
          <w:lang w:bidi="ar-BH"/>
        </w:rPr>
        <w:t>ولا يجوز إبعاده عن الجلسة أثناء نظر الدعوى إلا إذا وقع منه تشويش يستدعي ذلك وفي هذه الحالة تستمر الإجراءات إلى أن يمكن السير فيها بحضوره وعلى المحكمة أن تعلمه بما تم في غيبته من إجراءات.</w:t>
      </w:r>
    </w:p>
    <w:p w:rsidR="006D5C7A" w:rsidRPr="00CA1B8C" w:rsidRDefault="006D5C7A" w:rsidP="006D5C7A">
      <w:pPr>
        <w:shd w:val="clear" w:color="auto" w:fill="FFFFFF"/>
        <w:spacing w:line="440" w:lineRule="atLeast"/>
        <w:jc w:val="both"/>
        <w:rPr>
          <w:rFonts w:asciiTheme="majorBidi" w:hAnsiTheme="majorBidi" w:cstheme="majorBidi"/>
          <w:sz w:val="28"/>
          <w:szCs w:val="28"/>
          <w:rtl/>
          <w:lang w:bidi="ar-BH"/>
        </w:rPr>
      </w:pPr>
      <w:r w:rsidRPr="00CA1B8C">
        <w:rPr>
          <w:rFonts w:asciiTheme="majorBidi" w:hAnsiTheme="majorBidi" w:cstheme="majorBidi"/>
          <w:sz w:val="28"/>
          <w:szCs w:val="28"/>
          <w:rtl/>
          <w:lang w:bidi="ar-BH"/>
        </w:rPr>
        <w:t>ومع ذلك يجوز للمحكمة في الأحوال التي ترى أنها تقتضي نظر الدعوى في غير حضور المتهم أن تستخدم وسائل التقنية السمعية والبصرية والنقل الأثيري عن بُعد في مباشرة إجراءات نظر الدعوى مع المتهم وسماع ومشاهدة وتسجيل وعرْض وقائع الجلسة عليه بحضور محاميه في الأحوال التي يستلزم فيها القانون ذلك، وبحضور أحد أعضاء النيابة العامة.</w:t>
      </w:r>
      <w:r w:rsidR="00CA1B8C" w:rsidRPr="00CA1B8C">
        <w:rPr>
          <w:rFonts w:asciiTheme="majorBidi" w:hAnsiTheme="majorBidi" w:cstheme="majorBidi" w:hint="cs"/>
          <w:sz w:val="28"/>
          <w:szCs w:val="28"/>
          <w:vertAlign w:val="superscript"/>
          <w:rtl/>
          <w:lang w:bidi="ar-BH"/>
        </w:rPr>
        <w:t>(</w:t>
      </w:r>
      <w:r w:rsidRPr="00CA1B8C">
        <w:rPr>
          <w:rStyle w:val="FootnoteReference"/>
          <w:rFonts w:asciiTheme="majorBidi" w:hAnsiTheme="majorBidi" w:cstheme="majorBidi"/>
          <w:sz w:val="28"/>
          <w:szCs w:val="28"/>
          <w:rtl/>
          <w:lang w:bidi="ar-BH"/>
        </w:rPr>
        <w:footnoteReference w:id="18"/>
      </w:r>
      <w:r w:rsidR="00CA1B8C" w:rsidRPr="00CA1B8C">
        <w:rPr>
          <w:rFonts w:asciiTheme="majorBidi" w:hAnsiTheme="majorBidi" w:cstheme="majorBidi" w:hint="cs"/>
          <w:sz w:val="28"/>
          <w:szCs w:val="28"/>
          <w:vertAlign w:val="superscript"/>
          <w:rtl/>
          <w:lang w:bidi="ar-BH"/>
        </w:rPr>
        <w:t>)</w:t>
      </w:r>
    </w:p>
    <w:p w:rsidR="006D5C7A" w:rsidRPr="00BA2300" w:rsidRDefault="006D5C7A" w:rsidP="008C59A1">
      <w:pPr>
        <w:spacing w:line="360" w:lineRule="auto"/>
        <w:ind w:firstLine="288"/>
        <w:jc w:val="lowKashida"/>
        <w:rPr>
          <w:rFonts w:asciiTheme="majorBidi" w:hAnsiTheme="majorBidi" w:cstheme="majorBidi"/>
          <w:sz w:val="28"/>
          <w:szCs w:val="28"/>
          <w:rtl/>
        </w:rPr>
      </w:pP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(219)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للمحكمة في الجنايات والجنح التي يعاقب عليها بالحبس أن تأمر بالقبض على المتهم وإحضاره ولها أن تأمر بحبسه احتياطيا وان تفرج بكفالة أو بغير كفالة عن المتهم المحبوس احتياطيا.</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يبدأ التحقيق في الجلسة بالمناداة على المتهم والشهود ويسأل المتهم عن اسمه ولقبه وسنه ومهنته وجنسيته ومحل إقامته ومولده وتتلى التهمه الموجهة إليه بورقه التكليف بالحضور أو أمر الإحالة بحسب الأحوال ثم تقدم النيابة العامة والمدعي بالحقوق المدنية ـ إن وجد ـ طلباتهما.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ويسأل المتهم بعد ذلك عما إذا كان معترفا بارتكاب الواقعة المسندة إليه ، فإن اعترف جـاز للمحكمة الاكتفاء باعترافه والحكم عليه بغير سماع الشهود ما لم تكن الجريمة مما يعاقب عليها بالإعدام فيجب على المحكمة استكمال التحقيق ، وتسمع شهادة شهود الإثبات ويكون توجيه الأسئلة للشهود من النيابة العامة أولا ثم من المجني عليه ثم من المدعي بالحقوق المدنية ثم من المتهم ثم من المسئول عن الحقوق المدنية.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وللنيابة العامة وللمجني عليه وللمدعي بالحقوق المدنية أن يستجوبوا الشهود المذكورين مره ثانيه لإيضاح الوقائع التي أدوا الشهادة عنها في أجوبتهم.</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بعد سماع شهادة شهود الإثبات يسمع شهود النفي ويسألون بمعرفة المتهم أولا ثم بمعرفة المسئول عن الحقوق المدنية ثم بمعرفة النيابة العامة ثم بمعرفة المجني عليه ثم بمعرفة المدعي بالحقوق المدنية ، وللمتهم والمسئول عن الحقوق المدنية أن يوجها للشهود المذكورين أسئلة مرة ثانيه لإيضاح الوقائع التي أدوا الشهادة عنها.</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لكل من الخصوم أن يطلب إعادة سماع الشهود لإيضاح أو تحقيق الوقائع التي أدوا شهادتهم عنها أو أن يطلب سماع شهود غيرهم لهذا الغرض.</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للمحكمة في أية حالة كانت عليها الدعوى أن توجه للشهود أي سؤال ترى لزومه لظهور الحقيقة أو أن تأذن للخصوم بذلك.</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ويجب عليها أن تمنع توجيه أسئلة للشاهد إذا كانت غير متعلقة بالدعوى أو غير جائزة القبول.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ويجب عليها أن تمنع عن الشاهد كل قول بالتصريح أو التلميح وكل إشارة مما ينبني عليـه اضطراب أفكاره أو تخويفه.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ولها أن تمتنع عن سماع شهادة شهود عن وقائع ترى انها واضحة وضوحا كافيا.</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(223 مكرراً)</w:t>
      </w:r>
      <w:r w:rsidR="004A553C" w:rsidRPr="005B55CB">
        <w:rPr>
          <w:rFonts w:cs="PT Bold Heading"/>
          <w:b w:val="0"/>
          <w:bCs w:val="0"/>
          <w:rtl/>
        </w:rPr>
        <w:t xml:space="preserve"> </w:t>
      </w:r>
      <w:r w:rsidR="005B55CB" w:rsidRPr="005B55CB">
        <w:rPr>
          <w:rFonts w:cs="PT Bold Heading" w:hint="cs"/>
          <w:b w:val="0"/>
          <w:bCs w:val="0"/>
          <w:vertAlign w:val="superscript"/>
          <w:rtl/>
        </w:rPr>
        <w:t>(</w:t>
      </w:r>
      <w:r w:rsidR="004A553C" w:rsidRPr="005B55CB">
        <w:rPr>
          <w:rFonts w:cs="PT Bold Heading"/>
          <w:b w:val="0"/>
          <w:bCs w:val="0"/>
          <w:vertAlign w:val="superscript"/>
          <w:rtl/>
        </w:rPr>
        <w:footnoteReference w:id="19"/>
      </w:r>
      <w:r w:rsidR="005B55CB" w:rsidRPr="005B55CB">
        <w:rPr>
          <w:rFonts w:cs="PT Bold Heading" w:hint="cs"/>
          <w:b w:val="0"/>
          <w:bCs w:val="0"/>
          <w:vertAlign w:val="superscript"/>
          <w:rtl/>
        </w:rPr>
        <w:t>)</w:t>
      </w:r>
    </w:p>
    <w:p w:rsidR="003A63DA" w:rsidRPr="00BA2300" w:rsidRDefault="009B799C" w:rsidP="008C59A1">
      <w:pPr>
        <w:spacing w:line="360" w:lineRule="auto"/>
        <w:ind w:firstLine="288"/>
        <w:jc w:val="lowKashida"/>
        <w:rPr>
          <w:rFonts w:asciiTheme="majorBidi" w:hAnsiTheme="majorBidi" w:cstheme="majorBidi"/>
          <w:spacing w:val="6"/>
          <w:sz w:val="28"/>
          <w:szCs w:val="28"/>
          <w:rtl/>
        </w:rPr>
      </w:pPr>
      <w:r w:rsidRPr="00BA2300">
        <w:rPr>
          <w:rFonts w:asciiTheme="majorBidi" w:hAnsiTheme="majorBidi" w:cstheme="majorBidi"/>
          <w:spacing w:val="6"/>
          <w:sz w:val="28"/>
          <w:szCs w:val="28"/>
          <w:rtl/>
        </w:rPr>
        <w:t>مع مراعاة أحكام المواد (220)، (221)، (222)، (223) من هذا القانون، يجوز للمحكمة أن تلجأ في سماع الشهود ومن لديه معلومات في الدعوى إلى استعمال وسائل التقنية الحديثة السمعية والبصرية، سواء كان ذلك بالنقل الأثيري إليها خلال انعقاد الجلسة أو بعرض تسجيل للشهادة، وذلك وفقاً لما تقدره المحكمة من الاعتبارات الآتية:</w:t>
      </w:r>
    </w:p>
    <w:p w:rsidR="003A63DA" w:rsidRPr="00BA2300" w:rsidRDefault="009B799C" w:rsidP="008C59A1">
      <w:pPr>
        <w:spacing w:line="360" w:lineRule="auto"/>
        <w:ind w:firstLine="288"/>
        <w:jc w:val="lowKashida"/>
        <w:rPr>
          <w:rFonts w:asciiTheme="majorBidi" w:hAnsiTheme="majorBidi" w:cstheme="majorBidi"/>
          <w:spacing w:val="6"/>
          <w:sz w:val="28"/>
          <w:szCs w:val="28"/>
        </w:rPr>
      </w:pPr>
      <w:r w:rsidRPr="00BA2300">
        <w:rPr>
          <w:rFonts w:asciiTheme="majorBidi" w:hAnsiTheme="majorBidi" w:cstheme="majorBidi"/>
          <w:spacing w:val="6"/>
          <w:sz w:val="28"/>
          <w:szCs w:val="28"/>
          <w:rtl/>
        </w:rPr>
        <w:t>1)    وجود الشاهد خارج البلاد ويتعذر أو يصعب حضوره أو يخشى تأخره بما يترتب عليه تعطيل السير في الدعوى والفصل فيها.</w:t>
      </w:r>
    </w:p>
    <w:p w:rsidR="003A63DA" w:rsidRPr="00BA2300" w:rsidRDefault="009B799C" w:rsidP="008C59A1">
      <w:pPr>
        <w:spacing w:line="360" w:lineRule="auto"/>
        <w:ind w:firstLine="288"/>
        <w:jc w:val="lowKashida"/>
        <w:rPr>
          <w:rFonts w:asciiTheme="majorBidi" w:hAnsiTheme="majorBidi" w:cstheme="majorBidi"/>
          <w:spacing w:val="6"/>
          <w:sz w:val="28"/>
          <w:szCs w:val="28"/>
          <w:rtl/>
        </w:rPr>
      </w:pPr>
      <w:r w:rsidRPr="00BA2300">
        <w:rPr>
          <w:rFonts w:asciiTheme="majorBidi" w:hAnsiTheme="majorBidi" w:cstheme="majorBidi"/>
          <w:spacing w:val="6"/>
          <w:sz w:val="28"/>
          <w:szCs w:val="28"/>
          <w:rtl/>
        </w:rPr>
        <w:t>2)    قيام مانع أدبي لدى الشاهد من المثول بشخصه في الجلسة لما قد ينجم عن ذلك من مضار نفسية أو اجتماعية مرجعها طبيعة الجريمة أو العلاقة القائمة فيما بين الشاهد والمتهم.</w:t>
      </w:r>
    </w:p>
    <w:p w:rsidR="003A63DA" w:rsidRPr="00BA2300" w:rsidRDefault="009B799C" w:rsidP="008C59A1">
      <w:pPr>
        <w:spacing w:line="360" w:lineRule="auto"/>
        <w:ind w:firstLine="288"/>
        <w:jc w:val="lowKashida"/>
        <w:rPr>
          <w:rFonts w:asciiTheme="majorBidi" w:hAnsiTheme="majorBidi" w:cstheme="majorBidi"/>
          <w:spacing w:val="6"/>
          <w:sz w:val="28"/>
          <w:szCs w:val="28"/>
          <w:rtl/>
        </w:rPr>
      </w:pPr>
      <w:r w:rsidRPr="00BA2300">
        <w:rPr>
          <w:rFonts w:asciiTheme="majorBidi" w:hAnsiTheme="majorBidi" w:cstheme="majorBidi"/>
          <w:spacing w:val="6"/>
          <w:sz w:val="28"/>
          <w:szCs w:val="28"/>
          <w:rtl/>
        </w:rPr>
        <w:t>3)    توقع تعرض الشاهد للإيذاء أو الخشية من ذلك، أو تحقق ظروف توجب حمايته.</w:t>
      </w:r>
    </w:p>
    <w:p w:rsidR="003A63DA" w:rsidRPr="00BA2300" w:rsidRDefault="009B799C" w:rsidP="008C59A1">
      <w:pPr>
        <w:spacing w:line="360" w:lineRule="auto"/>
        <w:ind w:firstLine="288"/>
        <w:jc w:val="lowKashida"/>
        <w:rPr>
          <w:rFonts w:asciiTheme="majorBidi" w:hAnsiTheme="majorBidi" w:cstheme="majorBidi"/>
          <w:spacing w:val="6"/>
          <w:sz w:val="28"/>
          <w:szCs w:val="28"/>
          <w:rtl/>
        </w:rPr>
      </w:pPr>
      <w:r w:rsidRPr="00BA2300">
        <w:rPr>
          <w:rFonts w:asciiTheme="majorBidi" w:hAnsiTheme="majorBidi" w:cstheme="majorBidi"/>
          <w:spacing w:val="6"/>
          <w:sz w:val="28"/>
          <w:szCs w:val="28"/>
          <w:rtl/>
        </w:rPr>
        <w:t>4)    توافر الأعذار المشار إليها بالمادة (231) من هذا القانون.</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(223 مكرراً(أ))</w:t>
      </w:r>
      <w:r w:rsidR="004A553C" w:rsidRPr="005B55CB">
        <w:rPr>
          <w:rFonts w:cs="PT Bold Heading"/>
          <w:b w:val="0"/>
          <w:bCs w:val="0"/>
          <w:rtl/>
        </w:rPr>
        <w:t xml:space="preserve"> </w:t>
      </w:r>
      <w:r w:rsidR="005B55CB" w:rsidRPr="005B55CB">
        <w:rPr>
          <w:rFonts w:cs="PT Bold Heading" w:hint="cs"/>
          <w:b w:val="0"/>
          <w:bCs w:val="0"/>
          <w:vertAlign w:val="superscript"/>
          <w:rtl/>
        </w:rPr>
        <w:t>(</w:t>
      </w:r>
      <w:r w:rsidR="004A553C" w:rsidRPr="005B55CB">
        <w:rPr>
          <w:rFonts w:cs="PT Bold Heading"/>
          <w:b w:val="0"/>
          <w:bCs w:val="0"/>
          <w:vertAlign w:val="superscript"/>
          <w:rtl/>
        </w:rPr>
        <w:footnoteReference w:id="20"/>
      </w:r>
      <w:r w:rsidR="005B55CB" w:rsidRPr="005B55CB">
        <w:rPr>
          <w:rFonts w:cs="PT Bold Heading" w:hint="cs"/>
          <w:b w:val="0"/>
          <w:bCs w:val="0"/>
          <w:vertAlign w:val="superscript"/>
          <w:rtl/>
        </w:rPr>
        <w:t>)</w:t>
      </w:r>
    </w:p>
    <w:p w:rsidR="003A63DA" w:rsidRPr="00BA2300" w:rsidRDefault="009B799C" w:rsidP="008C59A1">
      <w:pPr>
        <w:spacing w:line="360" w:lineRule="auto"/>
        <w:ind w:firstLine="288"/>
        <w:jc w:val="lowKashida"/>
        <w:rPr>
          <w:rFonts w:asciiTheme="majorBidi" w:hAnsiTheme="majorBidi" w:cstheme="majorBidi"/>
          <w:spacing w:val="6"/>
          <w:sz w:val="28"/>
          <w:szCs w:val="28"/>
          <w:rtl/>
        </w:rPr>
      </w:pPr>
      <w:r w:rsidRPr="00BA2300">
        <w:rPr>
          <w:rFonts w:asciiTheme="majorBidi" w:hAnsiTheme="majorBidi" w:cstheme="majorBidi"/>
          <w:spacing w:val="6"/>
          <w:sz w:val="28"/>
          <w:szCs w:val="28"/>
          <w:rtl/>
        </w:rPr>
        <w:t>في حالة نقل الشهادة أثيرياً أو تسجيلها يجب أن يكون الإدلاء بالشهادة في حضور من تكلفه المحكمة من القضاة أو أعضاء النيابة العامة وفي أماكن مناسبة للتحقيق، وعليه إعداد محضر بما اتخذه من إجراءات بناءً على تكليف المحكمة، يثبت فيه ظروف ومكان الإدلاء بالشهادة وموجزاً بمضمونها ويصدق عليه بعد توقيع الشاهد، ويودع المحضر وتسجيل الشهادة ملف الدعوى.</w:t>
      </w:r>
    </w:p>
    <w:p w:rsidR="00F343FA" w:rsidRPr="00BA2300" w:rsidRDefault="009B799C" w:rsidP="005B55CB">
      <w:pPr>
        <w:spacing w:line="360" w:lineRule="auto"/>
        <w:ind w:firstLine="288"/>
        <w:jc w:val="lowKashida"/>
        <w:rPr>
          <w:rFonts w:asciiTheme="majorBidi" w:hAnsiTheme="majorBidi" w:cstheme="majorBidi"/>
          <w:spacing w:val="6"/>
          <w:sz w:val="28"/>
          <w:szCs w:val="28"/>
          <w:rtl/>
        </w:rPr>
      </w:pPr>
      <w:r w:rsidRPr="00BA2300">
        <w:rPr>
          <w:rFonts w:asciiTheme="majorBidi" w:hAnsiTheme="majorBidi" w:cstheme="majorBidi"/>
          <w:spacing w:val="6"/>
          <w:sz w:val="28"/>
          <w:szCs w:val="28"/>
          <w:rtl/>
        </w:rPr>
        <w:t>وإذا كان الإدلاء بالشهادة من الخارج، فيتبع في ذلك طريق الإنابة للتنسيق مع الجهة القضائية بالدولة التي يتواجد بها الشاهد لتكليف من تراه من أعضائها بالإشراف على بث الشهادة في الجلسة المحددة، وذلك بحضور من تكلفه المحكمة من القضاة أو أعضاء النيابة العامة إذا رأت ذلك.</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لا يجوز استجواب المتهم إلا إذا قبل ذلك. وإذا ظهر أثناء المرافعة والمناقشة بعض وقائع يرى لزوم تقديم إيضاحات عنها من المتهم لظهور الحقيقة يلفت القاضي نظره إليها ويرخص له بتقديم تلك  الإيضاحات.</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وإذا امتنع المتهم عن الإجابة أو كانت أقواله في الجلسة مخالفه لأقواله في محضر جمع الاستدلالات أو التحقيق جاز للمحكمة أن تأمر بتلاوة أقواله الأولى.</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بعد سماع شهادة شهود الإثبات وشهود النفي يجوز للنيابة العامة وللمتهم ولكل من باقي الخصوم أن يتكلم على أن يكون المتهم آخر من يتكلم.</w:t>
      </w:r>
    </w:p>
    <w:p w:rsidR="003A63DA" w:rsidRPr="00BA2300" w:rsidRDefault="009B799C" w:rsidP="005B55CB">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وللمحكمة أن تمنع المتهم وسائر الخصوم والمدافعين عنهم من الاسترسال في المرافعة إذا خرجوا عن موضوع الدعوى أو كرروا أقوالهم ، وبعد ذلك تصدر المحكمة قرارها بقفل باب المرافعة ثم تصدر حكمها بعد المداولة.</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يجب أن يحرر محضر بما يجرى في جلسة المحاكمة ويوقع على كل صفحه منه رئيس المحكمة وكاتبها في اليوم التالي على الأكثر.</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ويشتمل هذا المحضر على تاريخ الجلسة ويبين به ما إذا كانت علنية أو سرية و أسماء القضاة والكاتب وعضو النيابة العامة الحاضر بالجلسة و أسماء الخصوم والمدافعين عنهم وشهادة الشهود وأقوال الخصوم ويشار فيه إلى الأوراق التي تليت وسائر الإجراءات التي تمت وتدون به الطلبات التي قدمت أثناء نظر الدعوى وما قضى به في المسائل الفرعية ومنطوق الأحكام الصادرة وغير ذلك مما يجرى في الجلسة.</w:t>
      </w:r>
    </w:p>
    <w:p w:rsidR="0059558C" w:rsidRDefault="0059558C" w:rsidP="005B55CB">
      <w:pPr>
        <w:pStyle w:val="Heading2"/>
        <w:tabs>
          <w:tab w:val="left" w:pos="2125"/>
          <w:tab w:val="center" w:pos="4854"/>
        </w:tabs>
        <w:ind w:left="0" w:firstLine="288"/>
        <w:rPr>
          <w:rFonts w:asciiTheme="majorBidi" w:eastAsia="Times New Roman" w:hAnsiTheme="majorBidi" w:cstheme="majorBidi"/>
          <w:sz w:val="28"/>
          <w:szCs w:val="28"/>
          <w:rtl/>
        </w:rPr>
      </w:pPr>
    </w:p>
    <w:p w:rsidR="0059558C" w:rsidRPr="00CA1B8C" w:rsidRDefault="0059558C" w:rsidP="0059558C">
      <w:pPr>
        <w:pStyle w:val="Heading2"/>
        <w:tabs>
          <w:tab w:val="left" w:pos="2125"/>
          <w:tab w:val="center" w:pos="4854"/>
        </w:tabs>
        <w:ind w:left="0" w:firstLine="288"/>
        <w:rPr>
          <w:rFonts w:ascii="Calibri" w:eastAsia="Times New Roman" w:hAnsi="Calibri"/>
          <w:rtl/>
        </w:rPr>
      </w:pPr>
      <w:r w:rsidRPr="00CA1B8C">
        <w:rPr>
          <w:rFonts w:asciiTheme="majorBidi" w:hAnsiTheme="majorBidi" w:cs="PT Bold Heading"/>
          <w:b w:val="0"/>
          <w:bCs w:val="0"/>
          <w:sz w:val="28"/>
          <w:szCs w:val="28"/>
          <w:rtl/>
        </w:rPr>
        <w:t>مادة (226) مكرراً</w:t>
      </w:r>
      <w:r w:rsidR="00CA1B8C" w:rsidRPr="00CA1B8C">
        <w:rPr>
          <w:rFonts w:asciiTheme="majorBidi" w:hAnsiTheme="majorBidi" w:cs="PT Bold Heading" w:hint="cs"/>
          <w:b w:val="0"/>
          <w:bCs w:val="0"/>
          <w:sz w:val="28"/>
          <w:szCs w:val="28"/>
          <w:vertAlign w:val="superscript"/>
          <w:rtl/>
        </w:rPr>
        <w:t>(</w:t>
      </w:r>
      <w:r w:rsidRPr="00CA1B8C">
        <w:rPr>
          <w:rStyle w:val="FootnoteReference"/>
          <w:rFonts w:asciiTheme="majorBidi" w:hAnsiTheme="majorBidi" w:cs="PT Bold Heading"/>
          <w:b w:val="0"/>
          <w:bCs w:val="0"/>
          <w:sz w:val="28"/>
          <w:szCs w:val="28"/>
          <w:rtl/>
        </w:rPr>
        <w:footnoteReference w:id="21"/>
      </w:r>
      <w:r w:rsidR="00CA1B8C" w:rsidRPr="00CA1B8C">
        <w:rPr>
          <w:rFonts w:asciiTheme="majorBidi" w:hAnsiTheme="majorBidi" w:cs="PT Bold Heading" w:hint="cs"/>
          <w:b w:val="0"/>
          <w:bCs w:val="0"/>
          <w:sz w:val="28"/>
          <w:szCs w:val="28"/>
          <w:vertAlign w:val="superscript"/>
          <w:rtl/>
        </w:rPr>
        <w:t>)</w:t>
      </w:r>
    </w:p>
    <w:p w:rsidR="0059558C" w:rsidRPr="00CA1B8C" w:rsidRDefault="0059558C" w:rsidP="0059558C">
      <w:pPr>
        <w:shd w:val="clear" w:color="auto" w:fill="FFFFFF"/>
        <w:spacing w:line="440" w:lineRule="atLeast"/>
        <w:jc w:val="both"/>
        <w:rPr>
          <w:rFonts w:asciiTheme="majorBidi" w:hAnsiTheme="majorBidi" w:cstheme="majorBidi"/>
          <w:sz w:val="28"/>
          <w:szCs w:val="28"/>
          <w:rtl/>
          <w:lang w:bidi="ar-BH"/>
        </w:rPr>
      </w:pPr>
      <w:r w:rsidRPr="00CA1B8C">
        <w:rPr>
          <w:rFonts w:asciiTheme="majorBidi" w:hAnsiTheme="majorBidi" w:cstheme="majorBidi"/>
          <w:sz w:val="28"/>
          <w:szCs w:val="28"/>
          <w:rtl/>
          <w:lang w:bidi="ar-BH"/>
        </w:rPr>
        <w:t>في حالة الاعتراف الكامل بالجُرْم في مواد الجنح يجوز للمتهم إبداء الرغبة أمام النيابة العامة أو المحكمة حسب الأحوال في إجراء محاكمة عاجلة.</w:t>
      </w:r>
    </w:p>
    <w:p w:rsidR="0059558C" w:rsidRPr="00CA1B8C" w:rsidRDefault="0059558C" w:rsidP="0059558C">
      <w:pPr>
        <w:shd w:val="clear" w:color="auto" w:fill="FFFFFF"/>
        <w:spacing w:line="440" w:lineRule="atLeast"/>
        <w:jc w:val="both"/>
        <w:rPr>
          <w:rFonts w:asciiTheme="majorBidi" w:hAnsiTheme="majorBidi" w:cstheme="majorBidi"/>
          <w:sz w:val="28"/>
          <w:szCs w:val="28"/>
          <w:rtl/>
          <w:lang w:bidi="ar-BH"/>
        </w:rPr>
      </w:pPr>
      <w:r w:rsidRPr="00CA1B8C">
        <w:rPr>
          <w:rFonts w:asciiTheme="majorBidi" w:hAnsiTheme="majorBidi" w:cstheme="majorBidi"/>
          <w:sz w:val="28"/>
          <w:szCs w:val="28"/>
          <w:rtl/>
          <w:lang w:bidi="ar-BH"/>
        </w:rPr>
        <w:t>وللنيابة العامة أنْ تحدِّد جلسة لنظر هذه الدعوى خلال ثلاثة أيام.</w:t>
      </w:r>
    </w:p>
    <w:p w:rsidR="0059558C" w:rsidRPr="00CA1B8C" w:rsidRDefault="0059558C" w:rsidP="0059558C">
      <w:pPr>
        <w:shd w:val="clear" w:color="auto" w:fill="FFFFFF"/>
        <w:spacing w:line="440" w:lineRule="atLeast"/>
        <w:jc w:val="both"/>
        <w:rPr>
          <w:rFonts w:asciiTheme="majorBidi" w:hAnsiTheme="majorBidi" w:cstheme="majorBidi"/>
          <w:sz w:val="28"/>
          <w:szCs w:val="28"/>
          <w:rtl/>
          <w:lang w:bidi="ar-BH"/>
        </w:rPr>
      </w:pPr>
      <w:r w:rsidRPr="00CA1B8C">
        <w:rPr>
          <w:rFonts w:asciiTheme="majorBidi" w:hAnsiTheme="majorBidi" w:cstheme="majorBidi"/>
          <w:sz w:val="28"/>
          <w:szCs w:val="28"/>
          <w:rtl/>
          <w:lang w:bidi="ar-BH"/>
        </w:rPr>
        <w:t>وفي حالة قبول المحكمة نظر الدعوى وفق الإجراءات العاجلة نزلت العقوبة المقرَّرة للجريمة إلى ما لا يزيد على نصف حدِّها الأقصى وإذا كان للعقوبة حد أدنى خاص نزلت العقوبة بحدَّيها إلى النصف، ويصدر الحكم في ذات الجلسة.</w:t>
      </w:r>
    </w:p>
    <w:p w:rsidR="0059558C" w:rsidRPr="00CA1B8C" w:rsidRDefault="0059558C" w:rsidP="0059558C">
      <w:pPr>
        <w:shd w:val="clear" w:color="auto" w:fill="FFFFFF"/>
        <w:spacing w:line="440" w:lineRule="atLeast"/>
        <w:jc w:val="both"/>
        <w:rPr>
          <w:rFonts w:asciiTheme="majorBidi" w:hAnsiTheme="majorBidi" w:cstheme="majorBidi"/>
          <w:sz w:val="28"/>
          <w:szCs w:val="28"/>
          <w:rtl/>
          <w:lang w:bidi="ar-BH"/>
        </w:rPr>
      </w:pPr>
      <w:r w:rsidRPr="00CA1B8C">
        <w:rPr>
          <w:rFonts w:asciiTheme="majorBidi" w:hAnsiTheme="majorBidi" w:cstheme="majorBidi"/>
          <w:sz w:val="28"/>
          <w:szCs w:val="28"/>
          <w:rtl/>
          <w:lang w:bidi="ar-BH"/>
        </w:rPr>
        <w:t>وللمحكمة أن تقرِّر نظر الدعوى وفقاً للإجراءات العادية إذا عدل المتهم أو أحد المتهمين في حالة تعدُّدهم عن رغبته أو اعترافه الكامل أو تخَلَّف بنفسه أو وكيله بدون عذر عن حضور الجلسة قبل قفْل باب المرافعة، أو إذا رأت من تلقاء نفسها عدم صلاحية الدعوى للفصل فيها بالإجراءات العاجلة.</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5B55CB">
        <w:rPr>
          <w:rFonts w:asciiTheme="majorBidi" w:hAnsiTheme="majorBidi" w:cs="PT Bold Heading"/>
          <w:b w:val="0"/>
          <w:bCs w:val="0"/>
          <w:sz w:val="28"/>
          <w:szCs w:val="28"/>
          <w:rtl/>
        </w:rPr>
        <w:t>الفصل السادس</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تحقيق الأدلة وإجراءات سماع الشهود وحمايتهم</w:t>
      </w:r>
      <w:r w:rsidR="005B55CB" w:rsidRPr="005B55CB">
        <w:rPr>
          <w:rFonts w:asciiTheme="majorBidi" w:hAnsiTheme="majorBidi" w:cs="PT Bold Heading" w:hint="cs"/>
          <w:b w:val="0"/>
          <w:bCs w:val="0"/>
          <w:sz w:val="28"/>
          <w:szCs w:val="28"/>
          <w:vertAlign w:val="superscript"/>
          <w:rtl/>
        </w:rPr>
        <w:t>(</w:t>
      </w:r>
      <w:r w:rsidRPr="005B55CB">
        <w:rPr>
          <w:rFonts w:cs="PT Bold Heading"/>
          <w:vertAlign w:val="superscript"/>
          <w:rtl/>
        </w:rPr>
        <w:footnoteReference w:id="22"/>
      </w:r>
      <w:r w:rsidR="005B55CB" w:rsidRPr="005B55CB">
        <w:rPr>
          <w:rFonts w:asciiTheme="majorBidi" w:hAnsiTheme="majorBidi" w:cs="PT Bold Heading" w:hint="cs"/>
          <w:b w:val="0"/>
          <w:bCs w:val="0"/>
          <w:sz w:val="28"/>
          <w:szCs w:val="28"/>
          <w:vertAlign w:val="superscript"/>
          <w:rtl/>
        </w:rPr>
        <w:t>)</w:t>
      </w: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يكلف الشهود بالحضور بناء على طلب الخصوم بالطرق المبينة في قانون المرافعات المدنية والتجارية قبل الجلسة بأربع وعشرين ساعة إلا في حالة التلبس بالجريمة فأنه يجوز تكليفهم بالحضور في أي وقت ولو شفهيا بواسطة أحد مأموري الضبط القضائي ، ويجوز أن يحضر الشاهد في الجلسة بغير إعلان بناءً على طلب الخصوم.</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وللمحكمة أثناء نظر الدعوى أن تستدعي وتسمع أقوال أي شخص ولو بإصدار أمر بالضبط والإحضار إذا دعت الضرورة لذلك ولها أن تأمر بتكليفه بالحضور في جلسة أخـرى.</w:t>
      </w:r>
    </w:p>
    <w:p w:rsidR="003A63DA" w:rsidRDefault="009B799C" w:rsidP="008C59A1">
      <w:pPr>
        <w:spacing w:line="360" w:lineRule="auto"/>
        <w:ind w:firstLine="288"/>
        <w:jc w:val="lowKashida"/>
        <w:rPr>
          <w:rFonts w:asciiTheme="majorBidi" w:hAnsiTheme="majorBidi" w:cstheme="majorBidi"/>
          <w:sz w:val="28"/>
          <w:szCs w:val="28"/>
          <w:rtl/>
          <w:lang w:bidi="ar-BH"/>
        </w:rPr>
      </w:pPr>
      <w:r w:rsidRPr="00BA2300">
        <w:rPr>
          <w:rFonts w:asciiTheme="majorBidi" w:hAnsiTheme="majorBidi" w:cstheme="majorBidi"/>
          <w:sz w:val="28"/>
          <w:szCs w:val="28"/>
          <w:rtl/>
          <w:lang w:bidi="ar-BH"/>
        </w:rPr>
        <w:t>وللمحكمة أن تسمع شهادة أي إنسان يحضر من تلقاء نفسه لإبداء معلومات في الدعوى.</w:t>
      </w:r>
    </w:p>
    <w:p w:rsidR="006D5C7A" w:rsidRPr="00836CCD" w:rsidRDefault="006D5C7A" w:rsidP="006D5C7A">
      <w:pPr>
        <w:shd w:val="clear" w:color="auto" w:fill="FFFFFF"/>
        <w:spacing w:line="440" w:lineRule="atLeast"/>
        <w:jc w:val="both"/>
        <w:rPr>
          <w:rFonts w:asciiTheme="majorBidi" w:hAnsiTheme="majorBidi" w:cstheme="majorBidi"/>
          <w:sz w:val="28"/>
          <w:szCs w:val="28"/>
          <w:rtl/>
          <w:lang w:bidi="ar-BH"/>
        </w:rPr>
      </w:pPr>
      <w:r w:rsidRPr="00836CCD">
        <w:rPr>
          <w:rFonts w:asciiTheme="majorBidi" w:hAnsiTheme="majorBidi" w:cstheme="majorBidi"/>
          <w:sz w:val="28"/>
          <w:szCs w:val="28"/>
          <w:rtl/>
          <w:lang w:bidi="ar-BH"/>
        </w:rPr>
        <w:t>ولها في جميع الأحوال أنْ تقرِّر مَن ترى لزوم سماع شهادته وإذا قررت عدم لزوم سماع أيِّ شاهد وجَب عليها أن تذكر سبب ذلك في حكمها.</w:t>
      </w:r>
      <w:r w:rsidR="00836CCD" w:rsidRPr="00836CCD">
        <w:rPr>
          <w:rFonts w:asciiTheme="majorBidi" w:hAnsiTheme="majorBidi" w:cstheme="majorBidi" w:hint="cs"/>
          <w:sz w:val="28"/>
          <w:szCs w:val="28"/>
          <w:vertAlign w:val="superscript"/>
          <w:rtl/>
          <w:lang w:bidi="ar-BH"/>
        </w:rPr>
        <w:t>(</w:t>
      </w:r>
      <w:r w:rsidRPr="00836CCD">
        <w:rPr>
          <w:rStyle w:val="FootnoteReference"/>
          <w:rFonts w:asciiTheme="majorBidi" w:hAnsiTheme="majorBidi" w:cstheme="majorBidi"/>
          <w:sz w:val="28"/>
          <w:szCs w:val="28"/>
          <w:rtl/>
          <w:lang w:bidi="ar-BH"/>
        </w:rPr>
        <w:footnoteReference w:id="23"/>
      </w:r>
      <w:r w:rsidR="00836CCD" w:rsidRPr="00836CCD">
        <w:rPr>
          <w:rFonts w:asciiTheme="majorBidi" w:hAnsiTheme="majorBidi" w:cstheme="majorBidi" w:hint="cs"/>
          <w:sz w:val="28"/>
          <w:szCs w:val="28"/>
          <w:vertAlign w:val="superscript"/>
          <w:rtl/>
          <w:lang w:bidi="ar-BH"/>
        </w:rPr>
        <w:t>)</w:t>
      </w:r>
    </w:p>
    <w:p w:rsidR="006D5C7A" w:rsidRPr="00BA2300" w:rsidRDefault="006D5C7A" w:rsidP="008C59A1">
      <w:pPr>
        <w:spacing w:line="360" w:lineRule="auto"/>
        <w:ind w:firstLine="288"/>
        <w:jc w:val="lowKashida"/>
        <w:rPr>
          <w:rFonts w:asciiTheme="majorBidi" w:hAnsiTheme="majorBidi" w:cstheme="majorBidi"/>
          <w:sz w:val="28"/>
          <w:szCs w:val="28"/>
          <w:rtl/>
        </w:rPr>
      </w:pPr>
    </w:p>
    <w:p w:rsidR="003A63DA" w:rsidRPr="005B55CB" w:rsidRDefault="009B799C" w:rsidP="005B55CB">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ينادى على الشهود بأسمائهم ويحجز الحاضرون منهم في الغرفة المخصصة لهم ولا يخرجون منها إلا بالتوالي لتأدية الشهادة أمام المحكمة ومن تسمع شهادته منهم يبقى في قاعة الجلسة إلى حين انتهائها ما لم ترخص له المحكمة بالانصراف.</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ويجوز عند الاقتضاء أن يبعد شاهد أثناء سماع آخر وتسوغ مواجهة الشهود بعضهم ببعض.</w:t>
      </w:r>
    </w:p>
    <w:p w:rsidR="003A63DA" w:rsidRPr="005B55CB" w:rsidRDefault="009B799C" w:rsidP="005733D2">
      <w:pPr>
        <w:pStyle w:val="Heading2"/>
        <w:tabs>
          <w:tab w:val="left" w:pos="2125"/>
          <w:tab w:val="center" w:pos="4854"/>
        </w:tabs>
        <w:ind w:left="0" w:firstLine="288"/>
        <w:rPr>
          <w:rFonts w:asciiTheme="majorBidi" w:hAnsiTheme="majorBidi" w:cs="PT Bold Heading"/>
          <w:b w:val="0"/>
          <w:bCs w:val="0"/>
          <w:sz w:val="28"/>
          <w:szCs w:val="28"/>
          <w:rtl/>
        </w:rPr>
      </w:pPr>
      <w:r w:rsidRPr="005B55CB">
        <w:rPr>
          <w:rFonts w:asciiTheme="majorBidi" w:hAnsiTheme="majorBidi" w:cs="PT Bold Heading"/>
          <w:b w:val="0"/>
          <w:bCs w:val="0"/>
          <w:sz w:val="28"/>
          <w:szCs w:val="28"/>
          <w:rtl/>
        </w:rPr>
        <w:t>مادة (229)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تخلف الشاهد عن الحضور أمام المحكمة بعد تكليفه به جاز الحكم عليه بعد سماع أقوال النيابة العامة بدفع غرامه لا تجاوز خمسة دنانير في المخالفات وخمسين ديناراً في الجنح ومائة دينار في الجنايات.</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ويجوز للمحكمة إذا رأت أن شهادته ضرورية أن تؤجل الدعوى لإعادة تكليفه بالحضور، ولها أن تأمر بالقبض عليه وإحضاره.</w:t>
      </w:r>
    </w:p>
    <w:p w:rsidR="003A63DA" w:rsidRPr="005733D2" w:rsidRDefault="009B799C" w:rsidP="005733D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(230)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حضر الشاهد بعد تكليفه بالحضور مرة ثانيه أو من تلقاء نفسه وأبدى أعذارا مقبولة جاز إعفاؤه من الغرامة بعد سماع أقوال النيابة  العامة.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وإذا لم يحضر الشاهد في المرة الثانية جاز الحكم عليه بغرامه لا تجاوز ضعف الحد الأقصى المقرر في المادة السابقة و للمحكمة أن تأمر بالقبض عليه وإحضاره في نفس الجلسة أو في جلسة أخرى تؤجل إليها الدعوى.</w:t>
      </w:r>
    </w:p>
    <w:p w:rsidR="003A63DA" w:rsidRPr="005733D2" w:rsidRDefault="009B799C" w:rsidP="005733D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(231)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للمحكمة إذا قدم الشاهد أعذارا مقبولة تبرر عدم إمكانه الحضور أن تنتقل إليه وتسمع شهادته بعد إخطار النيابة العامة وباقي الخصوم وللخصوم أن يحضروا بأنفسهم أو بواسطة وكلائهم وان يوجهوا للشاهد الأسئلة التي يرون لزوم توجيهها له.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وإذا تبين للمحكمة بعد انتقالها عدم صحة العذر جاز لها أن تحكم عليه بالحبس </w:t>
      </w:r>
      <w:r w:rsidRPr="00BA2300">
        <w:rPr>
          <w:rFonts w:asciiTheme="majorBidi" w:hAnsiTheme="majorBidi" w:cstheme="majorBidi"/>
          <w:sz w:val="28"/>
          <w:szCs w:val="28"/>
          <w:rtl/>
        </w:rPr>
        <w:t>م</w:t>
      </w:r>
      <w:r w:rsidRPr="00BA2300">
        <w:rPr>
          <w:rFonts w:asciiTheme="majorBidi" w:hAnsiTheme="majorBidi" w:cstheme="majorBidi"/>
          <w:sz w:val="28"/>
          <w:szCs w:val="28"/>
          <w:rtl/>
          <w:lang w:bidi="ar-BH"/>
        </w:rPr>
        <w:t xml:space="preserve">دة لا تزيد على ثلاثة أشهر أو بغرامة لا تجاوز مائتي دينار. </w:t>
      </w:r>
    </w:p>
    <w:p w:rsidR="003A63DA" w:rsidRPr="005733D2" w:rsidRDefault="009B799C" w:rsidP="005733D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(232)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لم يحضر الشاهد أمام المحكمة حتى صدور الحكم في الدعوى جاز له الطعن في حكم الحبس أو الغرامة بالطرق المعتادة.</w:t>
      </w:r>
    </w:p>
    <w:p w:rsidR="003A63DA" w:rsidRPr="005733D2" w:rsidRDefault="009B799C" w:rsidP="005733D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(233)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امتنع الشاهد عن أداء اليمين أو أداء الشهادة في غير الأحوال التي يجيز له القانون فيها ذلك حكم عليه في المخالفات بالحبس مدة لا تزيد على خمسة عشر يوما أو بغرامه لا تزيد على عشر دنانير وفي الجنح والجنايات بالحبس مدة لا تزيد على ثلاثة اشهر أو بغرامه لا تزيد على مائة دينار.</w:t>
      </w:r>
    </w:p>
    <w:p w:rsidR="003A63DA" w:rsidRPr="00BA2300" w:rsidRDefault="009B799C" w:rsidP="005733D2">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وإذا عدل الشاهد عن امتناعه قبل قفل باب المرافعة يعفى من العقوبة المحكوم بها عليه كلها أو بعضها.</w:t>
      </w:r>
    </w:p>
    <w:p w:rsidR="003A63DA" w:rsidRPr="005733D2" w:rsidRDefault="009B799C" w:rsidP="00832D3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(234)</w:t>
      </w:r>
      <w:r w:rsidR="00281974" w:rsidRPr="005733D2">
        <w:rPr>
          <w:rFonts w:cs="PT Bold Heading"/>
          <w:b w:val="0"/>
          <w:bCs w:val="0"/>
          <w:rtl/>
        </w:rPr>
        <w:t xml:space="preserve"> </w:t>
      </w:r>
      <w:r w:rsidR="00832D32" w:rsidRPr="00832D32">
        <w:rPr>
          <w:rFonts w:cs="PT Bold Heading" w:hint="cs"/>
          <w:b w:val="0"/>
          <w:bCs w:val="0"/>
          <w:vertAlign w:val="superscript"/>
          <w:rtl/>
        </w:rPr>
        <w:t>(</w:t>
      </w:r>
      <w:r w:rsidR="00281974" w:rsidRPr="00832D32">
        <w:rPr>
          <w:rFonts w:cs="PT Bold Heading"/>
          <w:b w:val="0"/>
          <w:bCs w:val="0"/>
          <w:vertAlign w:val="superscript"/>
          <w:rtl/>
        </w:rPr>
        <w:footnoteReference w:id="24"/>
      </w:r>
      <w:r w:rsidR="00832D32" w:rsidRPr="00832D32">
        <w:rPr>
          <w:rFonts w:asciiTheme="majorBidi" w:hAnsiTheme="majorBidi" w:cs="PT Bold Heading" w:hint="cs"/>
          <w:b w:val="0"/>
          <w:bCs w:val="0"/>
          <w:sz w:val="28"/>
          <w:szCs w:val="28"/>
          <w:vertAlign w:val="superscript"/>
          <w:rtl/>
        </w:rPr>
        <w:t>)</w:t>
      </w:r>
    </w:p>
    <w:p w:rsidR="003A63DA" w:rsidRPr="00832D32" w:rsidRDefault="009B799C" w:rsidP="00832D32">
      <w:pPr>
        <w:spacing w:line="360" w:lineRule="auto"/>
        <w:ind w:firstLine="288"/>
        <w:jc w:val="lowKashida"/>
        <w:rPr>
          <w:rFonts w:asciiTheme="majorBidi" w:hAnsiTheme="majorBidi" w:cstheme="majorBidi"/>
          <w:spacing w:val="6"/>
          <w:sz w:val="28"/>
          <w:szCs w:val="28"/>
          <w:lang w:bidi="ar-BH"/>
        </w:rPr>
      </w:pPr>
      <w:r w:rsidRPr="00BA2300">
        <w:rPr>
          <w:rFonts w:asciiTheme="majorBidi" w:hAnsiTheme="majorBidi" w:cstheme="majorBidi"/>
          <w:spacing w:val="6"/>
          <w:sz w:val="28"/>
          <w:szCs w:val="28"/>
          <w:rtl/>
        </w:rPr>
        <w:t>تطبق فيما يختص بالشهود أحكام المواد (88) و(116/2) ومن (117) حتى (122) و (12</w:t>
      </w:r>
      <w:r w:rsidR="00832D32">
        <w:rPr>
          <w:rFonts w:asciiTheme="majorBidi" w:hAnsiTheme="majorBidi" w:cstheme="majorBidi"/>
          <w:spacing w:val="6"/>
          <w:sz w:val="28"/>
          <w:szCs w:val="28"/>
          <w:rtl/>
        </w:rPr>
        <w:t>7) و(127 مكرراً) من هذا القانون</w:t>
      </w:r>
      <w:r w:rsidR="00832D32">
        <w:rPr>
          <w:rFonts w:asciiTheme="majorBidi" w:hAnsiTheme="majorBidi" w:cstheme="majorBidi" w:hint="cs"/>
          <w:spacing w:val="6"/>
          <w:sz w:val="28"/>
          <w:szCs w:val="28"/>
          <w:rtl/>
        </w:rPr>
        <w:t>.</w:t>
      </w:r>
    </w:p>
    <w:p w:rsidR="003A63DA" w:rsidRPr="005733D2" w:rsidRDefault="009B799C" w:rsidP="00832D3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(235)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للمحكمة أن تقرر تلاوة الشهادة التي أبديت في التحقيق الابتدائي أو الأقوال التى أبديت في محضر جمع الاستدلالات أو أمام الخبير إذا تعذر سماع الشاهد لأي سبب من الأسباب أو قبل المتهم أو المدافع عنه ذلك.</w:t>
      </w:r>
    </w:p>
    <w:p w:rsidR="003A63DA" w:rsidRPr="005733D2" w:rsidRDefault="009B799C" w:rsidP="00832D3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(236)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قرر الشاهد انه لم يعد يذكر واقعة من الوقائع يجوز أن يتلى من شهادته التي أقرها في التحقيق أو من أقواله في محضر جمع الاستدلالات الجزء الخاص بهذه الواقعة.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وكذلك الحال إذا تعارضت شهادة الشاهد التي أداها في الجلسة مع شهادته أو أقواله السابقة.</w:t>
      </w:r>
    </w:p>
    <w:p w:rsidR="003A63DA" w:rsidRPr="005733D2" w:rsidRDefault="009B799C" w:rsidP="00832D3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(237)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للمحكمة أن تأمر ولو من تلقاء نفسها أثناء نظر الدعوى بتقديم أي دليل تراه لازما لظهور الحقيقة. </w:t>
      </w:r>
    </w:p>
    <w:p w:rsidR="003A63DA" w:rsidRPr="00BA2300" w:rsidRDefault="009B799C" w:rsidP="00832D32">
      <w:pPr>
        <w:pStyle w:val="Heading2"/>
        <w:tabs>
          <w:tab w:val="left" w:pos="2125"/>
          <w:tab w:val="center" w:pos="4854"/>
        </w:tabs>
        <w:ind w:left="0" w:firstLine="288"/>
        <w:rPr>
          <w:rFonts w:asciiTheme="majorBidi" w:hAnsiTheme="majorBidi" w:cstheme="majorBidi"/>
          <w:sz w:val="28"/>
          <w:szCs w:val="28"/>
          <w:rtl/>
        </w:rPr>
      </w:pPr>
      <w:r w:rsidRPr="005733D2">
        <w:rPr>
          <w:rFonts w:asciiTheme="majorBidi" w:hAnsiTheme="majorBidi" w:cs="PT Bold Heading"/>
          <w:b w:val="0"/>
          <w:bCs w:val="0"/>
          <w:sz w:val="28"/>
          <w:szCs w:val="28"/>
          <w:rtl/>
        </w:rPr>
        <w:t>مادة (238)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للمحكمة سواء من تلقاء نفسها أو بناء على طلب الخصوم أن تعين خبيرا أو اكثر في الدعوى. وإذا تطلب الأمر تعيين لجنة من الخبراء وجب أن يكون عددهم وترا. </w:t>
      </w:r>
    </w:p>
    <w:p w:rsidR="003A63DA" w:rsidRPr="005733D2" w:rsidRDefault="009B799C" w:rsidP="00832D3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(239)</w:t>
      </w:r>
    </w:p>
    <w:p w:rsidR="003A63DA" w:rsidRPr="00BA2300" w:rsidRDefault="009B799C" w:rsidP="00832D32">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للمحكمة من تلقاء نفسها أو بناء على طلب الخصوم أن تأمر بإعلان الخبراء ليقدموا إيضاحا بالجلسة عن التقارير المقدمة منهم في التحقيق أو أمام المحكمة.</w:t>
      </w:r>
    </w:p>
    <w:p w:rsidR="003A63DA" w:rsidRPr="005733D2" w:rsidRDefault="009B799C" w:rsidP="00F1229D">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(240)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تعذر تحقيق دليل أمام المحكمة جاز لها الانتقال لتحقيقه أو أن تندب أحد أعضائها لذلك.</w:t>
      </w:r>
    </w:p>
    <w:p w:rsidR="003A63DA" w:rsidRPr="005733D2" w:rsidRDefault="009B799C" w:rsidP="005733D2">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b w:val="0"/>
          <w:bCs w:val="0"/>
          <w:sz w:val="28"/>
          <w:szCs w:val="28"/>
          <w:rtl/>
          <w:lang w:bidi="ar-BH"/>
        </w:rPr>
        <w:br w:type="page"/>
      </w:r>
      <w:r w:rsidRPr="005733D2">
        <w:rPr>
          <w:rFonts w:asciiTheme="majorBidi" w:hAnsiTheme="majorBidi" w:cs="PT Bold Heading"/>
          <w:b w:val="0"/>
          <w:bCs w:val="0"/>
          <w:sz w:val="28"/>
          <w:szCs w:val="28"/>
          <w:rtl/>
        </w:rPr>
        <w:t>الفصل السابع</w:t>
      </w:r>
    </w:p>
    <w:p w:rsidR="003A63DA" w:rsidRPr="005733D2" w:rsidRDefault="009B799C" w:rsidP="005733D2">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دعوى التزوير الفرعية</w:t>
      </w:r>
    </w:p>
    <w:p w:rsidR="003A63DA" w:rsidRPr="005733D2" w:rsidRDefault="009B799C" w:rsidP="00F1229D">
      <w:pPr>
        <w:pStyle w:val="Heading2"/>
        <w:tabs>
          <w:tab w:val="left" w:pos="2125"/>
          <w:tab w:val="center" w:pos="4854"/>
        </w:tabs>
        <w:ind w:left="0" w:firstLine="288"/>
        <w:rPr>
          <w:rFonts w:asciiTheme="majorBidi" w:hAnsiTheme="majorBidi" w:cs="PT Bold Heading"/>
          <w:b w:val="0"/>
          <w:bCs w:val="0"/>
          <w:sz w:val="28"/>
          <w:szCs w:val="28"/>
          <w:rtl/>
        </w:rPr>
      </w:pPr>
      <w:r w:rsidRPr="005733D2">
        <w:rPr>
          <w:rFonts w:asciiTheme="majorBidi" w:hAnsiTheme="majorBidi" w:cs="PT Bold Heading"/>
          <w:b w:val="0"/>
          <w:bCs w:val="0"/>
          <w:sz w:val="28"/>
          <w:szCs w:val="28"/>
          <w:rtl/>
        </w:rPr>
        <w:t>مادة (241)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للنيابة العامة ولسائر الخصوم في أية حالة كانت عليها الدعوى أن يطعنوا بالتزوير في أية ورقة من أوراق الدعوى مقدمة فيها.</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(242)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يحصل الطعن بتقرير في قسم كتاب المحكمة المنظورة أمامها الدعوى ، ويجب أن يعين فيه الورقة المطعون فيها بالتزوير والأدلة على تزويرها.</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(243)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رأت المحكمة المنظورة أمامها الدعوى وجها للسير في تحقيق التزوير تحيل الأوراق إلى النيابة العامة.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ولها أن توقف الدعوى إلى أن يفصل في التزوير من الجهة المختصة إذا كان الفصل في الدعوى المنظورة أمامها يتوقف على الورقة المطعون فيها.</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(244)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في حالة رفض الادعاء بالتزوير يقضي في الحكم أو القرار الصادر بعدم وجود التزوير بإلزام مدعي التزوير بغرامة قدرها مائتي دينار. </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(245)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حكم بتزوير ورقة رسميه كلها أو بعضها تأمر المحكمة التي حكمت بالتزوير بإلغائها أو تصحيحها حسب الأحوال ويحرر محضر بذلك يؤشر على الورقة بمقتضاه.</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b w:val="0"/>
          <w:bCs w:val="0"/>
          <w:sz w:val="28"/>
          <w:szCs w:val="28"/>
          <w:rtl/>
        </w:rPr>
        <w:br w:type="page"/>
      </w:r>
      <w:r w:rsidRPr="0038290E">
        <w:rPr>
          <w:rFonts w:asciiTheme="majorBidi" w:hAnsiTheme="majorBidi" w:cs="PT Bold Heading"/>
          <w:b w:val="0"/>
          <w:bCs w:val="0"/>
          <w:sz w:val="28"/>
          <w:szCs w:val="28"/>
          <w:rtl/>
        </w:rPr>
        <w:t>الفصل الثامن</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المتهمون المصابون بأمراض عقلية أو نفسية</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(246)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دعا الأمر إلى فحص حالة المتهم العقلية أو النفسية يجوز لقاضي المحكمة الصغرى بناءً على طلب النيابة العامة أو للمحكمة المنظورة أمامها الدعوى بحسب الأحوال أن تأمر بوضع المتهم إذا كان محبوسا احتياطيا تحت الملاحظة في مأوى علاجي مخصص لذلك لمدة أو لمدد لا يزيد مجموعها على خمسه وأربعين يوما بعد سماع أقوال النيابة العامة والمدافع عن المتهم إذا كان له مدافع.</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فإذا انقضت هذه المدة عرض الأمر على المحكمة المختصة لتقرر ما تراه طبقا للمادة ( 148 ) ويجوز إذا لم يكن المتهم محبوسا احتياطيا أن يؤمر بوضعه تحت الملاحظة في أي مكان آخر.</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(247)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ثبت أن المتهم غير قادر على الدفاع عن نفسه بسبب جنون أو اختلال عقلي أو ضعف عقلي أو نفسي جسيم طرأ عليه بعد وقوع الجريمة يوقف رفع الدعوى عليه أو محاكمته حتى يعود إليه رشده.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ويجوز في هذه الحالة لقاضي المحكمة الصغرى بناء على طلب النيابة العامة أو للمحكمة المنظورة أمامها الدعوى إذا كانت الواقعة جناية أو جنحة عقوبتها الحبس إصدار الأمر بإيداع المتهم في مأوى علاجي مخصص لذلك إلى أن يتقرر إخلاء سبيله.</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(248)</w:t>
      </w:r>
    </w:p>
    <w:p w:rsidR="003A63DA" w:rsidRPr="00BA2300" w:rsidRDefault="009B799C" w:rsidP="0038290E">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لا يحول إيقاف الدعوى دون اتخاذ إجراءات التحقيق التي يُرى أنها مستعجلةً و لازمه. </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(249)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في الحالة المنصوص عليها في المادتين ( 246 ) و( 247 ) تخصم المدة التي يقضيها المتهم تحت الملاحظة أو الإيداع من مدة العقوبة التي يحكم بها عليه.</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(250)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صدر أمر بألا وجه لإقامة الدعوى أو حكم ببراءة المتهم وكان ذلك بسبب مرض عقلي أو نفسي أمرت الجهة التي أصدرت الأمر أو الحكم إذا كانت الواقعة جناية أو جنحة عقوبتها الحبس بإيداع المتهم مأوى علاجي إلى أن يأمر قاضي تنفيذ العقاب بإنهاء إيداعه وذلك بعد الاطلاع على تقرير مدير المأوى العلاجي وسماع أقوال النيابة العامة وإجراء ما يراه لازما للتثبت من أن المتهم قد عاد إلى رشده.</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8290E">
        <w:rPr>
          <w:rFonts w:asciiTheme="majorBidi" w:hAnsiTheme="majorBidi" w:cs="PT Bold Heading"/>
          <w:b w:val="0"/>
          <w:bCs w:val="0"/>
          <w:sz w:val="28"/>
          <w:szCs w:val="28"/>
          <w:rtl/>
        </w:rPr>
        <w:t>الفصل التاسع</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 xml:space="preserve">حماية المجني عليهم الصغار أو المصابين بعاهة عقلية </w:t>
      </w:r>
    </w:p>
    <w:p w:rsidR="003A63DA" w:rsidRPr="0038290E" w:rsidRDefault="009B799C" w:rsidP="0038290E">
      <w:pPr>
        <w:pStyle w:val="Heading2"/>
        <w:tabs>
          <w:tab w:val="left" w:pos="2125"/>
          <w:tab w:val="center" w:pos="4854"/>
        </w:tabs>
        <w:ind w:left="0" w:firstLine="288"/>
        <w:rPr>
          <w:rFonts w:asciiTheme="majorBidi" w:hAnsiTheme="majorBidi" w:cs="PT Bold Heading"/>
          <w:b w:val="0"/>
          <w:bCs w:val="0"/>
          <w:sz w:val="28"/>
          <w:szCs w:val="28"/>
          <w:rtl/>
        </w:rPr>
      </w:pPr>
      <w:r w:rsidRPr="0038290E">
        <w:rPr>
          <w:rFonts w:asciiTheme="majorBidi" w:hAnsiTheme="majorBidi" w:cs="PT Bold Heading"/>
          <w:b w:val="0"/>
          <w:bCs w:val="0"/>
          <w:sz w:val="28"/>
          <w:szCs w:val="28"/>
          <w:rtl/>
        </w:rPr>
        <w:t>مادة (251)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يجوز عند الضرورة في كل جناية أو جنحة تقع على نفس الصغير الذي لم يبلغ خمسة عشرة سنه أن يؤمر بتسليمه إلى شخص مؤتمن يتعهد بملاحظته والمحافظة عليه أو إلى مؤسسة خيرية معترف بها حتى يفصل في الدعوى.</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ويصدر الأمر بذلك من النيابة العامة أو من المحكمة المنظورة أمامها الدعوى بحسب الأحوال.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وإذا وقعت الجناية أو الجنحة على نفس معتوه جاز أن يصدر الأمر بإيداعه مؤقتا في مصحة أو </w:t>
      </w:r>
      <w:r w:rsidR="006E5589" w:rsidRPr="00BA2300">
        <w:rPr>
          <w:rFonts w:asciiTheme="majorBidi" w:hAnsiTheme="majorBidi" w:cstheme="majorBidi"/>
          <w:sz w:val="28"/>
          <w:szCs w:val="28"/>
          <w:rtl/>
          <w:lang w:bidi="ar-BH"/>
        </w:rPr>
        <w:t>مستشفى</w:t>
      </w:r>
      <w:r w:rsidRPr="00BA2300">
        <w:rPr>
          <w:rFonts w:asciiTheme="majorBidi" w:hAnsiTheme="majorBidi" w:cstheme="majorBidi"/>
          <w:sz w:val="28"/>
          <w:szCs w:val="28"/>
          <w:rtl/>
          <w:lang w:bidi="ar-BH"/>
        </w:rPr>
        <w:t xml:space="preserve"> للأمراض العقلية أو تسليمه إلى شخص مؤتمن على حسب الأحوال.</w:t>
      </w:r>
    </w:p>
    <w:p w:rsidR="003A63DA" w:rsidRPr="00F638A2" w:rsidRDefault="009B799C" w:rsidP="00F638A2">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F638A2">
        <w:rPr>
          <w:rFonts w:asciiTheme="majorBidi" w:hAnsiTheme="majorBidi" w:cs="PT Bold Heading"/>
          <w:b w:val="0"/>
          <w:bCs w:val="0"/>
          <w:sz w:val="28"/>
          <w:szCs w:val="28"/>
          <w:rtl/>
        </w:rPr>
        <w:t>الفصل العاشر</w:t>
      </w:r>
    </w:p>
    <w:p w:rsidR="003A63DA" w:rsidRPr="00F638A2" w:rsidRDefault="009B799C" w:rsidP="00F638A2">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الحكــــم</w:t>
      </w:r>
    </w:p>
    <w:p w:rsidR="003A63DA" w:rsidRPr="00F638A2" w:rsidRDefault="009B799C" w:rsidP="00F638A2">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(252)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لا تتقيد المحكمة بما هو مدون في محضر جمع الاستدلالات أو في التحقيق الابتدائي إلا إذا وجد في القانون نص على خلاف ذلك.</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تعتبر المحاضر المحررة في مواد المخالفات حجه بالنسبة للوقائع التي يثبتها المأمورون المختصون إلى أن يثبت ما ينفيها.</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(253)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يحكم القاضي في الدعوى حسب العقيدة التي تكونت لديه بكامل حريته ، ومع ذلك لا يجوز له أن يبني حكمه على أي دليل لم يطرح أمامه في الجلسة وكل قول يثبت انه صدر من أحد المتهمين أو الشهود تحت وطأة الإكراه أو التهديد به يهدر ولا يعول عليه.</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(254)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يصدر الحكم في جلسة علنية ولو كانت الدعوى قد نظرت في جلسة سريه ، ويجب إثباته في محضر الجلسة ويوقع عليه رئيس المحكمة والكاتب.</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وللمحكمة أن تأمر باتخاذ الوسائل اللازمة لمنع المتهم من مغادرة قاعة الجلسة قبل النطق بالحكم أو لضمان حضوره في الجلسة التي يؤجل لها الحكم ولو كان ذلك بإصدار أمر بحبسه إذا كانت الواقعة مما يجوز فيها الحبس الاحتياطي.</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(255)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إذا كانت الواقعة غير ثابتة أو كان القانون لا يعاقب عليها تحكم المحكمة ببراءة المتهم ويفرج عنه إذا كان محبوسا من اجل هذه الواقعة وحدها.     </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(256)</w:t>
      </w:r>
    </w:p>
    <w:p w:rsidR="003A63DA" w:rsidRPr="00BA2300" w:rsidRDefault="009B799C" w:rsidP="00744E4D">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إذا كانت الواقعة ثابتة وتكون فعلا معاقباً عليه تقضى المحكمة بالعقوبة المقررة في القانون.</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(257)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تبين للمحكمة المنظورة أمامها الدعوى أنها غير مختصة بنظرها تحكم بعدم اختصاصها وتحيلها إلى المحكمة المختصة ، وتتقيد المحكمة التي أحيلت إليها الدعوى بالفصل فيها ما لم يلغ الحكم الصادر بعدم الاختصاص من المحكمة الاستئنافية.</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(258)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لا تجوز معاقبة المتهم عن واقعة غير التي وردت بأمر الإحالة أو بورقة التكليف بالحضور ، كما لا يجوز الحكم على غير المتهم المقامة عليه الدعوى.</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(259)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للمحكمة أن تغير في حكمها الوصف القانوني للواقعة المسندة إلى المتهم ، ولها تعديل التهمه بإضافة الظروف المشددة التي تثبت من التحقيق أو من المرافعة في الجلسة ولو كانت لم تذكر بأمر الإحالة أو في ورقة التكليف بالحضور.</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وعلى المحكمة أن تنبه المتهم إلى هذا التغيير وان تمنحه أجلا لتحضير دفاعه بناء على الوصف أو التعديل الجديد إذا طلب ذلك.</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ولها أيضا إصلاح كل خطأ مادي وتدارك كل سهو في عبارة الاتهام الواردة في أمر الإحالة أو ورقة التكليف بالحضور. </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(260)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لا يجوز للمحكمة أن تصدر حكما بالإعدام إلا بإجماع آراء أعضائها.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وعليها أن تثبت في الحكم انه قد صدر بإجماع الآراء.</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(261)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يجب أن يشتمل الحكم على الأسباب التي بنى عليها.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وكل حكم بالإدانة يجب أن يشتمل على الواقعة المستوجبة للعقوبة والظروف التي وقعت فيها وان يشير إلى نص القانون الذي حكم بموجبه.</w:t>
      </w:r>
    </w:p>
    <w:p w:rsidR="003A63DA" w:rsidRPr="00BA2300" w:rsidRDefault="009B799C" w:rsidP="00744E4D">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وإذا كان الحكم صادرا باتخاذ تدبير من التدابير الاحترازية وجب أن يتضمن عناصر الحالة المستوجبة له.</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(262)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يجب على المحكمة أن تفصل في الطلبات التي تقدم لها من الخصوم وتبين الأسباب التي تستند إليها.</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(263)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يحرر الحكم بأسبابه كاملا خلال ثمانية أيام من تاريخ صدوره بقدر الإم</w:t>
      </w:r>
      <w:r w:rsidR="00744E4D">
        <w:rPr>
          <w:rFonts w:asciiTheme="majorBidi" w:hAnsiTheme="majorBidi" w:cstheme="majorBidi"/>
          <w:sz w:val="28"/>
          <w:szCs w:val="28"/>
          <w:rtl/>
          <w:lang w:bidi="ar-BH"/>
        </w:rPr>
        <w:t>كان ويوقعه رئيس المحكمة وكاتبها</w:t>
      </w:r>
      <w:r w:rsidRPr="00BA2300">
        <w:rPr>
          <w:rFonts w:asciiTheme="majorBidi" w:hAnsiTheme="majorBidi" w:cstheme="majorBidi"/>
          <w:sz w:val="28"/>
          <w:szCs w:val="28"/>
          <w:rtl/>
          <w:lang w:bidi="ar-BH"/>
        </w:rPr>
        <w:t xml:space="preserve">، وإذا حصل مانع للرئيس يوقعه أحد القضاة الذين اشتركوا معه في إصداره.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وإذا كان الحكم صادرا من محكمة صغرى وكان القاضي الذي أصدره قد وقع أسبابه بنفسه فيجوز لرئيس المحكمة الكبرى أن يوقع بنفسه على نسخه الحكم الأصلية أو أن يندب أحد القضاة لتوقيعها ، بناء على تلك الأسباب ، فإذا لم يكن القاضي قد وقع على الأسباب يبطل الحكم.</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ولا يجوز تأخير توقيع الحكم عن الثمانية أيام المقررة إلا لأسباب قويه.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وعلى كل حال يبطل الحكم فيما عدا ما قضى به من براءة إذا مضى ثلاثون يوما دون إيداع الحكم موقعا عليه.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وعلى قسم الكُتاب أن يعطي صاحب الشأن بناء على طلبه شهادة بعدم إيداع الحكم موقعا عليه في الميعاد المذكور.</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(264)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كل حكم يصدر بالإدانة في جناية في غيبة المتهم يستلزم حتما حرمانه من أن يتصرف في أمواله أو يديرها أو أن يرفع أية دعوى باسمه وكل تصرف أو التزام يتعهد به المحكوم عليه يكون باطلا.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وتعين المحكمة الكبرى المدنية بناء على طلب النيابة العامة أو كل ذي مصلحه حارسا على أموال المحكوم عليه لإدارتها ، وللمحكمة أن تلزم الذي تعينه بتقديم كفالة ، ويكون تابعا لها في كل ما يتعلق بالحراسة وتقديم الحساب.</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(265)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تنتهي الحراسة بصدور حكم حضوري في الدعوى الجنائية أو بموت المتهم حقيقة أو حكما وفقا لما هو مقرر بشأن مسائل الأحوال الشخصية وبعد انتهاء الحراسة يقدم الحارس حسابا عن إدارته.</w:t>
      </w:r>
    </w:p>
    <w:p w:rsidR="003A63DA" w:rsidRPr="00F638A2" w:rsidRDefault="009B799C" w:rsidP="00F638A2">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F638A2">
        <w:rPr>
          <w:rFonts w:asciiTheme="majorBidi" w:hAnsiTheme="majorBidi" w:cs="PT Bold Heading"/>
          <w:b w:val="0"/>
          <w:bCs w:val="0"/>
          <w:sz w:val="28"/>
          <w:szCs w:val="28"/>
          <w:rtl/>
        </w:rPr>
        <w:t>الفصل الحادي عشر</w:t>
      </w:r>
    </w:p>
    <w:p w:rsidR="003A63DA" w:rsidRPr="00F638A2" w:rsidRDefault="009B799C" w:rsidP="00F638A2">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المصاريف</w:t>
      </w:r>
    </w:p>
    <w:p w:rsidR="003A63DA" w:rsidRPr="00F638A2"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F638A2">
        <w:rPr>
          <w:rFonts w:asciiTheme="majorBidi" w:hAnsiTheme="majorBidi" w:cs="PT Bold Heading"/>
          <w:b w:val="0"/>
          <w:bCs w:val="0"/>
          <w:sz w:val="28"/>
          <w:szCs w:val="28"/>
          <w:rtl/>
        </w:rPr>
        <w:t>مادة (266)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كل متهم حكم عليه في جريمة يجوز إلزامه بالمصاريف كلها أو بعضها.</w:t>
      </w:r>
    </w:p>
    <w:p w:rsidR="003A63DA" w:rsidRPr="00744E4D"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744E4D">
        <w:rPr>
          <w:rFonts w:asciiTheme="majorBidi" w:hAnsiTheme="majorBidi" w:cs="PT Bold Heading"/>
          <w:b w:val="0"/>
          <w:bCs w:val="0"/>
          <w:sz w:val="28"/>
          <w:szCs w:val="28"/>
          <w:rtl/>
        </w:rPr>
        <w:t>مادة (267)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إذا حكم في الاستئناف بتأييد الحكم المستأنف جاز إلزام المستأنف بكل مصاريف الاستئناف أو بعضها. </w:t>
      </w:r>
    </w:p>
    <w:p w:rsidR="003A63DA" w:rsidRPr="00744E4D"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744E4D">
        <w:rPr>
          <w:rFonts w:asciiTheme="majorBidi" w:hAnsiTheme="majorBidi" w:cs="PT Bold Heading"/>
          <w:b w:val="0"/>
          <w:bCs w:val="0"/>
          <w:sz w:val="28"/>
          <w:szCs w:val="28"/>
          <w:rtl/>
        </w:rPr>
        <w:t>مادة (268)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حكم على عدة متهمين بحكم واحد لجريمة واحدة فالمصاريف التي يحكم بها تحصل منهم بالتسـاوي ما لم يقض بتوزيعها على خلاف ذلك أو إلزامهم بها متضامنين.</w:t>
      </w:r>
    </w:p>
    <w:p w:rsidR="003A63DA" w:rsidRPr="00744E4D"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744E4D">
        <w:rPr>
          <w:rFonts w:asciiTheme="majorBidi" w:hAnsiTheme="majorBidi" w:cs="PT Bold Heading"/>
          <w:b w:val="0"/>
          <w:bCs w:val="0"/>
          <w:sz w:val="28"/>
          <w:szCs w:val="28"/>
          <w:rtl/>
        </w:rPr>
        <w:t>مادة (269)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لم يحكم على المتهم بكل المصاريف ، وجب أن يحدد في الحكم مقدار ما يحكم به عليه منها.</w:t>
      </w:r>
    </w:p>
    <w:p w:rsidR="003A63DA" w:rsidRPr="00744E4D"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744E4D">
        <w:rPr>
          <w:rFonts w:asciiTheme="majorBidi" w:hAnsiTheme="majorBidi" w:cs="PT Bold Heading"/>
          <w:b w:val="0"/>
          <w:bCs w:val="0"/>
          <w:sz w:val="28"/>
          <w:szCs w:val="28"/>
          <w:rtl/>
        </w:rPr>
        <w:t>مادة (270)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حكم بإدانة المتهم في الجريمة وجب الحكم عليه للمدعي بالحقوق المدنية بالمصاريف التي تحملها وللمحكمة مع ذلك أن تخفض مقدارها إذا رأت أن بعض هذه المصاريف كان غير لازم.</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إلا انه إذا لم يحكم للمدعي بالحقوق المدنية بتعويضات تكون عليه المصاريف التي استلزمت دخوله في الدعوى أما إذا قضى له ببعض التعويضات التي طلبها فيجوز تقدير هذه المصاريف بنسبة تبين في الحكم. </w:t>
      </w:r>
    </w:p>
    <w:p w:rsidR="003A63DA" w:rsidRPr="00744E4D"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744E4D">
        <w:rPr>
          <w:rFonts w:asciiTheme="majorBidi" w:hAnsiTheme="majorBidi" w:cs="PT Bold Heading"/>
          <w:b w:val="0"/>
          <w:bCs w:val="0"/>
          <w:sz w:val="28"/>
          <w:szCs w:val="28"/>
          <w:rtl/>
        </w:rPr>
        <w:t>مادة (271)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يعامل المسئول عن الحقوق المدنية معامله المتهم فيما يختص بمصاريف الدعوى المدنية.     </w:t>
      </w:r>
    </w:p>
    <w:p w:rsidR="003A63DA" w:rsidRPr="00744E4D"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744E4D">
        <w:rPr>
          <w:rFonts w:asciiTheme="majorBidi" w:hAnsiTheme="majorBidi" w:cs="PT Bold Heading"/>
          <w:b w:val="0"/>
          <w:bCs w:val="0"/>
          <w:sz w:val="28"/>
          <w:szCs w:val="28"/>
          <w:rtl/>
        </w:rPr>
        <w:t>مادة (272)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حكم على المتهم بمصاريف الدعوى الجنائية كلها أو بعضها وجب إلزام المسئول عن الحقوق المدنية معه بما حكم به ، وفي هذه الحالة تحصل المصاريف المحكوم بها من كل منهما بالتضامن.</w:t>
      </w:r>
    </w:p>
    <w:p w:rsidR="003A63DA" w:rsidRPr="00744E4D"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b w:val="0"/>
          <w:bCs w:val="0"/>
          <w:sz w:val="28"/>
          <w:szCs w:val="28"/>
          <w:rtl/>
        </w:rPr>
        <w:br w:type="page"/>
      </w:r>
      <w:r w:rsidRPr="00744E4D">
        <w:rPr>
          <w:rFonts w:asciiTheme="majorBidi" w:hAnsiTheme="majorBidi" w:cs="PT Bold Heading"/>
          <w:b w:val="0"/>
          <w:bCs w:val="0"/>
          <w:sz w:val="28"/>
          <w:szCs w:val="28"/>
          <w:rtl/>
        </w:rPr>
        <w:t xml:space="preserve">الفصل الثاني عشر </w:t>
      </w:r>
    </w:p>
    <w:p w:rsidR="003A63DA" w:rsidRPr="00744E4D"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744E4D">
        <w:rPr>
          <w:rFonts w:asciiTheme="majorBidi" w:hAnsiTheme="majorBidi" w:cs="PT Bold Heading"/>
          <w:b w:val="0"/>
          <w:bCs w:val="0"/>
          <w:sz w:val="28"/>
          <w:szCs w:val="28"/>
          <w:rtl/>
        </w:rPr>
        <w:t xml:space="preserve">الأمر الجنائي </w:t>
      </w:r>
    </w:p>
    <w:p w:rsidR="003A63DA" w:rsidRPr="00744E4D" w:rsidRDefault="009B799C" w:rsidP="00744E4D">
      <w:pPr>
        <w:pStyle w:val="Heading2"/>
        <w:tabs>
          <w:tab w:val="left" w:pos="2125"/>
          <w:tab w:val="center" w:pos="4854"/>
        </w:tabs>
        <w:ind w:left="0" w:firstLine="288"/>
        <w:rPr>
          <w:rFonts w:asciiTheme="majorBidi" w:hAnsiTheme="majorBidi" w:cs="PT Bold Heading"/>
          <w:b w:val="0"/>
          <w:bCs w:val="0"/>
          <w:sz w:val="28"/>
          <w:szCs w:val="28"/>
          <w:rtl/>
        </w:rPr>
      </w:pPr>
      <w:r w:rsidRPr="00744E4D">
        <w:rPr>
          <w:rFonts w:asciiTheme="majorBidi" w:hAnsiTheme="majorBidi" w:cs="PT Bold Heading"/>
          <w:b w:val="0"/>
          <w:bCs w:val="0"/>
          <w:sz w:val="28"/>
          <w:szCs w:val="28"/>
          <w:rtl/>
        </w:rPr>
        <w:t>مادة (273)</w:t>
      </w:r>
      <w:r w:rsidR="00836CCD" w:rsidRPr="00836CCD">
        <w:rPr>
          <w:rFonts w:asciiTheme="majorBidi" w:hAnsiTheme="majorBidi" w:cs="PT Bold Heading" w:hint="cs"/>
          <w:b w:val="0"/>
          <w:bCs w:val="0"/>
          <w:sz w:val="28"/>
          <w:szCs w:val="28"/>
          <w:vertAlign w:val="superscript"/>
          <w:rtl/>
        </w:rPr>
        <w:t>(</w:t>
      </w:r>
      <w:r w:rsidR="005476DA" w:rsidRPr="00836CCD">
        <w:rPr>
          <w:rStyle w:val="FootnoteReference"/>
          <w:rFonts w:asciiTheme="majorBidi" w:hAnsiTheme="majorBidi" w:cs="PT Bold Heading"/>
          <w:b w:val="0"/>
          <w:bCs w:val="0"/>
          <w:sz w:val="28"/>
          <w:szCs w:val="28"/>
          <w:rtl/>
        </w:rPr>
        <w:footnoteReference w:id="25"/>
      </w:r>
      <w:r w:rsidR="00836CCD" w:rsidRPr="00836CCD">
        <w:rPr>
          <w:rFonts w:asciiTheme="majorBidi" w:hAnsiTheme="majorBidi" w:cs="PT Bold Heading" w:hint="cs"/>
          <w:b w:val="0"/>
          <w:bCs w:val="0"/>
          <w:sz w:val="28"/>
          <w:szCs w:val="28"/>
          <w:vertAlign w:val="superscript"/>
          <w:rtl/>
        </w:rPr>
        <w:t>)</w:t>
      </w:r>
    </w:p>
    <w:p w:rsidR="005476DA" w:rsidRPr="00836CCD" w:rsidRDefault="005476DA" w:rsidP="005476DA">
      <w:pPr>
        <w:shd w:val="clear" w:color="auto" w:fill="FFFFFF"/>
        <w:spacing w:line="440" w:lineRule="atLeast"/>
        <w:jc w:val="both"/>
        <w:rPr>
          <w:rFonts w:asciiTheme="majorBidi" w:hAnsiTheme="majorBidi" w:cstheme="majorBidi"/>
          <w:sz w:val="28"/>
          <w:szCs w:val="28"/>
          <w:rtl/>
        </w:rPr>
      </w:pPr>
      <w:r w:rsidRPr="00836CCD">
        <w:rPr>
          <w:rFonts w:asciiTheme="majorBidi" w:hAnsiTheme="majorBidi" w:cstheme="majorBidi"/>
          <w:sz w:val="28"/>
          <w:szCs w:val="28"/>
          <w:rtl/>
        </w:rPr>
        <w:t>للنيابة العامة في الجنح التي لا يوجب القانون الحكم فيها بعقوبة الحبس أو بغرامة يزيد حدُّها الأدنى على ألفي دينار إذا رأت أن الجريمة بحسْب ظروفها تكفي فيها عقوبة الغرامة التي لا تجاوِز ألفي دينار فضلاً عن العقوبات التكميلية والتضمينات وما يجب ردُّه والمصاريف أنْ تطلب من قاضي المحكمة الصغرى التي من اختصاصها نظر الدعوى أن يوقِّع العقوبة على المتهم بأمر يُصدرِه على الطلب بناءً على محاضر جمْع الاستدلالات أو أدلة الإثبات الأخرى بغير إجراء تحقيق أو سماع مرافعة.</w:t>
      </w:r>
    </w:p>
    <w:p w:rsidR="003A63DA" w:rsidRPr="00836CCD" w:rsidRDefault="009B799C" w:rsidP="00B167A7">
      <w:pPr>
        <w:pStyle w:val="Heading2"/>
        <w:tabs>
          <w:tab w:val="left" w:pos="2125"/>
          <w:tab w:val="center" w:pos="4854"/>
        </w:tabs>
        <w:ind w:left="0" w:firstLine="288"/>
        <w:rPr>
          <w:rFonts w:asciiTheme="majorBidi" w:hAnsiTheme="majorBidi" w:cs="PT Bold Heading"/>
          <w:b w:val="0"/>
          <w:bCs w:val="0"/>
          <w:sz w:val="28"/>
          <w:szCs w:val="28"/>
          <w:rtl/>
        </w:rPr>
      </w:pPr>
      <w:r w:rsidRPr="00836CCD">
        <w:rPr>
          <w:rFonts w:asciiTheme="majorBidi" w:hAnsiTheme="majorBidi" w:cs="PT Bold Heading"/>
          <w:b w:val="0"/>
          <w:bCs w:val="0"/>
          <w:sz w:val="28"/>
          <w:szCs w:val="28"/>
          <w:rtl/>
        </w:rPr>
        <w:t>مادة (274)</w:t>
      </w:r>
      <w:r w:rsidR="00836CCD" w:rsidRPr="00836CCD">
        <w:rPr>
          <w:rFonts w:asciiTheme="majorBidi" w:hAnsiTheme="majorBidi" w:cs="PT Bold Heading" w:hint="cs"/>
          <w:b w:val="0"/>
          <w:bCs w:val="0"/>
          <w:sz w:val="28"/>
          <w:szCs w:val="28"/>
          <w:vertAlign w:val="superscript"/>
          <w:rtl/>
        </w:rPr>
        <w:t>(</w:t>
      </w:r>
      <w:r w:rsidR="005476DA" w:rsidRPr="00836CCD">
        <w:rPr>
          <w:rStyle w:val="FootnoteReference"/>
          <w:rFonts w:asciiTheme="majorBidi" w:hAnsiTheme="majorBidi" w:cs="PT Bold Heading"/>
          <w:b w:val="0"/>
          <w:bCs w:val="0"/>
          <w:sz w:val="28"/>
          <w:szCs w:val="28"/>
          <w:rtl/>
        </w:rPr>
        <w:footnoteReference w:id="26"/>
      </w:r>
      <w:r w:rsidR="00836CCD" w:rsidRPr="00836CCD">
        <w:rPr>
          <w:rFonts w:asciiTheme="majorBidi" w:hAnsiTheme="majorBidi" w:cs="PT Bold Heading" w:hint="cs"/>
          <w:b w:val="0"/>
          <w:bCs w:val="0"/>
          <w:sz w:val="28"/>
          <w:szCs w:val="28"/>
          <w:vertAlign w:val="superscript"/>
          <w:rtl/>
        </w:rPr>
        <w:t>)</w:t>
      </w:r>
    </w:p>
    <w:p w:rsidR="005476DA" w:rsidRPr="00836CCD" w:rsidRDefault="005476DA" w:rsidP="005476DA">
      <w:pPr>
        <w:shd w:val="clear" w:color="auto" w:fill="FFFFFF"/>
        <w:spacing w:line="440" w:lineRule="atLeast"/>
        <w:jc w:val="both"/>
        <w:rPr>
          <w:rFonts w:asciiTheme="majorBidi" w:hAnsiTheme="majorBidi" w:cstheme="majorBidi"/>
          <w:sz w:val="28"/>
          <w:szCs w:val="28"/>
          <w:rtl/>
        </w:rPr>
      </w:pPr>
      <w:r w:rsidRPr="00836CCD">
        <w:rPr>
          <w:rFonts w:asciiTheme="majorBidi" w:hAnsiTheme="majorBidi" w:cstheme="majorBidi"/>
          <w:sz w:val="28"/>
          <w:szCs w:val="28"/>
          <w:rtl/>
        </w:rPr>
        <w:t>لا يُقضَى في الأمر الجنائي بغير الغرامة التي لا تزيد على ألفي دينار والعقوبات التكميلية والتضمينات وما يجب ردُّه والمصاريف. ويجوز أن يُقضَى فيه بالبراءة أو برفْض الدعوى المدنية أو بوقْف تنفيذ العقوبة.</w:t>
      </w:r>
    </w:p>
    <w:p w:rsidR="003A63DA" w:rsidRPr="00623C83" w:rsidRDefault="009B799C" w:rsidP="00B167A7">
      <w:pPr>
        <w:pStyle w:val="Heading2"/>
        <w:tabs>
          <w:tab w:val="left" w:pos="2125"/>
          <w:tab w:val="center" w:pos="4854"/>
        </w:tabs>
        <w:ind w:left="0" w:firstLine="288"/>
        <w:rPr>
          <w:rFonts w:asciiTheme="majorBidi" w:hAnsiTheme="majorBidi" w:cs="PT Bold Heading"/>
          <w:b w:val="0"/>
          <w:bCs w:val="0"/>
          <w:sz w:val="28"/>
          <w:szCs w:val="28"/>
          <w:rtl/>
        </w:rPr>
      </w:pPr>
      <w:r w:rsidRPr="00623C83">
        <w:rPr>
          <w:rFonts w:asciiTheme="majorBidi" w:hAnsiTheme="majorBidi" w:cs="PT Bold Heading"/>
          <w:b w:val="0"/>
          <w:bCs w:val="0"/>
          <w:sz w:val="28"/>
          <w:szCs w:val="28"/>
          <w:rtl/>
        </w:rPr>
        <w:t>مادة (275)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يرفض القاضي إصدار الأمر إذا رأى :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أ ـ</w:t>
      </w:r>
      <w:r w:rsidRPr="00BA2300">
        <w:rPr>
          <w:rFonts w:asciiTheme="majorBidi" w:hAnsiTheme="majorBidi" w:cstheme="majorBidi"/>
          <w:b/>
          <w:bCs/>
          <w:sz w:val="28"/>
          <w:szCs w:val="28"/>
          <w:rtl/>
        </w:rPr>
        <w:t xml:space="preserve">       </w:t>
      </w:r>
      <w:r w:rsidRPr="00BA2300">
        <w:rPr>
          <w:rFonts w:asciiTheme="majorBidi" w:hAnsiTheme="majorBidi" w:cstheme="majorBidi"/>
          <w:sz w:val="28"/>
          <w:szCs w:val="28"/>
          <w:rtl/>
        </w:rPr>
        <w:t xml:space="preserve">انه لا يمكن الفصل في الدعوى بحالتها التي هي عليها أو بدون تحقيق أو مرافعة.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ب ـ     أن الواقعة نظراً لأسبقيات المتهم أو لأي سبب آخر ، تستوجب توقيع عقوبة أشد من الغرامة التي يجوز صدور الأمر بها.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ويصدر القاضي قراره بالرفض بتأشيره على الطلب الكتابي المقدم له ، ولا يجوز الطعن في هذا القرار. </w:t>
      </w:r>
    </w:p>
    <w:p w:rsidR="003A63DA" w:rsidRPr="00BA2300" w:rsidRDefault="009B799C" w:rsidP="00B167A7">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ويترتب على قرار الرفض وجوب السير في الدعوى بالطرق العادية. </w:t>
      </w:r>
    </w:p>
    <w:p w:rsidR="003A63DA" w:rsidRPr="00623C83" w:rsidRDefault="009B799C" w:rsidP="00B167A7">
      <w:pPr>
        <w:pStyle w:val="Heading2"/>
        <w:tabs>
          <w:tab w:val="left" w:pos="2125"/>
          <w:tab w:val="center" w:pos="4854"/>
        </w:tabs>
        <w:ind w:left="0" w:firstLine="288"/>
        <w:rPr>
          <w:rFonts w:asciiTheme="majorBidi" w:hAnsiTheme="majorBidi" w:cs="PT Bold Heading"/>
          <w:b w:val="0"/>
          <w:bCs w:val="0"/>
          <w:sz w:val="28"/>
          <w:szCs w:val="28"/>
          <w:rtl/>
        </w:rPr>
      </w:pPr>
      <w:r w:rsidRPr="00623C83">
        <w:rPr>
          <w:rFonts w:asciiTheme="majorBidi" w:hAnsiTheme="majorBidi" w:cs="PT Bold Heading"/>
          <w:b w:val="0"/>
          <w:bCs w:val="0"/>
          <w:sz w:val="28"/>
          <w:szCs w:val="28"/>
          <w:rtl/>
        </w:rPr>
        <w:t>مادة (276)</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يجب أن يعين في الأمر فضلاً عما قضي به اسم المتهم والواقعة التي عوقب من أجلها ومادة القانون التي طبقت.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ويعلن الأمر إلى المتهم والمدعي بالحقوق المدنية على الأنموذج الذي يقرره وزير العدل ، ويجوز أن يكون الإعلان بواسطة أحد أفراد السلطة العامة. </w:t>
      </w:r>
    </w:p>
    <w:p w:rsidR="003A63DA" w:rsidRPr="00991E27" w:rsidRDefault="009B799C" w:rsidP="00B167A7">
      <w:pPr>
        <w:pStyle w:val="Heading2"/>
        <w:tabs>
          <w:tab w:val="left" w:pos="2125"/>
          <w:tab w:val="center" w:pos="4854"/>
        </w:tabs>
        <w:ind w:left="0" w:firstLine="288"/>
        <w:rPr>
          <w:rFonts w:asciiTheme="majorBidi" w:hAnsiTheme="majorBidi" w:cs="PT Bold Heading"/>
          <w:b w:val="0"/>
          <w:bCs w:val="0"/>
          <w:sz w:val="28"/>
          <w:szCs w:val="28"/>
          <w:rtl/>
        </w:rPr>
      </w:pPr>
      <w:r w:rsidRPr="00991E27">
        <w:rPr>
          <w:rFonts w:asciiTheme="majorBidi" w:hAnsiTheme="majorBidi" w:cs="PT Bold Heading"/>
          <w:b w:val="0"/>
          <w:bCs w:val="0"/>
          <w:sz w:val="28"/>
          <w:szCs w:val="28"/>
          <w:rtl/>
        </w:rPr>
        <w:t>مادة (277)</w:t>
      </w:r>
    </w:p>
    <w:p w:rsidR="005476DA" w:rsidRPr="00991E27" w:rsidRDefault="005476DA" w:rsidP="005476DA">
      <w:pPr>
        <w:shd w:val="clear" w:color="auto" w:fill="FFFFFF"/>
        <w:spacing w:line="440" w:lineRule="atLeast"/>
        <w:jc w:val="both"/>
        <w:rPr>
          <w:rFonts w:asciiTheme="majorBidi" w:hAnsiTheme="majorBidi" w:cstheme="majorBidi"/>
          <w:sz w:val="28"/>
          <w:szCs w:val="28"/>
          <w:rtl/>
        </w:rPr>
      </w:pPr>
      <w:r w:rsidRPr="00991E27">
        <w:rPr>
          <w:rFonts w:asciiTheme="majorBidi" w:hAnsiTheme="majorBidi" w:cstheme="majorBidi"/>
          <w:sz w:val="28"/>
          <w:szCs w:val="28"/>
          <w:rtl/>
        </w:rPr>
        <w:t>للنيابة العامة وباقي الخصوم أن يعترضوا على الأمر الجنائي. ويكون ذلك بتقرير في قسم كُتَّاب المحكمة في خلال سبعة أيام من تاريخ صدور الأمر بالنسبة للنيابة العامة، ومن تاريخ إعلانه بالنسبة لباقي الخصوم. ويترتب على هذا التقرير سقوط الأمر واعتباره كأنْ لم يكن.</w:t>
      </w:r>
      <w:r w:rsidR="00836CCD" w:rsidRPr="00991E27">
        <w:rPr>
          <w:rFonts w:asciiTheme="majorBidi" w:hAnsiTheme="majorBidi" w:cstheme="majorBidi" w:hint="cs"/>
          <w:sz w:val="28"/>
          <w:szCs w:val="28"/>
          <w:vertAlign w:val="superscript"/>
          <w:rtl/>
        </w:rPr>
        <w:t>(</w:t>
      </w:r>
      <w:r w:rsidRPr="00991E27">
        <w:rPr>
          <w:rStyle w:val="FootnoteReference"/>
          <w:rFonts w:asciiTheme="majorBidi" w:hAnsiTheme="majorBidi" w:cstheme="majorBidi"/>
          <w:sz w:val="28"/>
          <w:szCs w:val="28"/>
          <w:rtl/>
        </w:rPr>
        <w:footnoteReference w:id="27"/>
      </w:r>
      <w:r w:rsidR="00836CCD" w:rsidRPr="00991E27">
        <w:rPr>
          <w:rFonts w:asciiTheme="majorBidi" w:hAnsiTheme="majorBidi" w:cstheme="majorBidi" w:hint="cs"/>
          <w:sz w:val="28"/>
          <w:szCs w:val="28"/>
          <w:vertAlign w:val="superscript"/>
          <w:rtl/>
        </w:rPr>
        <w:t>)</w:t>
      </w:r>
    </w:p>
    <w:p w:rsidR="003A63DA" w:rsidRPr="00BA2300" w:rsidRDefault="009B799C" w:rsidP="00B167A7">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ويحدد الكاتب اليوم الذي تنظر فيه الدعوى أمام المحكمة مع مراعاة الم</w:t>
      </w:r>
      <w:r w:rsidR="00B167A7">
        <w:rPr>
          <w:rFonts w:asciiTheme="majorBidi" w:hAnsiTheme="majorBidi" w:cstheme="majorBidi"/>
          <w:sz w:val="28"/>
          <w:szCs w:val="28"/>
          <w:rtl/>
        </w:rPr>
        <w:t>واعيد المقررة في المادة (195/1</w:t>
      </w:r>
      <w:r w:rsidRPr="00BA2300">
        <w:rPr>
          <w:rFonts w:asciiTheme="majorBidi" w:hAnsiTheme="majorBidi" w:cstheme="majorBidi"/>
          <w:sz w:val="28"/>
          <w:szCs w:val="28"/>
          <w:rtl/>
        </w:rPr>
        <w:t xml:space="preserve">) من هذا القانون.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وينبه على المعترض ويعتبر ذلك إعلانا له ، ويكلف باقي الخصوم والشهود بالحضور في هذا الميعاد.</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أما إذا لم يحصل اعتراض على الأمر بالطريقة المتقدمة يصبح نهائياً واجب التنفيذ. </w:t>
      </w:r>
    </w:p>
    <w:p w:rsidR="003A63DA" w:rsidRPr="00623C83" w:rsidRDefault="009B799C" w:rsidP="00B167A7">
      <w:pPr>
        <w:pStyle w:val="Heading2"/>
        <w:tabs>
          <w:tab w:val="left" w:pos="2125"/>
          <w:tab w:val="center" w:pos="4854"/>
        </w:tabs>
        <w:ind w:left="0" w:firstLine="288"/>
        <w:rPr>
          <w:rFonts w:asciiTheme="majorBidi" w:hAnsiTheme="majorBidi" w:cs="PT Bold Heading"/>
          <w:b w:val="0"/>
          <w:bCs w:val="0"/>
          <w:sz w:val="28"/>
          <w:szCs w:val="28"/>
          <w:rtl/>
        </w:rPr>
      </w:pPr>
      <w:r w:rsidRPr="00623C83">
        <w:rPr>
          <w:rFonts w:asciiTheme="majorBidi" w:hAnsiTheme="majorBidi" w:cs="PT Bold Heading"/>
          <w:b w:val="0"/>
          <w:bCs w:val="0"/>
          <w:sz w:val="28"/>
          <w:szCs w:val="28"/>
          <w:rtl/>
        </w:rPr>
        <w:t>مادة (278)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حضر المعترض على الأمر الجنائي في الجلسة المحددة ، تنظر الدعوى في مواجهته وفقاً للإجراءات العادية. وللمحكمة أن تحكم في حدود العقوبة المقررة بعقوبة أشد من الغرامة التي قضي بها الأمر الجنائي.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أما إذا لم يحضر تعود للأمر قوت</w:t>
      </w:r>
      <w:r w:rsidR="00E06DC4" w:rsidRPr="00BA2300">
        <w:rPr>
          <w:rFonts w:asciiTheme="majorBidi" w:hAnsiTheme="majorBidi" w:cstheme="majorBidi"/>
          <w:sz w:val="28"/>
          <w:szCs w:val="28"/>
          <w:rtl/>
        </w:rPr>
        <w:t>ه ، ويصبح نهائياً واجب التنفيذ.</w:t>
      </w:r>
      <w:r w:rsidRPr="00BA2300">
        <w:rPr>
          <w:rFonts w:asciiTheme="majorBidi" w:hAnsiTheme="majorBidi" w:cstheme="majorBidi"/>
          <w:sz w:val="28"/>
          <w:szCs w:val="28"/>
          <w:rtl/>
        </w:rPr>
        <w:t> </w:t>
      </w:r>
    </w:p>
    <w:p w:rsidR="003A63DA" w:rsidRPr="00623C83" w:rsidRDefault="009B799C" w:rsidP="00B167A7">
      <w:pPr>
        <w:pStyle w:val="Heading2"/>
        <w:tabs>
          <w:tab w:val="left" w:pos="2125"/>
          <w:tab w:val="center" w:pos="4854"/>
        </w:tabs>
        <w:ind w:left="0" w:firstLine="288"/>
        <w:rPr>
          <w:rFonts w:asciiTheme="majorBidi" w:hAnsiTheme="majorBidi" w:cs="PT Bold Heading"/>
          <w:b w:val="0"/>
          <w:bCs w:val="0"/>
          <w:sz w:val="28"/>
          <w:szCs w:val="28"/>
          <w:rtl/>
        </w:rPr>
      </w:pPr>
      <w:r w:rsidRPr="00623C83">
        <w:rPr>
          <w:rFonts w:asciiTheme="majorBidi" w:hAnsiTheme="majorBidi" w:cs="PT Bold Heading"/>
          <w:b w:val="0"/>
          <w:bCs w:val="0"/>
          <w:sz w:val="28"/>
          <w:szCs w:val="28"/>
          <w:rtl/>
        </w:rPr>
        <w:t>مادة (279)</w:t>
      </w:r>
    </w:p>
    <w:p w:rsidR="003A63DA" w:rsidRPr="00BA2300" w:rsidRDefault="009B799C" w:rsidP="00B167A7">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تعدد المتهمون وصدر ضدهم أمر جنائي وقرروا عدم قبوله ، وحضر بعضهم في اليوم المحدد لنظر الدعوى ولم يحضر البعض الآخر تنظر الدعوى بالطرق المعتادة بالنسبة لمن حضر ، ويصبح الأمر نهائياً بالنسبة لمن لم يحضر. </w:t>
      </w:r>
    </w:p>
    <w:p w:rsidR="003A63DA" w:rsidRPr="00623C83" w:rsidRDefault="009B799C" w:rsidP="00B167A7">
      <w:pPr>
        <w:pStyle w:val="Heading2"/>
        <w:tabs>
          <w:tab w:val="left" w:pos="2125"/>
          <w:tab w:val="center" w:pos="4854"/>
        </w:tabs>
        <w:ind w:left="0" w:firstLine="288"/>
        <w:rPr>
          <w:rFonts w:asciiTheme="majorBidi" w:hAnsiTheme="majorBidi" w:cs="PT Bold Heading"/>
          <w:b w:val="0"/>
          <w:bCs w:val="0"/>
          <w:sz w:val="28"/>
          <w:szCs w:val="28"/>
          <w:rtl/>
        </w:rPr>
      </w:pPr>
      <w:r w:rsidRPr="00623C83">
        <w:rPr>
          <w:rFonts w:asciiTheme="majorBidi" w:hAnsiTheme="majorBidi" w:cs="PT Bold Heading"/>
          <w:b w:val="0"/>
          <w:bCs w:val="0"/>
          <w:sz w:val="28"/>
          <w:szCs w:val="28"/>
          <w:rtl/>
        </w:rPr>
        <w:t>مادة (280)</w:t>
      </w:r>
    </w:p>
    <w:p w:rsidR="003A63DA"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ادعى المتهم عند التنفيذ عليه أن حقه في الاعتراض على الأمر لا يزال قائماً لعدم إعلانه بالأمر ، أو لغير ذلك من الأسباب أو أن مانعاً قهرياً منعه من الحضور في الجلسة المحددة لنظر الدعوى ، أو إذا حصل إشكال آخر في التنفيذ ، يقدم الإشكال إلى قاضي تنفيذ العقاب ، ليفصل فيه بغير مرافعة ، إلا إذا رأى عدم إمكان الفصل فيه بحالته أو بدون تحقيق أو مرافعة ويحدد يوماً لينظر في الإشكال وفقاً للإجراءات العادية ، ويكلف المتهم وباقي الخصوم بالحضور في اليوم المذكور ، فإذا قبل الإشكال تجرى المحاكمة وفقاً للمادة (278) من هذا القانون. </w:t>
      </w:r>
    </w:p>
    <w:p w:rsidR="0059558C" w:rsidRPr="00991E27" w:rsidRDefault="0059558C" w:rsidP="0059558C">
      <w:pPr>
        <w:pStyle w:val="Heading2"/>
        <w:tabs>
          <w:tab w:val="left" w:pos="2125"/>
          <w:tab w:val="center" w:pos="4854"/>
        </w:tabs>
        <w:ind w:left="0" w:firstLine="288"/>
        <w:rPr>
          <w:rFonts w:ascii="Calibri" w:eastAsia="Times New Roman" w:hAnsi="Calibri"/>
          <w:rtl/>
        </w:rPr>
      </w:pPr>
      <w:r w:rsidRPr="00991E27">
        <w:rPr>
          <w:rFonts w:asciiTheme="majorBidi" w:hAnsiTheme="majorBidi" w:cs="PT Bold Heading"/>
          <w:b w:val="0"/>
          <w:bCs w:val="0"/>
          <w:sz w:val="28"/>
          <w:szCs w:val="28"/>
          <w:rtl/>
        </w:rPr>
        <w:t>مادة (280) مكرراً</w:t>
      </w:r>
      <w:r w:rsidR="00991E27" w:rsidRPr="00991E27">
        <w:rPr>
          <w:rFonts w:asciiTheme="majorBidi" w:hAnsiTheme="majorBidi" w:cs="PT Bold Heading" w:hint="cs"/>
          <w:b w:val="0"/>
          <w:bCs w:val="0"/>
          <w:sz w:val="28"/>
          <w:szCs w:val="28"/>
          <w:vertAlign w:val="superscript"/>
          <w:rtl/>
        </w:rPr>
        <w:t>(</w:t>
      </w:r>
      <w:r w:rsidRPr="00991E27">
        <w:rPr>
          <w:rStyle w:val="FootnoteReference"/>
          <w:rFonts w:asciiTheme="majorBidi" w:hAnsiTheme="majorBidi" w:cs="PT Bold Heading"/>
          <w:b w:val="0"/>
          <w:bCs w:val="0"/>
          <w:sz w:val="28"/>
          <w:szCs w:val="28"/>
          <w:rtl/>
        </w:rPr>
        <w:footnoteReference w:id="28"/>
      </w:r>
      <w:r w:rsidR="00991E27" w:rsidRPr="00991E27">
        <w:rPr>
          <w:rFonts w:asciiTheme="majorBidi" w:hAnsiTheme="majorBidi" w:cs="PT Bold Heading" w:hint="cs"/>
          <w:b w:val="0"/>
          <w:bCs w:val="0"/>
          <w:sz w:val="28"/>
          <w:szCs w:val="28"/>
          <w:vertAlign w:val="superscript"/>
          <w:rtl/>
        </w:rPr>
        <w:t>)</w:t>
      </w:r>
    </w:p>
    <w:p w:rsidR="0059558C" w:rsidRPr="00991E27" w:rsidRDefault="0059558C" w:rsidP="0059558C">
      <w:pPr>
        <w:shd w:val="clear" w:color="auto" w:fill="FFFFFF"/>
        <w:spacing w:line="440" w:lineRule="atLeast"/>
        <w:jc w:val="both"/>
        <w:rPr>
          <w:rFonts w:asciiTheme="majorBidi" w:hAnsiTheme="majorBidi" w:cstheme="majorBidi"/>
          <w:sz w:val="28"/>
          <w:szCs w:val="28"/>
          <w:rtl/>
        </w:rPr>
      </w:pPr>
      <w:r w:rsidRPr="00991E27">
        <w:rPr>
          <w:rFonts w:asciiTheme="majorBidi" w:hAnsiTheme="majorBidi" w:cstheme="majorBidi"/>
          <w:sz w:val="28"/>
          <w:szCs w:val="28"/>
          <w:rtl/>
        </w:rPr>
        <w:t>لعضو النيابة العامة بدرجة وكيل نيابة على الأقل إصدار الأمر الجنائي في الجنح المعاقَب عليها بالحبس جوازياً مدة لا تزيد على سنة أو بغرامة يزيد حدُّها الأدنى على ألف دينار، ويصدر الأمر بالغرامة التي لا تزيد على ألف دينار فضلاً عن العقوبات التكميلية والتضمينات وما يجب ردُّه والمصاريف، ويكون إصدار الأمر منه وجوبياً في المخالفات.</w:t>
      </w:r>
    </w:p>
    <w:p w:rsidR="0059558C" w:rsidRPr="00991E27" w:rsidRDefault="0059558C" w:rsidP="0059558C">
      <w:pPr>
        <w:shd w:val="clear" w:color="auto" w:fill="FFFFFF"/>
        <w:spacing w:line="440" w:lineRule="atLeast"/>
        <w:jc w:val="both"/>
        <w:rPr>
          <w:rFonts w:asciiTheme="majorBidi" w:hAnsiTheme="majorBidi" w:cstheme="majorBidi"/>
          <w:sz w:val="28"/>
          <w:szCs w:val="28"/>
          <w:rtl/>
        </w:rPr>
      </w:pPr>
      <w:r w:rsidRPr="00991E27">
        <w:rPr>
          <w:rFonts w:asciiTheme="majorBidi" w:hAnsiTheme="majorBidi" w:cstheme="majorBidi"/>
          <w:sz w:val="28"/>
          <w:szCs w:val="28"/>
          <w:rtl/>
        </w:rPr>
        <w:t>وللمحامي العام أو رئيس النيابة المختص في ظرْف عشرة أيام من تاريخ صدور الأمر الجنائي، أن يأمر بتعديله أو إلغائه والسير أو التَّصَرُّف في الدعوى بالطرق العادية، ولا يجوز إعلان الأمر للخصوم قبل انقضاء هذه المدة.</w:t>
      </w:r>
    </w:p>
    <w:p w:rsidR="0059558C" w:rsidRPr="00991E27" w:rsidRDefault="0059558C" w:rsidP="0059558C">
      <w:pPr>
        <w:shd w:val="clear" w:color="auto" w:fill="FFFFFF"/>
        <w:spacing w:line="440" w:lineRule="atLeast"/>
        <w:jc w:val="both"/>
        <w:rPr>
          <w:rFonts w:ascii="Calibri" w:eastAsia="Times New Roman" w:hAnsi="Calibri"/>
          <w:rtl/>
        </w:rPr>
      </w:pPr>
      <w:r w:rsidRPr="00991E27">
        <w:rPr>
          <w:rFonts w:asciiTheme="majorBidi" w:hAnsiTheme="majorBidi" w:cstheme="majorBidi"/>
          <w:sz w:val="28"/>
          <w:szCs w:val="28"/>
          <w:rtl/>
        </w:rPr>
        <w:t>وتسري في شأن هذا الأمر الأحكام المقرَّرة للأمر الصادر من قاضي المحكمة الصغرى عدا المادة (274) من هذا القانون</w:t>
      </w:r>
      <w:r w:rsidRPr="00991E27">
        <w:rPr>
          <w:rFonts w:ascii="Arial" w:eastAsia="Times New Roman" w:hAnsi="Arial" w:cs="Arial"/>
          <w:sz w:val="28"/>
          <w:szCs w:val="28"/>
          <w:rtl/>
          <w:lang w:bidi="ar-BH"/>
        </w:rPr>
        <w:t>.</w:t>
      </w:r>
    </w:p>
    <w:p w:rsidR="0059558C" w:rsidRPr="00BA2300" w:rsidRDefault="0059558C" w:rsidP="008C59A1">
      <w:pPr>
        <w:spacing w:line="360" w:lineRule="auto"/>
        <w:ind w:firstLine="288"/>
        <w:jc w:val="lowKashida"/>
        <w:rPr>
          <w:rFonts w:asciiTheme="majorBidi" w:hAnsiTheme="majorBidi" w:cstheme="majorBidi"/>
          <w:sz w:val="28"/>
          <w:szCs w:val="28"/>
          <w:rtl/>
        </w:rPr>
      </w:pPr>
    </w:p>
    <w:p w:rsidR="003A63DA" w:rsidRPr="00623C83" w:rsidRDefault="009B799C" w:rsidP="00623C83">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623C83">
        <w:rPr>
          <w:rFonts w:asciiTheme="majorBidi" w:hAnsiTheme="majorBidi" w:cs="PT Bold Heading"/>
          <w:b w:val="0"/>
          <w:bCs w:val="0"/>
          <w:sz w:val="28"/>
          <w:szCs w:val="28"/>
          <w:rtl/>
        </w:rPr>
        <w:t>الفصل الثالث عشر</w:t>
      </w:r>
    </w:p>
    <w:p w:rsidR="003A63DA" w:rsidRPr="00623C83" w:rsidRDefault="009B799C" w:rsidP="00623C83">
      <w:pPr>
        <w:pStyle w:val="Heading2"/>
        <w:tabs>
          <w:tab w:val="left" w:pos="2125"/>
          <w:tab w:val="center" w:pos="4854"/>
        </w:tabs>
        <w:ind w:left="0" w:firstLine="288"/>
        <w:rPr>
          <w:rFonts w:asciiTheme="majorBidi" w:hAnsiTheme="majorBidi" w:cs="PT Bold Heading"/>
          <w:b w:val="0"/>
          <w:bCs w:val="0"/>
          <w:sz w:val="28"/>
          <w:szCs w:val="28"/>
          <w:rtl/>
        </w:rPr>
      </w:pPr>
      <w:r w:rsidRPr="00623C83">
        <w:rPr>
          <w:rFonts w:asciiTheme="majorBidi" w:hAnsiTheme="majorBidi" w:cs="PT Bold Heading"/>
          <w:b w:val="0"/>
          <w:bCs w:val="0"/>
          <w:sz w:val="28"/>
          <w:szCs w:val="28"/>
          <w:rtl/>
        </w:rPr>
        <w:t>أوجه البطلان</w:t>
      </w:r>
    </w:p>
    <w:p w:rsidR="003A63DA" w:rsidRPr="00623C83" w:rsidRDefault="009B799C" w:rsidP="00B167A7">
      <w:pPr>
        <w:pStyle w:val="Heading2"/>
        <w:tabs>
          <w:tab w:val="left" w:pos="2125"/>
          <w:tab w:val="center" w:pos="4854"/>
        </w:tabs>
        <w:ind w:left="0" w:firstLine="288"/>
        <w:rPr>
          <w:rFonts w:asciiTheme="majorBidi" w:hAnsiTheme="majorBidi" w:cs="PT Bold Heading"/>
          <w:b w:val="0"/>
          <w:bCs w:val="0"/>
          <w:sz w:val="28"/>
          <w:szCs w:val="28"/>
          <w:rtl/>
        </w:rPr>
      </w:pPr>
      <w:r w:rsidRPr="00623C83">
        <w:rPr>
          <w:rFonts w:asciiTheme="majorBidi" w:hAnsiTheme="majorBidi" w:cs="PT Bold Heading"/>
          <w:b w:val="0"/>
          <w:bCs w:val="0"/>
          <w:sz w:val="28"/>
          <w:szCs w:val="28"/>
          <w:rtl/>
        </w:rPr>
        <w:t>مادة (281)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يترتب البطلان على عدم مراعاة أحكام القانون المتعلقة بأي إجراء جوهري.</w:t>
      </w:r>
    </w:p>
    <w:p w:rsidR="003A63DA" w:rsidRPr="00B167A7" w:rsidRDefault="009B799C" w:rsidP="008C6E06">
      <w:pPr>
        <w:pStyle w:val="Heading2"/>
        <w:tabs>
          <w:tab w:val="left" w:pos="2125"/>
          <w:tab w:val="center" w:pos="4854"/>
        </w:tabs>
        <w:ind w:left="0" w:firstLine="288"/>
        <w:rPr>
          <w:rFonts w:asciiTheme="majorBidi" w:hAnsiTheme="majorBidi" w:cs="PT Bold Heading"/>
          <w:b w:val="0"/>
          <w:bCs w:val="0"/>
          <w:sz w:val="28"/>
          <w:szCs w:val="28"/>
          <w:rtl/>
        </w:rPr>
      </w:pPr>
      <w:r w:rsidRPr="00B167A7">
        <w:rPr>
          <w:rFonts w:asciiTheme="majorBidi" w:hAnsiTheme="majorBidi" w:cs="PT Bold Heading"/>
          <w:b w:val="0"/>
          <w:bCs w:val="0"/>
          <w:sz w:val="28"/>
          <w:szCs w:val="28"/>
          <w:rtl/>
        </w:rPr>
        <w:t>مادة (282)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كان البطلان راجعا لعدم مراعاة أحكام القانون المتعلقة بتشكيل المحكمة أو بولايتها بالحكم في الدعوى أو باختصاصها من حيث نوع الجريمة المعروضة عليها أو بغير ذلك مما هو متعلق بالنظام العام ، جاز التمسك به في أية حال كانت عليها الدعوى وتقضى به المحكمة ولو بغير طلب.</w:t>
      </w:r>
    </w:p>
    <w:p w:rsidR="003A63DA" w:rsidRPr="008C6E06" w:rsidRDefault="009B799C" w:rsidP="008C6E06">
      <w:pPr>
        <w:pStyle w:val="Heading2"/>
        <w:tabs>
          <w:tab w:val="left" w:pos="2125"/>
          <w:tab w:val="center" w:pos="4854"/>
        </w:tabs>
        <w:ind w:left="0" w:firstLine="288"/>
        <w:rPr>
          <w:rFonts w:asciiTheme="majorBidi" w:hAnsiTheme="majorBidi" w:cs="PT Bold Heading"/>
          <w:b w:val="0"/>
          <w:bCs w:val="0"/>
          <w:sz w:val="28"/>
          <w:szCs w:val="28"/>
          <w:rtl/>
        </w:rPr>
      </w:pPr>
      <w:r w:rsidRPr="008C6E06">
        <w:rPr>
          <w:rFonts w:asciiTheme="majorBidi" w:hAnsiTheme="majorBidi" w:cs="PT Bold Heading"/>
          <w:b w:val="0"/>
          <w:bCs w:val="0"/>
          <w:sz w:val="28"/>
          <w:szCs w:val="28"/>
          <w:rtl/>
        </w:rPr>
        <w:t>مادة (283)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في غير الأحوال المشار إليها في المادة السابقة يسقط الحق في الدفع ببطلان الإجـراءات الخاصة بجمع الاستدلالات أو التحقيق الابتدائي أو التحقيق في الجلسة في الجنح والجنايات إذا كان للمتهم محام وحصل الإجراء بحضوره بدون اعتراض منه.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أما في المخالفات يعتبر الإجراء صحيحا إذا لم يعترض عليه المتهم ولو لم يحضر معه محام في الجلسة.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وكذلك يسـقط حق الدفع بالبطلان بالنسبة للنيابة العامة إذا لم تتمسك به في حينه.</w:t>
      </w:r>
    </w:p>
    <w:p w:rsidR="003A63DA" w:rsidRPr="008C6E06" w:rsidRDefault="009B799C" w:rsidP="008C6E06">
      <w:pPr>
        <w:pStyle w:val="Heading2"/>
        <w:tabs>
          <w:tab w:val="left" w:pos="2125"/>
          <w:tab w:val="center" w:pos="4854"/>
        </w:tabs>
        <w:ind w:left="0" w:firstLine="288"/>
        <w:rPr>
          <w:rFonts w:asciiTheme="majorBidi" w:hAnsiTheme="majorBidi" w:cs="PT Bold Heading"/>
          <w:b w:val="0"/>
          <w:bCs w:val="0"/>
          <w:sz w:val="28"/>
          <w:szCs w:val="28"/>
          <w:rtl/>
        </w:rPr>
      </w:pPr>
      <w:r w:rsidRPr="008C6E06">
        <w:rPr>
          <w:rFonts w:asciiTheme="majorBidi" w:hAnsiTheme="majorBidi" w:cs="PT Bold Heading"/>
          <w:b w:val="0"/>
          <w:bCs w:val="0"/>
          <w:sz w:val="28"/>
          <w:szCs w:val="28"/>
          <w:rtl/>
        </w:rPr>
        <w:t>مادة (284)</w:t>
      </w:r>
    </w:p>
    <w:p w:rsidR="003A63DA" w:rsidRPr="00BA2300" w:rsidRDefault="009B799C" w:rsidP="008C6E06">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حضر المتهم في الجلسة بنفسه أو بواسطة وكيل عنه فليس له أن يتمسك ببطلان ورقة التكليف بالحضور وإنما له أن يطلب تصحيح التكليف أو استيفاء أي نقص فيه وإعطاءه ميعاداً لتحضير دفاعه قبل البدء في سماع الدعوى ، وعلى المحكمة إجابته إلى طلبه.</w:t>
      </w:r>
    </w:p>
    <w:p w:rsidR="003A63DA" w:rsidRPr="008C6E06" w:rsidRDefault="009B799C" w:rsidP="008C6E06">
      <w:pPr>
        <w:pStyle w:val="Heading2"/>
        <w:tabs>
          <w:tab w:val="left" w:pos="2125"/>
          <w:tab w:val="center" w:pos="4854"/>
        </w:tabs>
        <w:ind w:left="0" w:firstLine="288"/>
        <w:rPr>
          <w:rFonts w:asciiTheme="majorBidi" w:hAnsiTheme="majorBidi" w:cs="PT Bold Heading"/>
          <w:b w:val="0"/>
          <w:bCs w:val="0"/>
          <w:sz w:val="28"/>
          <w:szCs w:val="28"/>
          <w:rtl/>
        </w:rPr>
      </w:pPr>
      <w:r w:rsidRPr="008C6E06">
        <w:rPr>
          <w:rFonts w:asciiTheme="majorBidi" w:hAnsiTheme="majorBidi" w:cs="PT Bold Heading"/>
          <w:b w:val="0"/>
          <w:bCs w:val="0"/>
          <w:sz w:val="28"/>
          <w:szCs w:val="28"/>
          <w:rtl/>
        </w:rPr>
        <w:t>مادة (285)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 xml:space="preserve">يجوز للقاضي أن يصحح ولو من تلقاء نفسه كل إجراء يتبين له بطلانه. </w:t>
      </w:r>
    </w:p>
    <w:p w:rsidR="003A63DA" w:rsidRPr="008C6E06" w:rsidRDefault="009B799C" w:rsidP="008C6E06">
      <w:pPr>
        <w:pStyle w:val="Heading2"/>
        <w:tabs>
          <w:tab w:val="left" w:pos="2125"/>
          <w:tab w:val="center" w:pos="4854"/>
        </w:tabs>
        <w:ind w:left="0" w:firstLine="288"/>
        <w:rPr>
          <w:rFonts w:asciiTheme="majorBidi" w:hAnsiTheme="majorBidi" w:cs="PT Bold Heading"/>
          <w:b w:val="0"/>
          <w:bCs w:val="0"/>
          <w:sz w:val="28"/>
          <w:szCs w:val="28"/>
          <w:rtl/>
        </w:rPr>
      </w:pPr>
      <w:r w:rsidRPr="008C6E06">
        <w:rPr>
          <w:rFonts w:asciiTheme="majorBidi" w:hAnsiTheme="majorBidi" w:cs="PT Bold Heading"/>
          <w:b w:val="0"/>
          <w:bCs w:val="0"/>
          <w:sz w:val="28"/>
          <w:szCs w:val="28"/>
          <w:rtl/>
        </w:rPr>
        <w:t>مادة (286)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lang w:bidi="ar-BH"/>
        </w:rPr>
        <w:t>إذا تقرر بطلان أي إجراء فأنه يتناول جميع الآثار التي تترتب عليه مباشرة ويتعين إعادته متى أمكن ذلك.</w:t>
      </w:r>
    </w:p>
    <w:p w:rsidR="003A63DA" w:rsidRPr="008C6E06" w:rsidRDefault="009B799C" w:rsidP="008C6E06">
      <w:pPr>
        <w:pStyle w:val="Heading2"/>
        <w:tabs>
          <w:tab w:val="left" w:pos="2125"/>
          <w:tab w:val="center" w:pos="4854"/>
        </w:tabs>
        <w:ind w:left="0" w:firstLine="288"/>
        <w:rPr>
          <w:rFonts w:asciiTheme="majorBidi" w:hAnsiTheme="majorBidi" w:cs="PT Bold Heading"/>
          <w:b w:val="0"/>
          <w:bCs w:val="0"/>
          <w:sz w:val="28"/>
          <w:szCs w:val="28"/>
          <w:rtl/>
        </w:rPr>
      </w:pPr>
      <w:r w:rsidRPr="008C6E06">
        <w:rPr>
          <w:rFonts w:asciiTheme="majorBidi" w:hAnsiTheme="majorBidi" w:cs="PT Bold Heading"/>
          <w:b w:val="0"/>
          <w:bCs w:val="0"/>
          <w:sz w:val="28"/>
          <w:szCs w:val="28"/>
          <w:rtl/>
        </w:rPr>
        <w:t>مادة (287)</w:t>
      </w:r>
    </w:p>
    <w:p w:rsidR="003A63DA" w:rsidRPr="00BA2300" w:rsidRDefault="009B799C" w:rsidP="008C59A1">
      <w:pPr>
        <w:pStyle w:val="BodyText3"/>
        <w:spacing w:line="360" w:lineRule="auto"/>
        <w:ind w:firstLine="288"/>
        <w:jc w:val="lowKashida"/>
        <w:rPr>
          <w:rFonts w:asciiTheme="majorBidi" w:hAnsiTheme="majorBidi" w:cstheme="majorBidi"/>
          <w:rtl/>
        </w:rPr>
      </w:pPr>
      <w:r w:rsidRPr="00BA2300">
        <w:rPr>
          <w:rFonts w:asciiTheme="majorBidi" w:hAnsiTheme="majorBidi" w:cstheme="majorBidi"/>
          <w:rtl/>
          <w:lang w:bidi="ar-BH"/>
        </w:rPr>
        <w:t xml:space="preserve">إذا وقع خطأ مادي في حكم أو في أمر ولم يترتب عليه البطلان تتولى الهيئة التي أصدرت الحكم أو الأمر تصحيح الخطأ من تلقاء نفسها ، أو بناءً على طلب أحد الخصوم وذلك بعد تكليفهم بالحضور. </w:t>
      </w:r>
    </w:p>
    <w:p w:rsidR="003A63DA" w:rsidRPr="00BA2300" w:rsidRDefault="009B799C" w:rsidP="008C59A1">
      <w:pPr>
        <w:pStyle w:val="BodyText3"/>
        <w:spacing w:line="360" w:lineRule="auto"/>
        <w:ind w:firstLine="288"/>
        <w:jc w:val="lowKashida"/>
        <w:rPr>
          <w:rFonts w:asciiTheme="majorBidi" w:hAnsiTheme="majorBidi" w:cstheme="majorBidi"/>
          <w:rtl/>
        </w:rPr>
      </w:pPr>
      <w:r w:rsidRPr="00BA2300">
        <w:rPr>
          <w:rFonts w:asciiTheme="majorBidi" w:hAnsiTheme="majorBidi" w:cstheme="majorBidi"/>
          <w:rtl/>
          <w:lang w:bidi="ar-BH"/>
        </w:rPr>
        <w:t xml:space="preserve">ويتم التصحيح بعد سماع أقوال الخصوم. ويؤشر به على هامش الحكم أو الأمر. </w:t>
      </w:r>
    </w:p>
    <w:p w:rsidR="003A63DA" w:rsidRPr="00BA2300" w:rsidRDefault="009B799C" w:rsidP="008C59A1">
      <w:pPr>
        <w:pStyle w:val="BodyText3"/>
        <w:spacing w:line="360" w:lineRule="auto"/>
        <w:ind w:firstLine="288"/>
        <w:jc w:val="lowKashida"/>
        <w:rPr>
          <w:rFonts w:asciiTheme="majorBidi" w:hAnsiTheme="majorBidi" w:cstheme="majorBidi"/>
          <w:rtl/>
        </w:rPr>
      </w:pPr>
      <w:r w:rsidRPr="00BA2300">
        <w:rPr>
          <w:rFonts w:asciiTheme="majorBidi" w:hAnsiTheme="majorBidi" w:cstheme="majorBidi"/>
          <w:rtl/>
          <w:lang w:bidi="ar-BH"/>
        </w:rPr>
        <w:t xml:space="preserve">ويتبع هذا الإجراء في تصحيح اسم المتهم ولقبه. </w:t>
      </w:r>
    </w:p>
    <w:p w:rsidR="003A63DA" w:rsidRPr="00BA2300" w:rsidRDefault="009B799C" w:rsidP="008C59A1">
      <w:pPr>
        <w:pStyle w:val="BodyText3"/>
        <w:spacing w:line="360" w:lineRule="auto"/>
        <w:ind w:firstLine="288"/>
        <w:jc w:val="lowKashida"/>
        <w:rPr>
          <w:rFonts w:asciiTheme="majorBidi" w:hAnsiTheme="majorBidi" w:cstheme="majorBidi"/>
          <w:rtl/>
        </w:rPr>
      </w:pPr>
      <w:r w:rsidRPr="00BA2300">
        <w:rPr>
          <w:rFonts w:asciiTheme="majorBidi" w:hAnsiTheme="majorBidi" w:cstheme="majorBidi"/>
          <w:rtl/>
          <w:lang w:bidi="ar-BH"/>
        </w:rPr>
        <w:t>ويجوز الطعن في القرار الصادر بالتصحيح إذا جاو</w:t>
      </w:r>
      <w:r w:rsidRPr="00BA2300">
        <w:rPr>
          <w:rFonts w:asciiTheme="majorBidi" w:hAnsiTheme="majorBidi" w:cstheme="majorBidi"/>
          <w:rtl/>
        </w:rPr>
        <w:t>ز</w:t>
      </w:r>
      <w:r w:rsidRPr="00BA2300">
        <w:rPr>
          <w:rFonts w:asciiTheme="majorBidi" w:hAnsiTheme="majorBidi" w:cstheme="majorBidi"/>
          <w:rtl/>
          <w:lang w:bidi="ar-BH"/>
        </w:rPr>
        <w:t xml:space="preserve">ت الهيئة التي أصدرته سلطاتها في التصحيح وذلك بطرق الطعن الجائزة في الحكم أو القرار موضوع التصحيح. </w:t>
      </w:r>
    </w:p>
    <w:p w:rsidR="003A63DA" w:rsidRPr="00BA2300" w:rsidRDefault="009B799C" w:rsidP="008C59A1">
      <w:pPr>
        <w:pStyle w:val="BodyText3"/>
        <w:spacing w:line="360" w:lineRule="auto"/>
        <w:ind w:firstLine="288"/>
        <w:jc w:val="lowKashida"/>
        <w:rPr>
          <w:rFonts w:asciiTheme="majorBidi" w:hAnsiTheme="majorBidi" w:cstheme="majorBidi"/>
          <w:rtl/>
        </w:rPr>
      </w:pPr>
      <w:r w:rsidRPr="00BA2300">
        <w:rPr>
          <w:rFonts w:asciiTheme="majorBidi" w:hAnsiTheme="majorBidi" w:cstheme="majorBidi"/>
          <w:rtl/>
          <w:lang w:bidi="ar-BH"/>
        </w:rPr>
        <w:t>أما القرار الذي يصدر برفض التصحيح فلا يجـوز الطعن فيه على استقلال</w:t>
      </w:r>
      <w:r w:rsidRPr="00BA2300">
        <w:rPr>
          <w:rFonts w:asciiTheme="majorBidi" w:hAnsiTheme="majorBidi" w:cstheme="majorBidi"/>
          <w:vertAlign w:val="superscript"/>
          <w:rtl/>
          <w:lang w:bidi="ar-BH"/>
        </w:rPr>
        <w:t xml:space="preserve">. </w:t>
      </w:r>
    </w:p>
    <w:p w:rsidR="003A63DA" w:rsidRPr="008C6E06" w:rsidRDefault="009B799C" w:rsidP="008C6E06">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vertAlign w:val="superscript"/>
          <w:rtl/>
          <w:lang w:bidi="ar-BH"/>
        </w:rPr>
        <w:br w:type="page"/>
      </w:r>
      <w:r w:rsidRPr="008C6E06">
        <w:rPr>
          <w:rFonts w:asciiTheme="majorBidi" w:hAnsiTheme="majorBidi" w:cs="PT Bold Heading"/>
          <w:b w:val="0"/>
          <w:bCs w:val="0"/>
          <w:sz w:val="28"/>
          <w:szCs w:val="28"/>
          <w:rtl/>
        </w:rPr>
        <w:t>الكتاب الرابع</w:t>
      </w:r>
    </w:p>
    <w:p w:rsidR="003A63DA" w:rsidRDefault="009B799C" w:rsidP="008C6E06">
      <w:pPr>
        <w:pStyle w:val="Heading2"/>
        <w:tabs>
          <w:tab w:val="left" w:pos="2125"/>
          <w:tab w:val="center" w:pos="4854"/>
        </w:tabs>
        <w:ind w:left="0" w:firstLine="288"/>
        <w:rPr>
          <w:rFonts w:asciiTheme="majorBidi" w:hAnsiTheme="majorBidi" w:cs="PT Bold Heading"/>
          <w:b w:val="0"/>
          <w:bCs w:val="0"/>
          <w:sz w:val="8"/>
          <w:szCs w:val="8"/>
          <w:rtl/>
        </w:rPr>
      </w:pPr>
      <w:r w:rsidRPr="008C6E06">
        <w:rPr>
          <w:rFonts w:asciiTheme="majorBidi" w:hAnsiTheme="majorBidi" w:cs="PT Bold Heading"/>
          <w:b w:val="0"/>
          <w:bCs w:val="0"/>
          <w:sz w:val="28"/>
          <w:szCs w:val="28"/>
          <w:rtl/>
        </w:rPr>
        <w:t> طرق الطعن في الأحكام</w:t>
      </w:r>
    </w:p>
    <w:p w:rsidR="00AD73D3" w:rsidRPr="00AD73D3" w:rsidRDefault="00AD73D3" w:rsidP="008C6E06">
      <w:pPr>
        <w:pStyle w:val="Heading2"/>
        <w:tabs>
          <w:tab w:val="left" w:pos="2125"/>
          <w:tab w:val="center" w:pos="4854"/>
        </w:tabs>
        <w:ind w:left="0" w:firstLine="288"/>
        <w:rPr>
          <w:rFonts w:asciiTheme="majorBidi" w:hAnsiTheme="majorBidi" w:cs="PT Bold Heading"/>
          <w:b w:val="0"/>
          <w:bCs w:val="0"/>
          <w:sz w:val="8"/>
          <w:szCs w:val="8"/>
          <w:rtl/>
        </w:rPr>
      </w:pPr>
    </w:p>
    <w:p w:rsidR="003A63DA" w:rsidRPr="008C6E06" w:rsidRDefault="009B799C" w:rsidP="008C6E06">
      <w:pPr>
        <w:pStyle w:val="Heading2"/>
        <w:tabs>
          <w:tab w:val="left" w:pos="2125"/>
          <w:tab w:val="center" w:pos="4854"/>
        </w:tabs>
        <w:ind w:left="0" w:firstLine="288"/>
        <w:rPr>
          <w:rFonts w:asciiTheme="majorBidi" w:hAnsiTheme="majorBidi" w:cs="PT Bold Heading"/>
          <w:b w:val="0"/>
          <w:bCs w:val="0"/>
          <w:sz w:val="28"/>
          <w:szCs w:val="28"/>
          <w:rtl/>
        </w:rPr>
      </w:pPr>
      <w:r w:rsidRPr="008C6E06">
        <w:rPr>
          <w:rFonts w:asciiTheme="majorBidi" w:hAnsiTheme="majorBidi" w:cs="PT Bold Heading"/>
          <w:b w:val="0"/>
          <w:bCs w:val="0"/>
          <w:sz w:val="28"/>
          <w:szCs w:val="28"/>
          <w:rtl/>
        </w:rPr>
        <w:t>الباب الأول</w:t>
      </w:r>
    </w:p>
    <w:p w:rsidR="003A63DA" w:rsidRPr="008C6E06" w:rsidRDefault="009B799C" w:rsidP="008C6E06">
      <w:pPr>
        <w:pStyle w:val="Heading2"/>
        <w:tabs>
          <w:tab w:val="left" w:pos="2125"/>
          <w:tab w:val="center" w:pos="4854"/>
        </w:tabs>
        <w:ind w:left="0" w:firstLine="288"/>
        <w:rPr>
          <w:rFonts w:asciiTheme="majorBidi" w:hAnsiTheme="majorBidi" w:cs="PT Bold Heading"/>
          <w:b w:val="0"/>
          <w:bCs w:val="0"/>
          <w:sz w:val="28"/>
          <w:szCs w:val="28"/>
          <w:rtl/>
        </w:rPr>
      </w:pPr>
      <w:r w:rsidRPr="008C6E06">
        <w:rPr>
          <w:rFonts w:asciiTheme="majorBidi" w:hAnsiTheme="majorBidi" w:cs="PT Bold Heading"/>
          <w:b w:val="0"/>
          <w:bCs w:val="0"/>
          <w:sz w:val="28"/>
          <w:szCs w:val="28"/>
          <w:rtl/>
        </w:rPr>
        <w:t> المعارضة</w:t>
      </w:r>
    </w:p>
    <w:p w:rsidR="003A63DA" w:rsidRPr="008C6E06" w:rsidRDefault="009B799C" w:rsidP="00AD73D3">
      <w:pPr>
        <w:pStyle w:val="Heading2"/>
        <w:tabs>
          <w:tab w:val="left" w:pos="2125"/>
          <w:tab w:val="center" w:pos="4854"/>
        </w:tabs>
        <w:ind w:left="0" w:firstLine="288"/>
        <w:rPr>
          <w:rFonts w:asciiTheme="majorBidi" w:hAnsiTheme="majorBidi" w:cs="PT Bold Heading"/>
          <w:b w:val="0"/>
          <w:bCs w:val="0"/>
          <w:sz w:val="28"/>
          <w:szCs w:val="28"/>
          <w:rtl/>
        </w:rPr>
      </w:pPr>
      <w:r w:rsidRPr="008C6E06">
        <w:rPr>
          <w:rFonts w:asciiTheme="majorBidi" w:hAnsiTheme="majorBidi" w:cs="PT Bold Heading"/>
          <w:b w:val="0"/>
          <w:bCs w:val="0"/>
          <w:sz w:val="28"/>
          <w:szCs w:val="28"/>
          <w:rtl/>
        </w:rPr>
        <w:t>مادة (288)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تقبل المعارضة في الأحكام الغيابية من كل من المتهم والمسئول عن الحقوق المدنية في ظرف السبعة أيام التالية لإعلانه بالحكم الغيابي ، ويجوز أن يكون هذا الإعلان بملخص الحكم على الأنموذج الذي يقرره وزير العدل.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ومع ذلك إذا كان إعلان الحكم لم يحصل لشخص المتهم فإن ميعاد المعارضة بالنسبة إليه فيما يختص بالعقوبة المحكوم بها يبدأ من يوم علمه بحصول الإعلان وإلا كانت المعارضة جائزة حتى تسقط الدعوى بمضي المدة.</w:t>
      </w:r>
    </w:p>
    <w:p w:rsidR="003A63DA" w:rsidRPr="00AD73D3" w:rsidRDefault="009B799C" w:rsidP="00AD73D3">
      <w:pPr>
        <w:pStyle w:val="Heading2"/>
        <w:tabs>
          <w:tab w:val="left" w:pos="2125"/>
          <w:tab w:val="center" w:pos="4854"/>
        </w:tabs>
        <w:ind w:left="0" w:firstLine="288"/>
        <w:rPr>
          <w:rFonts w:asciiTheme="majorBidi" w:hAnsiTheme="majorBidi" w:cs="PT Bold Heading"/>
          <w:b w:val="0"/>
          <w:bCs w:val="0"/>
          <w:sz w:val="28"/>
          <w:szCs w:val="28"/>
          <w:rtl/>
        </w:rPr>
      </w:pPr>
      <w:r w:rsidRPr="00AD73D3">
        <w:rPr>
          <w:rFonts w:asciiTheme="majorBidi" w:hAnsiTheme="majorBidi" w:cs="PT Bold Heading"/>
          <w:b w:val="0"/>
          <w:bCs w:val="0"/>
          <w:sz w:val="28"/>
          <w:szCs w:val="28"/>
          <w:rtl/>
        </w:rPr>
        <w:t>مادة (289)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تقبل المعارضة من المدعي بالحقوق المدنية.</w:t>
      </w:r>
    </w:p>
    <w:p w:rsidR="003A63DA" w:rsidRPr="00AD73D3" w:rsidRDefault="009B799C" w:rsidP="00AD73D3">
      <w:pPr>
        <w:pStyle w:val="Heading2"/>
        <w:tabs>
          <w:tab w:val="left" w:pos="2125"/>
          <w:tab w:val="center" w:pos="4854"/>
        </w:tabs>
        <w:ind w:left="0" w:firstLine="288"/>
        <w:rPr>
          <w:rFonts w:asciiTheme="majorBidi" w:hAnsiTheme="majorBidi" w:cs="PT Bold Heading"/>
          <w:b w:val="0"/>
          <w:bCs w:val="0"/>
          <w:sz w:val="28"/>
          <w:szCs w:val="28"/>
          <w:rtl/>
        </w:rPr>
      </w:pPr>
      <w:r w:rsidRPr="00AD73D3">
        <w:rPr>
          <w:rFonts w:asciiTheme="majorBidi" w:hAnsiTheme="majorBidi" w:cs="PT Bold Heading"/>
          <w:b w:val="0"/>
          <w:bCs w:val="0"/>
          <w:sz w:val="28"/>
          <w:szCs w:val="28"/>
          <w:rtl/>
        </w:rPr>
        <w:t>مادة (290)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تحصل المعارضة بتقرير في قسم كتاب المحكمة التي أصدرت الحكم يثبت فيه تاريخ الجلسة التي حددت لنظرها ويعتبر ذلك إعلانا لها ولو كان التقرير من وكيل.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ويجب على المعارض أن يحضر الجلسة المحددة لنظر المعارضة وعلى النيابة العامة تكليف باقي الخصوم في الدعوى بالحضور وإعلان الشهود للجلسة المذكورة.</w:t>
      </w:r>
    </w:p>
    <w:p w:rsidR="003A63DA" w:rsidRPr="00AD73D3"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AD73D3">
        <w:rPr>
          <w:rFonts w:asciiTheme="majorBidi" w:hAnsiTheme="majorBidi" w:cs="PT Bold Heading"/>
          <w:b w:val="0"/>
          <w:bCs w:val="0"/>
          <w:sz w:val="28"/>
          <w:szCs w:val="28"/>
          <w:rtl/>
        </w:rPr>
        <w:t>مادة (291)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يترتب على المعارضة إعادة نظر الدعوى بالنسبة إلى المعارض أمام المحكمة التي أصدرت الحكم الغيابي.</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يجوز بأية حال أن يضار المعارض بناء على المعارضة المرفوعة منه.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ومع ذلك إذا لم يحضر المعارض في أي من الجلسات المحددة لنظر معارضته قضت المحكمة باعتبار معارضته كأن لم تكن.</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يقبل من المعارض بأي حال المعارضة في الحكم الصادر في غيبته.</w:t>
      </w:r>
    </w:p>
    <w:p w:rsidR="003A63DA" w:rsidRPr="00AD73D3" w:rsidRDefault="009B799C" w:rsidP="00AD73D3">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AD73D3">
        <w:rPr>
          <w:rFonts w:asciiTheme="majorBidi" w:hAnsiTheme="majorBidi" w:cs="PT Bold Heading"/>
          <w:b w:val="0"/>
          <w:bCs w:val="0"/>
          <w:sz w:val="28"/>
          <w:szCs w:val="28"/>
          <w:rtl/>
        </w:rPr>
        <w:t>الباب الثاني</w:t>
      </w:r>
    </w:p>
    <w:p w:rsidR="003A63DA" w:rsidRPr="00AD73D3" w:rsidRDefault="009B799C" w:rsidP="00AD73D3">
      <w:pPr>
        <w:pStyle w:val="Heading2"/>
        <w:tabs>
          <w:tab w:val="left" w:pos="2125"/>
          <w:tab w:val="center" w:pos="4854"/>
        </w:tabs>
        <w:ind w:left="0" w:firstLine="288"/>
        <w:rPr>
          <w:rFonts w:asciiTheme="majorBidi" w:hAnsiTheme="majorBidi" w:cs="PT Bold Heading"/>
          <w:b w:val="0"/>
          <w:bCs w:val="0"/>
          <w:sz w:val="28"/>
          <w:szCs w:val="28"/>
          <w:rtl/>
        </w:rPr>
      </w:pPr>
      <w:r w:rsidRPr="00AD73D3">
        <w:rPr>
          <w:rFonts w:asciiTheme="majorBidi" w:hAnsiTheme="majorBidi" w:cs="PT Bold Heading"/>
          <w:b w:val="0"/>
          <w:bCs w:val="0"/>
          <w:sz w:val="28"/>
          <w:szCs w:val="28"/>
          <w:rtl/>
        </w:rPr>
        <w:t>الاستئناف</w:t>
      </w:r>
    </w:p>
    <w:p w:rsidR="003A63DA" w:rsidRPr="00AD73D3"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AD73D3">
        <w:rPr>
          <w:rFonts w:asciiTheme="majorBidi" w:hAnsiTheme="majorBidi" w:cs="PT Bold Heading"/>
          <w:b w:val="0"/>
          <w:bCs w:val="0"/>
          <w:sz w:val="28"/>
          <w:szCs w:val="28"/>
          <w:rtl/>
        </w:rPr>
        <w:t>مادة (292)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لكل من المتهم والنيابة العامة استئناف الأحكام الصادرة في الدعوى الجنائية من محاكم أول درجة.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ويجوز استئناف الأحكام الصادرة في الدعوى المدنية من المدعي بالحقوق المدنية ومن المسئول عنها أو المتهم فيما يختص بالحقوق المدنية وحدها إذا كانت التعويضات المطلوبة تزيد على النصاب الذي تحكم فيه المحكمة نهائياً.</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(293)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يجوز قبل أن يفصل في موضوع الدعوى استئناف الأحكام التحضيرية والتمهيدية الصادرة في مسائل فرعيه إلا إذا أنبنى عليها منع السير في الدعوى.</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ويترتب حتما على استئناف الحكم الصـادر في الموضوع استئناف هذه الأحكام ، ومع ذلك يجوز استئناف الأحكام الصادرة بعدم الاختصاص.</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كما يجوز استئناف الأحكام الصادرة بالاختصاص إذا لم يكن للمحكمة ولاية الحكم في الدعوى.</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(294)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يحصل الاستئناف بتقرير في قلم كتاب المحكمة التي أصدرت الحكم أو أمام مأمور السجن في ظرف خمسة عشر يوماً من تاريخ النطق بالحكم الحضوري أو الحكم الصادر في المعارضة أو من تاريخ انتهاء الميعاد المقرر للمعارضة في الحكم الغيابي أو من تاريخ الحكم باعتبارها كأن لم تكن.</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الأحكام الصادرة في غيبة المتهم والمعتبرة حضورية طبقا للمـواد ( 201 ) و ( 202 ) و ( 203 ) يبدأ ميعاد استئنافها بالنسبة له من تاريخ إعلانه بها.</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(295)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استثناء من أحكام المادة السابقة يجوز للمحكمة المعروض عليها الاستئناف أن توافق لعذر مقبول على تجاوز ميعاد الاستئناف.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وللنائب العام أن يستأنف في ميعاد ثلاثين يوما من وقت صدور الحكم ، وله أن يقرر بالاستئناف في قسم كتاب المحكمة المختصة بنظر الاستئناف.</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(296)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يحدد قلم الكتاب للمستأنف في تقرير الاستئناف تاريخ الجلسة التي حددت لنظره ويعتبر ذلك إعلانا لها ولو كان التقرير من وكيل ، ولا يكون هذا التاريخ قبل مضي ثلاثة أيام كاملة. وتكلف النيابة العامة الخصوم الآخرين بالحضور في الجلسة المحددة. </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(297)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استأنف أحد الخصوم في مدة الخمسة عشر يوماً المقررة يمتد ميعاد الاستئناف لمن له حق الاستئناف من باقي الخصوم خمسة أيام من تاريخ انتهاء الخمسة عشر يوماً المذكورة.</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(298)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يرفع الاستئناف للمحكمة الاستئنافية المختصة وتحدد جلسة لنظره في ظرف ثلاثين يوما على الأكثر من تاريخ التقرير به.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كان المتهم محبوسا حددت اقرب جلسة لنظر الاستئناف المقام منه وينظر الاستئناف على وجه السرعة. </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(299)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يضع أحد أعضاء الدائرة الاستئنافية تقريرا موقعا عليه منه ، ويجب أن يشتمل هذا التقرير على ملخص وقائع الدعوى وظروفها وأدلة الثبوت والنفي وجميع المسائل الفرعية التي عرضت والإجراءات التي تمت.</w:t>
      </w:r>
    </w:p>
    <w:p w:rsidR="003A63DA" w:rsidRPr="00BA2300" w:rsidRDefault="009B799C" w:rsidP="00221B3D">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وبعد تلاوة هذا التقرير وقبل إبداء الرأي في الدعوى من واضع التقرير أو بقية الأعضاء تسمع أقوال المستأنف والأوجه التي يستند إليها في استئنافه ثم يتكلم بعد ذلك سائر الخصوم ويكون المتهم آخر من يتكلم ثم تصدر المحكمة حكمها بعد اطلاعها على الأوراق.</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يسقط الاستئناف المرفوع من المتهم المحكوم عليه بعقوبة سالبة للحرية واجبة النفاذ إذا لم يتقدم للتنفيذ قبل الجلسة.</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تسمع المحكمة الاستئنافية بنفسها الشهود الذين كان يجب سماعهم أمام محكمة أول درجـة ، ولها أن تندب لذلك أحد أعضائها ، كما تستوفي كل نقص آخر في إجراءات التحقيق.</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ويسوغ لها في كل الأحوال أن تأمر بما ترى لزومه من استيفاء تحقيق أو سماع شهود.</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يجوز تكليف أي شاهد بالحضور إلا إذا أمرت المحكمة بذلك.</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كان الاستئناف مرفوعا من النيابة العامة فللمحكمة أن تؤيد الحكم أو تلغيه أو تعدله سواء ضد المتهم أو لمصلحته.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يجوز تشديد العقوبة المحكوم بها ، ولا إلغاء الحكم الصادر بالبراءة ، إلا بإجماع آراء قضاة المحكمة.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أما إذا كان الاستئناف مرفوعا من غير النيابة العامة فليس للمحكمة إلا أن تؤيد الحكم أو تعدله لمصلحة رافع الاستئناف.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ويجوز لها إذا قضت بسقوط الاستئناف أو بعدم قبوله أو بعدم جوازه أو برفضه أن تحكم على رافعه بغرامه لا تجاوز ثلاثين ديناراً.</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ألغي الحكم الصادر بالتعويضات وكان قد نفذ بها تنفيذاً مؤقتاً ترد بناء على حكم الإلغاء. </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يتبع في الأحكام الغيابية والمعارضة فيها أمام المحكمة الاستئنافية ما هو مقرر أمام محاكم أول درجة.</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حكمت محكمة أول درجه في الموضوع ورأت المحكمة الاستئنافية أن هناك بطلانا في الإجراءات أو في الحكم تصحح البطلان وتحكم في الدعوى بحكم جديد.</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أما إذا حكمت بعدم الاختصاص أو بقبول دفع فرعي يترتب عليه منع السير في الدعوى وقضت المحكمة الاستئنافية بإلغاء ذلك الحكم وباختصاص المحكمة أو برفض الدفع الفرعي وبنظر الدعوى يجب عليها أن تعيد القضية لمحكمة أول درجه للحكم في موضوعها.</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221B3D">
        <w:rPr>
          <w:rFonts w:asciiTheme="majorBidi" w:hAnsiTheme="majorBidi" w:cs="PT Bold Heading"/>
          <w:b w:val="0"/>
          <w:bCs w:val="0"/>
          <w:sz w:val="28"/>
          <w:szCs w:val="28"/>
          <w:rtl/>
        </w:rPr>
        <w:t>الباب الثالث</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الطعن بالتمييز وطلب إعادة النظر</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يتبع في الطعن بالتمييز وطلب إعادة النظر في المواد الجنائية الأحكام المنصوص عليها في قانون محكمة التمييز الصادر بالمرسوم بقانون رقم 8 لسنة 1989. </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b w:val="0"/>
          <w:bCs w:val="0"/>
          <w:i/>
          <w:iCs/>
          <w:sz w:val="28"/>
          <w:szCs w:val="28"/>
          <w:rtl/>
        </w:rPr>
        <w:br w:type="page"/>
      </w:r>
      <w:r w:rsidRPr="00221B3D">
        <w:rPr>
          <w:rFonts w:asciiTheme="majorBidi" w:hAnsiTheme="majorBidi" w:cs="PT Bold Heading"/>
          <w:b w:val="0"/>
          <w:bCs w:val="0"/>
          <w:sz w:val="28"/>
          <w:szCs w:val="28"/>
          <w:rtl/>
        </w:rPr>
        <w:t>الباب الرابع</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قوة الأحكام الباتة</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تنقضي الدعوى الجنائية بالنسبة للمتهم المرفوعة عليه والوقائع المسندة فيها إليه بصدور حكم بات فيها بالبراءة أو بالإدانة.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صدر حكم في موضوع الدعوى الجنائية فلا يجوز إعادة نظرها إلا بالطعن في هذا الحكم بالطرق المقررة في القانون.</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يجوز الرجوع إلى الدعوى الجنائية بعد صدور حكم بات فيها بناء على ظهور أدلة جديدة أو ظروف جديدة أو بناء على تغيير الوصف القانوني للجريمة.</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(309)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يكون للحكم الجنائي البات الصادر من المحكمة الجنائية في موضوع الدعوى الجنائية بالبراءة أو بالإدانة حجية تلتزم بها المحاكم المدنية في الدعاوى التي لم يكن قد فصل فيها بحكم بات فيما يتعلق بوقوع الجريمة وبوصفها القانوني ونسبتها إلى فاعلها ، ويكون للحكم بالبراءة هذه الحجية سواء بني على انتفاء التهمة أو على عدم كفاية الأدلة ، ولا تكون له هذه الحجية إذا كان مبنياً على أن الواقعة لا يعاقب عليها القانون.</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(310)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تكون للأحكام الصادرة من المحاكم المدنية حجية أمام المحاكم الجنائية فيما يتعلق بوقوع الجريمة ونسبتها إلى فاعلها.</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(311)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تكون للأحكام الصادرة من محاكم الأحوال الش</w:t>
      </w:r>
      <w:r w:rsidR="00F3476D" w:rsidRPr="00BA2300">
        <w:rPr>
          <w:rFonts w:asciiTheme="majorBidi" w:hAnsiTheme="majorBidi" w:cstheme="majorBidi"/>
          <w:sz w:val="28"/>
          <w:szCs w:val="28"/>
          <w:rtl/>
        </w:rPr>
        <w:t>خصية في حدود اختصاصها حجية الشئ</w:t>
      </w:r>
      <w:r w:rsidRPr="00BA2300">
        <w:rPr>
          <w:rFonts w:asciiTheme="majorBidi" w:hAnsiTheme="majorBidi" w:cstheme="majorBidi"/>
          <w:sz w:val="28"/>
          <w:szCs w:val="28"/>
          <w:rtl/>
        </w:rPr>
        <w:t xml:space="preserve"> المحكوم به أمام المحاكم الجنائية في المسائل التي يتوقف عليها الفصل في الدعوى الجنائية.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w:t>
      </w:r>
    </w:p>
    <w:p w:rsidR="00221B3D" w:rsidRDefault="00221B3D">
      <w:pPr>
        <w:bidi w:val="0"/>
        <w:rPr>
          <w:rFonts w:asciiTheme="majorBidi" w:hAnsiTheme="majorBidi" w:cs="PT Bold Heading"/>
          <w:sz w:val="28"/>
          <w:szCs w:val="28"/>
          <w:rtl/>
        </w:rPr>
      </w:pPr>
      <w:r>
        <w:rPr>
          <w:rFonts w:asciiTheme="majorBidi" w:hAnsiTheme="majorBidi" w:cs="PT Bold Heading"/>
          <w:b/>
          <w:bCs/>
          <w:sz w:val="28"/>
          <w:szCs w:val="28"/>
          <w:rtl/>
        </w:rPr>
        <w:br w:type="page"/>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الكتاب الخامس</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التنفيذ</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الباب الأول</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قاضي تنفيذ العقاب</w:t>
      </w:r>
    </w:p>
    <w:p w:rsidR="003A63DA" w:rsidRPr="00221B3D" w:rsidRDefault="009B799C" w:rsidP="00221B3D">
      <w:pPr>
        <w:pStyle w:val="Heading2"/>
        <w:tabs>
          <w:tab w:val="left" w:pos="2125"/>
          <w:tab w:val="center" w:pos="4854"/>
        </w:tabs>
        <w:ind w:left="0" w:firstLine="288"/>
        <w:rPr>
          <w:rFonts w:asciiTheme="majorBidi" w:hAnsiTheme="majorBidi" w:cs="PT Bold Heading"/>
          <w:b w:val="0"/>
          <w:bCs w:val="0"/>
          <w:sz w:val="28"/>
          <w:szCs w:val="28"/>
          <w:rtl/>
        </w:rPr>
      </w:pPr>
      <w:r w:rsidRPr="00221B3D">
        <w:rPr>
          <w:rFonts w:asciiTheme="majorBidi" w:hAnsiTheme="majorBidi" w:cs="PT Bold Heading"/>
          <w:b w:val="0"/>
          <w:bCs w:val="0"/>
          <w:sz w:val="28"/>
          <w:szCs w:val="28"/>
          <w:rtl/>
        </w:rPr>
        <w:t>مادة (312)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ترمي العقوبة في طريقة تنفيذها إلى إصلاح الجاني وتأهيله تحقيقاً للأهداف الخلقية والاجتماعية المقصودة من العقاب.</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وتراعى في تنفيذ العقوبات السالبة للحرية المبادئ الإنسانية واحترام كرامة الإنسان.</w:t>
      </w:r>
    </w:p>
    <w:p w:rsidR="003A63DA" w:rsidRPr="004115AD"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4115AD">
        <w:rPr>
          <w:rFonts w:asciiTheme="majorBidi" w:hAnsiTheme="majorBidi" w:cs="PT Bold Heading"/>
          <w:b w:val="0"/>
          <w:bCs w:val="0"/>
          <w:sz w:val="28"/>
          <w:szCs w:val="28"/>
          <w:rtl/>
        </w:rPr>
        <w:t>مادة (313)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يجري تنفيذ العقوبات والتدابير الاحترازية تحت إشراف قاضي تنفيذ العقاب ويندب من بين قضاة المحكمة الكبرى الجنائية.</w:t>
      </w:r>
    </w:p>
    <w:p w:rsidR="003A63DA" w:rsidRPr="004115AD"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4115AD">
        <w:rPr>
          <w:rFonts w:asciiTheme="majorBidi" w:hAnsiTheme="majorBidi" w:cs="PT Bold Heading"/>
          <w:b w:val="0"/>
          <w:bCs w:val="0"/>
          <w:sz w:val="28"/>
          <w:szCs w:val="28"/>
          <w:rtl/>
        </w:rPr>
        <w:t>مادة (314)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يختص قاضي تنفيذ العقاب بما يأتي :</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أ  ـ    الفصل في جميع المنازعات المتعلقة بتنفيذ العقوبات والتدابير الاحترازية وإصدار جميع القرارات والأوامر المتعلقة بها.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ب ـ   الحكم بإلغاء وقف تنفيذ العقوبة في الحالات المشار إليها في المادة 84 من قانون العقوبات.</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ج ـ   الإفراج تحت شرط وإلغائه.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د  ـ   الفصل في اشكالات التنفيذ.</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هـ  الفصل في طلبات رد الاعتبار.</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و ـ    سائر الاختصاصات الأخرى التي ينص عليها القانون.</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وتقدم إلى قاضي تنفيذ العقاب التقارير المتعلقة بتنفيذ التدابير الاحترازية ، وعليه زيارة السجون وأماكن تنفيذ التدابير التي تقع بدائرة اختصاصه كل ثلاثة أشهر على الأقل.</w:t>
      </w:r>
    </w:p>
    <w:p w:rsidR="003A63DA" w:rsidRPr="004115AD"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4115AD">
        <w:rPr>
          <w:rFonts w:asciiTheme="majorBidi" w:hAnsiTheme="majorBidi" w:cs="PT Bold Heading"/>
          <w:b w:val="0"/>
          <w:bCs w:val="0"/>
          <w:sz w:val="28"/>
          <w:szCs w:val="28"/>
          <w:rtl/>
        </w:rPr>
        <w:t>مادة (315)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تتبع أمام قاضي تنفيذ العقاب الإجراءات المقررة أمام المحكمة الكبرى الجنائية ما لم ينص القانون على خلاف ذلك.</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ومع ذلك لا يلزم حضور النيابة العامة إلا عند نظر طلبات رد الاعتبار والإشكالات في التنفيذ ، ويجوز للقاضي في غير هاتين الحالتين عقد جلسات في أحد السجون أو الأماكن المخصصة لتنفيذ التدابير الاحترازية.</w:t>
      </w:r>
    </w:p>
    <w:p w:rsidR="003A63DA" w:rsidRPr="004115AD"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4115AD">
        <w:rPr>
          <w:rFonts w:asciiTheme="majorBidi" w:hAnsiTheme="majorBidi" w:cs="PT Bold Heading"/>
          <w:b w:val="0"/>
          <w:bCs w:val="0"/>
          <w:sz w:val="28"/>
          <w:szCs w:val="28"/>
          <w:rtl/>
        </w:rPr>
        <w:t>مادة (316)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يعد لكل محكوم عليه ملف للتنفيذ تودع فيه جميع الأوراق المتعلقة بتنفيذ الحكم وكل ما يصدر في شأن هذا التنفيذ من أحكام وقرارات وأوامر.</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ويعرض هذا الملف على قاضي تنفيذ العقاب قبل اتخاذ أي إجراء من الإجراءات المنصوص عليها في المادة ( 314 ) وللقاضي أن يأمر بضم ملف الدعوى أن رأى لزوم ذلك.</w:t>
      </w:r>
    </w:p>
    <w:p w:rsidR="003A63DA" w:rsidRPr="004115AD"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4115AD">
        <w:rPr>
          <w:rFonts w:asciiTheme="majorBidi" w:hAnsiTheme="majorBidi" w:cs="PT Bold Heading"/>
          <w:b w:val="0"/>
          <w:bCs w:val="0"/>
          <w:sz w:val="28"/>
          <w:szCs w:val="28"/>
          <w:rtl/>
        </w:rPr>
        <w:t>مادة (317)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تكون الأحكام والقرارات والأوامر التي يصدرها قاضي تنفيذ العقاب نافذة فوراً ولو مع حصول استئنافها ، أمام محكمة الاستئناف العليا  الجنائية. </w:t>
      </w:r>
    </w:p>
    <w:p w:rsidR="003A63DA" w:rsidRPr="004115AD" w:rsidRDefault="009B799C" w:rsidP="004115AD">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4115AD">
        <w:rPr>
          <w:rFonts w:asciiTheme="majorBidi" w:hAnsiTheme="majorBidi" w:cs="PT Bold Heading"/>
          <w:b w:val="0"/>
          <w:bCs w:val="0"/>
          <w:sz w:val="28"/>
          <w:szCs w:val="28"/>
          <w:rtl/>
        </w:rPr>
        <w:t>الباب الثاني</w:t>
      </w:r>
    </w:p>
    <w:p w:rsidR="003A63DA" w:rsidRPr="004115AD" w:rsidRDefault="009B799C" w:rsidP="004115AD">
      <w:pPr>
        <w:pStyle w:val="Heading2"/>
        <w:tabs>
          <w:tab w:val="left" w:pos="2125"/>
          <w:tab w:val="center" w:pos="4854"/>
        </w:tabs>
        <w:ind w:left="0" w:firstLine="288"/>
        <w:rPr>
          <w:rFonts w:asciiTheme="majorBidi" w:hAnsiTheme="majorBidi" w:cs="PT Bold Heading"/>
          <w:b w:val="0"/>
          <w:bCs w:val="0"/>
          <w:sz w:val="28"/>
          <w:szCs w:val="28"/>
          <w:rtl/>
        </w:rPr>
      </w:pPr>
      <w:r w:rsidRPr="004115AD">
        <w:rPr>
          <w:rFonts w:asciiTheme="majorBidi" w:hAnsiTheme="majorBidi" w:cs="PT Bold Heading"/>
          <w:b w:val="0"/>
          <w:bCs w:val="0"/>
          <w:sz w:val="28"/>
          <w:szCs w:val="28"/>
          <w:rtl/>
        </w:rPr>
        <w:t>الأحكام الواجبة التنفيذ</w:t>
      </w:r>
    </w:p>
    <w:p w:rsidR="003A63DA" w:rsidRPr="004115AD"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4115AD">
        <w:rPr>
          <w:rFonts w:asciiTheme="majorBidi" w:hAnsiTheme="majorBidi" w:cs="PT Bold Heading"/>
          <w:b w:val="0"/>
          <w:bCs w:val="0"/>
          <w:sz w:val="28"/>
          <w:szCs w:val="28"/>
          <w:rtl/>
        </w:rPr>
        <w:t>مادة (318)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يجوز توقيع العقوبات أو التدابير الاحترازية المقررة في القانون لأية جريمة أو مخالفة إلا بمقتضى حكم أو أمر جنائي صادر من محكمة مختصة بذلك.</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(319)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تنفذ الأحكام الصادرة من المحاكم الجنائية إلا متى صارت نهائية ما لم ينص القانون على خلاف ذلك.</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(320)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يكون تنفيذ الأحكام الصادرة في الدعوى الجنائية بناء على طلب النيابة العامة وفقاً لما هو مقرر في هذا القانون.</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(321)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على النيابة العامة أن تبادر إلى تنفيذ الأحكام الواجبة التنفيذ الصادرة في الدعوى الجنائية ، ولها عند اللزوم أن تستعين بالقوة العسكرية مباشرة.</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(322)</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الأحكام الصادرة بالغرامة والمصاريف تكون واجبة التنفيذ فوراً ولو مع حصول استئنافها ، وكذلك الأحكام الصادرة في جناية أو بالحبس في سرقة أو على متهم عائد أو ليس له محل إقامة ثابت في دولة البحرين.</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وكذلك الحال في الأحوال الأخرى إذا كان الحكم صادراً بالحبس ، إلا إذا قدم المتهم كفالة بأنه إذا لم يستأنف الحكم لا يفر من تنفيذه عند انقضاء مواعيد الاستئناف وانه إذا استأنفه يحضر في الجلسة ولا يفر من تنفيذ الحكم الذي يصدر ، وكل حكم صادر بعقوبة الحبس في هذه الأحوال يعين فيه المبلغ الذي يجب تقديم الكفالة به. وإذا كان المتهم محبوساً حبساً احتياطياً يجوز للمحكمة أن تأمر بتنفيذ الحكم تنفيذا مؤقتاً.</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(323)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تنفذ أيضاً العقوبات التبعية المقيدة للحرية المحكوم بها مع عقوبة السجن أو الحبس إذا نفذا طبقاً للمادة السابقة.</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(324)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في غير الأحوال المتقدمة يوقف التنفيذ أثناء الميعاد المقرر للاسـتئناف بالمادة ( 294 ) وأثناء نظر الاستئناف الذي يرفع في المدة المذكورة.</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(325)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يفرج فوراً عن المتهم المحبوس احتياطياً إذا كان الحكم صادراً بالبراءة أو بعقوبة أو تدبير غير سالب للحرية أو إذا أمر في الحكم بوقف تنفيذ العقوبة أو إذا كان المتهم قد قضى في الحبس الاحتياطي مدة العقوبة المحكوم بها.</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(326)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تنفيذ الحكم الغيابي إذا لم يعارض فيه المحكوم عليه في الميعاد المبين بالفقرة الأولى من المادة ( 288 ).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وللمحكمة عند الحكم بالتضمينات للمدعي بالحقوق المدنية أن تأمر بالتنفيذ المؤقت مع تقديم كفالة ولو مع حصول المعارضة أو الاستئناف بالنسبة لكل المبلغ المحكوم به أو بعضه ولها أن تعفي المحكوم له من الكفالة. </w:t>
      </w:r>
    </w:p>
    <w:p w:rsidR="003A63DA" w:rsidRPr="0016774F" w:rsidRDefault="009B799C" w:rsidP="00654832">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(327)</w:t>
      </w:r>
    </w:p>
    <w:p w:rsidR="005476DA" w:rsidRPr="00991E27" w:rsidRDefault="005476DA" w:rsidP="008C59A1">
      <w:pPr>
        <w:spacing w:line="360" w:lineRule="auto"/>
        <w:ind w:firstLine="288"/>
        <w:jc w:val="lowKashida"/>
        <w:rPr>
          <w:rFonts w:asciiTheme="majorBidi" w:hAnsiTheme="majorBidi" w:cstheme="majorBidi"/>
          <w:sz w:val="28"/>
          <w:szCs w:val="28"/>
          <w:rtl/>
        </w:rPr>
      </w:pPr>
      <w:r w:rsidRPr="00991E27">
        <w:rPr>
          <w:rFonts w:asciiTheme="majorBidi" w:hAnsiTheme="majorBidi" w:cstheme="majorBidi"/>
          <w:sz w:val="28"/>
          <w:szCs w:val="28"/>
          <w:rtl/>
        </w:rPr>
        <w:t>للمحكمة عند الحكم غيابياً بالسجن أو الحبس مدة شهر فأكثر أنْ تأمر بناءً على طلب النيابة العامة بالقبض على المتهم وحبسه.</w:t>
      </w:r>
      <w:r w:rsidR="00991E27" w:rsidRPr="00991E27">
        <w:rPr>
          <w:rFonts w:asciiTheme="majorBidi" w:hAnsiTheme="majorBidi" w:cstheme="majorBidi" w:hint="cs"/>
          <w:sz w:val="28"/>
          <w:szCs w:val="28"/>
          <w:vertAlign w:val="superscript"/>
          <w:rtl/>
        </w:rPr>
        <w:t>(</w:t>
      </w:r>
      <w:r w:rsidRPr="00991E27">
        <w:rPr>
          <w:rStyle w:val="FootnoteReference"/>
          <w:rFonts w:asciiTheme="majorBidi" w:hAnsiTheme="majorBidi" w:cstheme="majorBidi"/>
          <w:sz w:val="28"/>
          <w:szCs w:val="28"/>
          <w:rtl/>
        </w:rPr>
        <w:footnoteReference w:id="29"/>
      </w:r>
      <w:r w:rsidR="00991E27" w:rsidRPr="00991E27">
        <w:rPr>
          <w:rFonts w:asciiTheme="majorBidi" w:hAnsiTheme="majorBidi" w:cstheme="majorBidi" w:hint="cs"/>
          <w:sz w:val="28"/>
          <w:szCs w:val="28"/>
          <w:vertAlign w:val="superscript"/>
          <w:rtl/>
        </w:rPr>
        <w:t>)</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ويحبس المتهم عند القبض عليه تنفيذاً لهذا الأمر حتى يحكم في المعارضة التي يرفعها أو ينقضي الميعاد المقرر لها ، ولا يجوز بأي حال أن يبقى في الحبس مدة تزيد على المدة المحكوم بها وذلك كله ما لم تر المحكمة المرفوعة إليها المعارضة الإفراج عنه قبل الفصل فيها.</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16774F">
        <w:rPr>
          <w:rFonts w:asciiTheme="majorBidi" w:hAnsiTheme="majorBidi" w:cs="PT Bold Heading"/>
          <w:b w:val="0"/>
          <w:bCs w:val="0"/>
          <w:sz w:val="28"/>
          <w:szCs w:val="28"/>
          <w:rtl/>
        </w:rPr>
        <w:t>الباب الثالث</w:t>
      </w:r>
    </w:p>
    <w:p w:rsidR="003A63DA" w:rsidRPr="0016774F" w:rsidRDefault="009B799C" w:rsidP="0016774F">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تنفيذ عقوبة الإعدام</w:t>
      </w:r>
    </w:p>
    <w:p w:rsidR="003A63DA" w:rsidRPr="0016774F" w:rsidRDefault="009B799C" w:rsidP="00654832">
      <w:pPr>
        <w:pStyle w:val="Heading2"/>
        <w:tabs>
          <w:tab w:val="left" w:pos="2125"/>
          <w:tab w:val="center" w:pos="4854"/>
        </w:tabs>
        <w:ind w:left="0" w:firstLine="288"/>
        <w:rPr>
          <w:rFonts w:asciiTheme="majorBidi" w:hAnsiTheme="majorBidi" w:cs="PT Bold Heading"/>
          <w:b w:val="0"/>
          <w:bCs w:val="0"/>
          <w:sz w:val="28"/>
          <w:szCs w:val="28"/>
          <w:rtl/>
        </w:rPr>
      </w:pPr>
      <w:r w:rsidRPr="0016774F">
        <w:rPr>
          <w:rFonts w:asciiTheme="majorBidi" w:hAnsiTheme="majorBidi" w:cs="PT Bold Heading"/>
          <w:b w:val="0"/>
          <w:bCs w:val="0"/>
          <w:sz w:val="28"/>
          <w:szCs w:val="28"/>
          <w:rtl/>
        </w:rPr>
        <w:t>مادة (328)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متى صار الحكم بالإعدام باتا وجب رفع أوراق الدعوى فوراً إلى الملك بواسطة وزير العدل.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ينفذ حكم الإعدام إلا بعد موافقة الملك.</w:t>
      </w:r>
    </w:p>
    <w:p w:rsidR="003A63DA" w:rsidRPr="000C2112" w:rsidRDefault="009B799C" w:rsidP="000C2112">
      <w:pPr>
        <w:pStyle w:val="Heading2"/>
        <w:tabs>
          <w:tab w:val="left" w:pos="2125"/>
          <w:tab w:val="center" w:pos="4854"/>
        </w:tabs>
        <w:ind w:left="0" w:firstLine="288"/>
        <w:rPr>
          <w:rFonts w:asciiTheme="majorBidi" w:hAnsiTheme="majorBidi" w:cs="PT Bold Heading"/>
          <w:b w:val="0"/>
          <w:bCs w:val="0"/>
          <w:sz w:val="28"/>
          <w:szCs w:val="28"/>
          <w:rtl/>
        </w:rPr>
      </w:pPr>
      <w:r w:rsidRPr="000C2112">
        <w:rPr>
          <w:rFonts w:asciiTheme="majorBidi" w:hAnsiTheme="majorBidi" w:cs="PT Bold Heading"/>
          <w:b w:val="0"/>
          <w:bCs w:val="0"/>
          <w:sz w:val="28"/>
          <w:szCs w:val="28"/>
          <w:rtl/>
        </w:rPr>
        <w:t>مادة (329)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يودع المحكوم عليه بالإعدام في السجن بناء على أمر تصدره النيابة العامة على الأنموذج الذي يقرره وزير العدل إلى أن ينفذ فيه الحكم.</w:t>
      </w:r>
    </w:p>
    <w:p w:rsidR="003A63DA" w:rsidRPr="000C2112" w:rsidRDefault="009B799C" w:rsidP="000C2112">
      <w:pPr>
        <w:pStyle w:val="Heading2"/>
        <w:tabs>
          <w:tab w:val="left" w:pos="2125"/>
          <w:tab w:val="center" w:pos="4854"/>
        </w:tabs>
        <w:ind w:left="0" w:firstLine="288"/>
        <w:rPr>
          <w:rFonts w:asciiTheme="majorBidi" w:hAnsiTheme="majorBidi" w:cs="PT Bold Heading"/>
          <w:b w:val="0"/>
          <w:bCs w:val="0"/>
          <w:sz w:val="28"/>
          <w:szCs w:val="28"/>
          <w:rtl/>
        </w:rPr>
      </w:pPr>
      <w:r w:rsidRPr="000C2112">
        <w:rPr>
          <w:rFonts w:asciiTheme="majorBidi" w:hAnsiTheme="majorBidi" w:cs="PT Bold Heading"/>
          <w:b w:val="0"/>
          <w:bCs w:val="0"/>
          <w:sz w:val="28"/>
          <w:szCs w:val="28"/>
          <w:rtl/>
        </w:rPr>
        <w:t>مادة (330)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لأقارب المحكوم عليه بالإعدام أن يقابلوه في اليوم الذي يعين لتنفيذ الحكم. على أن يكون ذلك بعيدا عن مكان التنفيذ.</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كانت ديانة المحكوم عليه تفرض عليه الاعتراف أو غيره من الفروض الدينية قبل الموت وجب إجراء التسهيلات اللازمة لتمكين أحد رجال الدين من مقابلته ما لم يكن من المتعذر تحقيق ذلك.</w:t>
      </w:r>
    </w:p>
    <w:p w:rsidR="003A63DA" w:rsidRPr="000C2112" w:rsidRDefault="009B799C" w:rsidP="000C2112">
      <w:pPr>
        <w:pStyle w:val="Heading2"/>
        <w:tabs>
          <w:tab w:val="left" w:pos="2125"/>
          <w:tab w:val="center" w:pos="4854"/>
        </w:tabs>
        <w:ind w:left="0" w:firstLine="288"/>
        <w:rPr>
          <w:rFonts w:asciiTheme="majorBidi" w:hAnsiTheme="majorBidi" w:cs="PT Bold Heading"/>
          <w:b w:val="0"/>
          <w:bCs w:val="0"/>
          <w:sz w:val="28"/>
          <w:szCs w:val="28"/>
          <w:rtl/>
        </w:rPr>
      </w:pPr>
      <w:r w:rsidRPr="000C2112">
        <w:rPr>
          <w:rFonts w:asciiTheme="majorBidi" w:hAnsiTheme="majorBidi" w:cs="PT Bold Heading"/>
          <w:b w:val="0"/>
          <w:bCs w:val="0"/>
          <w:sz w:val="28"/>
          <w:szCs w:val="28"/>
          <w:rtl/>
        </w:rPr>
        <w:t>مادة (331)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تنفذ عقوبة الإعدام داخل السجن أو في مكان آخر مستور بناء على طلب كتابي من النائب العام إلى مدير السجن يتضمن استيفاء الإجراءات المنصوص عليها في المادة ( 328 ).</w:t>
      </w:r>
    </w:p>
    <w:p w:rsidR="003A63DA" w:rsidRPr="000C2112" w:rsidRDefault="009B799C" w:rsidP="000C2112">
      <w:pPr>
        <w:pStyle w:val="Heading2"/>
        <w:tabs>
          <w:tab w:val="left" w:pos="2125"/>
          <w:tab w:val="center" w:pos="4854"/>
        </w:tabs>
        <w:ind w:left="0" w:firstLine="288"/>
        <w:rPr>
          <w:rFonts w:asciiTheme="majorBidi" w:hAnsiTheme="majorBidi" w:cs="PT Bold Heading"/>
          <w:b w:val="0"/>
          <w:bCs w:val="0"/>
          <w:sz w:val="28"/>
          <w:szCs w:val="28"/>
          <w:rtl/>
        </w:rPr>
      </w:pPr>
      <w:r w:rsidRPr="000C2112">
        <w:rPr>
          <w:rFonts w:asciiTheme="majorBidi" w:hAnsiTheme="majorBidi" w:cs="PT Bold Heading"/>
          <w:b w:val="0"/>
          <w:bCs w:val="0"/>
          <w:sz w:val="28"/>
          <w:szCs w:val="28"/>
          <w:rtl/>
        </w:rPr>
        <w:t>مادة (332)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يجب أن يكون تنفيذ عقوبة الإعدام بحضور قاضي تنفيذ العقاب وأحد أعضاء النيابة العامة ومأمور السجن وطبيب السجن أو أي طبيب آخر تندبه النيابة العامة وواعظ السجن. ولا يجوز لغير من ذكروا أن يحضروا التنفيذ إلا بإذن خاص من النائب العام ويجب دائماً أن يؤذن للمدافع عن المحكوم عليه بالحضور إذا طلب ذلك.</w:t>
      </w:r>
    </w:p>
    <w:p w:rsidR="00395BC2" w:rsidRDefault="009B799C" w:rsidP="00395BC2">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ويجب أن يتلى من الحكم الصادر بالإعدام منطوقه والتهمة المحكوم من أجلها على المحكوم عليه ، وذلك في مكان التنفيذ على مسمع من الحاضرين ، وإذا رغب المحكوم عليه في إبداء أقوال حرر قاضي تنفيذ العقاب محضراً بها.</w:t>
      </w:r>
    </w:p>
    <w:p w:rsidR="003A63DA" w:rsidRPr="00BA2300" w:rsidRDefault="009B799C" w:rsidP="00395BC2">
      <w:pPr>
        <w:spacing w:line="360" w:lineRule="auto"/>
        <w:jc w:val="lowKashida"/>
        <w:rPr>
          <w:rFonts w:asciiTheme="majorBidi" w:hAnsiTheme="majorBidi" w:cstheme="majorBidi"/>
          <w:sz w:val="28"/>
          <w:szCs w:val="28"/>
          <w:rtl/>
        </w:rPr>
      </w:pPr>
      <w:r w:rsidRPr="00BA2300">
        <w:rPr>
          <w:rFonts w:asciiTheme="majorBidi" w:hAnsiTheme="majorBidi" w:cstheme="majorBidi"/>
          <w:sz w:val="28"/>
          <w:szCs w:val="28"/>
          <w:rtl/>
        </w:rPr>
        <w:t>وعند تمام التنفيذ يحرر قاضي تنفيذ العقاب محضراً بذلك ويثبت فيه شهادة الطبيب بالوفـاة وساعة حصولها.</w:t>
      </w:r>
    </w:p>
    <w:p w:rsidR="003A63DA" w:rsidRPr="000C2112" w:rsidRDefault="009B799C" w:rsidP="000C2112">
      <w:pPr>
        <w:pStyle w:val="Heading2"/>
        <w:tabs>
          <w:tab w:val="left" w:pos="2125"/>
          <w:tab w:val="center" w:pos="4854"/>
        </w:tabs>
        <w:ind w:left="0" w:firstLine="288"/>
        <w:rPr>
          <w:rFonts w:asciiTheme="majorBidi" w:hAnsiTheme="majorBidi" w:cs="PT Bold Heading"/>
          <w:b w:val="0"/>
          <w:bCs w:val="0"/>
          <w:sz w:val="28"/>
          <w:szCs w:val="28"/>
          <w:rtl/>
        </w:rPr>
      </w:pPr>
      <w:r w:rsidRPr="000C2112">
        <w:rPr>
          <w:rFonts w:asciiTheme="majorBidi" w:hAnsiTheme="majorBidi" w:cs="PT Bold Heading"/>
          <w:b w:val="0"/>
          <w:bCs w:val="0"/>
          <w:sz w:val="28"/>
          <w:szCs w:val="28"/>
          <w:rtl/>
        </w:rPr>
        <w:t>مادة (333)</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يجوز تنفيذ عقوبة الإعدام في أيام الأعياد الرسمية الخاصة بديانة المحكوم عليه.</w:t>
      </w:r>
    </w:p>
    <w:p w:rsidR="003A63DA" w:rsidRPr="000C2112" w:rsidRDefault="009B799C" w:rsidP="000C2112">
      <w:pPr>
        <w:pStyle w:val="Heading2"/>
        <w:tabs>
          <w:tab w:val="left" w:pos="2125"/>
          <w:tab w:val="center" w:pos="4854"/>
        </w:tabs>
        <w:ind w:left="0" w:firstLine="288"/>
        <w:rPr>
          <w:rFonts w:asciiTheme="majorBidi" w:hAnsiTheme="majorBidi" w:cs="PT Bold Heading"/>
          <w:b w:val="0"/>
          <w:bCs w:val="0"/>
          <w:sz w:val="28"/>
          <w:szCs w:val="28"/>
          <w:rtl/>
        </w:rPr>
      </w:pPr>
      <w:r w:rsidRPr="000C2112">
        <w:rPr>
          <w:rFonts w:asciiTheme="majorBidi" w:hAnsiTheme="majorBidi" w:cs="PT Bold Heading"/>
          <w:b w:val="0"/>
          <w:bCs w:val="0"/>
          <w:sz w:val="28"/>
          <w:szCs w:val="28"/>
          <w:rtl/>
        </w:rPr>
        <w:t>مادة (334)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يوقف تنفيذ عقوبة الإعدام على الحبلى إلى ما بعد ثلاثة أشهر من وضعها.</w:t>
      </w:r>
    </w:p>
    <w:p w:rsidR="003A63DA" w:rsidRPr="000C2112" w:rsidRDefault="009B799C" w:rsidP="000C2112">
      <w:pPr>
        <w:pStyle w:val="Heading2"/>
        <w:tabs>
          <w:tab w:val="left" w:pos="2125"/>
          <w:tab w:val="center" w:pos="4854"/>
        </w:tabs>
        <w:ind w:left="0" w:firstLine="288"/>
        <w:rPr>
          <w:rFonts w:asciiTheme="majorBidi" w:hAnsiTheme="majorBidi" w:cs="PT Bold Heading"/>
          <w:b w:val="0"/>
          <w:bCs w:val="0"/>
          <w:sz w:val="28"/>
          <w:szCs w:val="28"/>
          <w:rtl/>
        </w:rPr>
      </w:pPr>
      <w:r w:rsidRPr="000C2112">
        <w:rPr>
          <w:rFonts w:asciiTheme="majorBidi" w:hAnsiTheme="majorBidi" w:cs="PT Bold Heading"/>
          <w:b w:val="0"/>
          <w:bCs w:val="0"/>
          <w:sz w:val="28"/>
          <w:szCs w:val="28"/>
          <w:rtl/>
        </w:rPr>
        <w:t>مادة (335)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تدفن الدولة على نفقتها جثة المحكوم عليه بالإعدام ما لم يكن له أقارب يطلبون القيام بذلك.</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ويجب أن يكون الدفن بغير احتفال.</w:t>
      </w:r>
    </w:p>
    <w:p w:rsidR="003A63DA" w:rsidRPr="000C2112" w:rsidRDefault="009B799C" w:rsidP="000C2112">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0C2112">
        <w:rPr>
          <w:rFonts w:asciiTheme="majorBidi" w:hAnsiTheme="majorBidi" w:cs="PT Bold Heading"/>
          <w:b w:val="0"/>
          <w:bCs w:val="0"/>
          <w:sz w:val="28"/>
          <w:szCs w:val="28"/>
          <w:rtl/>
        </w:rPr>
        <w:t>الباب الرابع</w:t>
      </w:r>
    </w:p>
    <w:p w:rsidR="003A63DA" w:rsidRPr="000C2112" w:rsidRDefault="009B799C" w:rsidP="000C2112">
      <w:pPr>
        <w:pStyle w:val="Heading2"/>
        <w:tabs>
          <w:tab w:val="left" w:pos="2125"/>
          <w:tab w:val="center" w:pos="4854"/>
        </w:tabs>
        <w:ind w:left="0" w:firstLine="288"/>
        <w:rPr>
          <w:rFonts w:asciiTheme="majorBidi" w:hAnsiTheme="majorBidi" w:cs="PT Bold Heading"/>
          <w:b w:val="0"/>
          <w:bCs w:val="0"/>
          <w:sz w:val="28"/>
          <w:szCs w:val="28"/>
          <w:rtl/>
        </w:rPr>
      </w:pPr>
      <w:r w:rsidRPr="000C2112">
        <w:rPr>
          <w:rFonts w:asciiTheme="majorBidi" w:hAnsiTheme="majorBidi" w:cs="PT Bold Heading"/>
          <w:b w:val="0"/>
          <w:bCs w:val="0"/>
          <w:sz w:val="28"/>
          <w:szCs w:val="28"/>
          <w:rtl/>
        </w:rPr>
        <w:t>تنفيذ العقوبات السالبة للحرية</w:t>
      </w:r>
    </w:p>
    <w:p w:rsidR="003A63DA" w:rsidRPr="000C211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0C2112">
        <w:rPr>
          <w:rFonts w:asciiTheme="majorBidi" w:hAnsiTheme="majorBidi" w:cs="PT Bold Heading"/>
          <w:b w:val="0"/>
          <w:bCs w:val="0"/>
          <w:sz w:val="28"/>
          <w:szCs w:val="28"/>
          <w:rtl/>
        </w:rPr>
        <w:t>مادة (336)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تنفذ الأحكام الصادرة بالعقوبات السالبة للحرية في السجون المعدة لذلك بمقتضى أمر يصدر من النيابة العامة على الأنموذج الذي يقرره وزير العدل.</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(337)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لكل محكوم عليه بالحبس لمدة لا تجاوز ثلاثة أشهر أن يطلب من قاضي تنفيذ العقاب بدلا من تنفيذ عقوبة الحبس عليه تشغيله خارج السجن وفقا لما هو مقرر بالمادة (371) وما بعدها. </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(338)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يحسب اليوم الذي يبدأ فيه التنفيذ من مدة العقوبة ، ويفرج عن المحكوم عليه في اليوم التالي ليوم انتهاء العقوبة في الوقت المحدد للإفراج عن المسجونين.</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(339)</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كانت عقوبة الحبس المحكوم بها على المتهم أربعاً وعشرين ساعة ينتهي تنفيذها في اليوم التالي للقبض عليه في الوقت المحدد للإفراج عن المسجونين.</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تبتدئ مدة العقوبة السالبة للحرية من يوم القبض على المحكوم عليه بناء على الحكم الواجب التنفيذ مع مراعاة إنقاصها بمقدار مدة الحبس الاحتياطي ومدة القبض.</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حكم ببراءة المتهم من الجريمة التي حبس احتياطياً من أجلها أو صدر أمر بألا وجه لإقامة الدعوى فيها وجب خصم مدة الحبس من المدة المحكوم بها في أي جريمة أخرى يكون قد ارتكبها أو حقق معه فيها أثناء الحبس الاحتياطي أو قبله. </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يكون استنزال مدة الحبس الاحتياطي ومدة القبض عند تعدد العقوبات السالبة للحرية المحكوم بها على المتهم من العقوبة الأخف أولا. </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(343)</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كانت المحكوم عليها بعقوبة سالبة للحرية حبلى في الشهر السادس من الحمل جاز تأجيل التنفيذ عليها حتى تضع حملها وتمضي أربعون يوماً على الوضع.</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فإذا رؤى التنفيذ عليها وظهر في أثناء التنفيذ أنها حبلى وجبت معاملتها في السجن معاملة المحبوسين احتياطياً حتى تمضي المدة المقررة بالفقرة السابقة.</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 المحكوم عليه بعقوبة سالبة للحرية مصاباً بمرض يهدد بذاته أو بسبب التنفيذ حياته للخطر ، جاز تأجيل تنفيذ العقوبة عليه.</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أصيب المحكوم عليه بعقوبة سالبة للحرية بجنون أو اختلال أو ضعف عقلي أو نفسي جسيم أفقده القدرة على التحكم في تصرفاته بصفة مطلقة ، وجب تأجيل تنفيذ العقوبة حتى يبرأ ، ويودع في مأوى علاجي وتستنزل المدة التي يقضيها في هذا المأوى العلاجي من مدة العقوبة المحكوم بها.</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 محكوماً على رجل وزوجته بالحبس لمدة لا تزيد على سنة ولو عن جرائم مختلفة ولم يكونا مسجونين من قبل جاز تأجيل تنفيذ عقوبة أحدهما حتى يفرج عن الآخر وذلك إذا كانا يكفلان صغيراً لم يتجاوز خمس عشرة سنة كاملة وكان لهما محل إقامة معروف في دولة البحرين.</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لقاضي تنفيذ العقاب بناء على طلب النيابة العامة أو ذوي الشأن تأجيل تنفيذ العقوبة على المحكوم عليه في الأحوال المشار إليها في المواد السابقة ، وله أن يطلب منه تقديم الكفالة بأن لا يفر من التنفيذ عند زوال سبب التأجيل ويقدر مبلغ الكفالة في الأمر الصادر بالتأجيل ، وله أيضاً أن يشترط لتأجيل التنفيذ ما يراه من الاحتياطات الكفيلة بمنع المحكوم عليه من الهرب.</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يجوز في غير الأحوال المبينة في القانون إخلاء سبيل المسجون المحكوم عليه قبل أن يستوفي مدة العقوبة.</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95BC2">
        <w:rPr>
          <w:rFonts w:asciiTheme="majorBidi" w:hAnsiTheme="majorBidi" w:cs="PT Bold Heading"/>
          <w:b w:val="0"/>
          <w:bCs w:val="0"/>
          <w:sz w:val="28"/>
          <w:szCs w:val="28"/>
          <w:rtl/>
        </w:rPr>
        <w:t>الباب الخامس</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الإفراج تحت شرط</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(349)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الإفراج تحت شرط عن كل محكوم عليه بعقوبة سالبة للحرية إذا كان قد أمضى في السجن ثلاثة أرباع مدة العقوبة وتبين أن سلوكه أثناء وجوده في السجن يدعو إلى الثقة في تقويم نفسه وذلك ما لم يكن في الإفراج عنه خطر على الأمن العام ولا يجوز أن تقل المدة التي تقضي في السجن عن تسعة أشهر.</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كانت العقوبة هي السجن المؤبد فلا يجوز الإفراج إلا إذا أمضى المحكوم عليه في السجن عشرين سنة على الأقل.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يجوز الإفراج تحت شرط إلا إذا أدى المحكوم عليه الالتزامات المالية المحكوم بها عليه من المحكمـة الجنائية وذلك ما لم يكن من المستحيل عليه الوفاء بها.</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(350)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يكون الإفراج تحت شرط بأمر من قاضي تنفيذ العقاب بناء على طلب مدير المنشآت العقابية ، ويبلغ أمر الإفراج إلى وزير العدل ووزير العمل والشئون الاجتماعية بمجرد صدوره. </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(351)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تعددت العقوبات المحكوم بها لجرائم وقعت قبل دخول المحكوم عليه السجن يكون الإفراج على أساس مدد هذه العقوبات.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أما إذا ارتكب المحكوم عليه أثناء وجوده في السجن جريمة فيكون الإفراج عنه على أساس المدة الباقية عليه وقت ارتكاب هذه الجريمة مضافاً إليها مدة العقوبة المحكوم بها عليه من أجلها. </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(352)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كان المحكوم عليه بعقوبة مقيدة للحرية قد مضى مدة في الحبس الاحتياطي واجبا خصمها من مدة العقوبة يكون الإفراج عنه على أساس باقي المدة المحكوم بها عليه.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 وإذا صدر العفو بتخفيض مدة العقوبة تحسب المدة الواجب قضاؤها في السجن على أساس العقوبة المخفضة. </w:t>
      </w:r>
    </w:p>
    <w:p w:rsidR="003A63DA" w:rsidRPr="00395BC2" w:rsidRDefault="009B799C" w:rsidP="00395BC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(353)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يبين في الأمر الصادر بالإفراج تحت شرط الشروط التي يرى إلزام المفرج عنه بمراعاتها من حيث محل إقامته وطريقة تعيشه. </w:t>
      </w:r>
    </w:p>
    <w:p w:rsidR="003A63DA" w:rsidRPr="00395BC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(354)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إلغاء الإفراج تحت شرط بناء على طلب النيابة العامة إذا خالف المفرج عنه الشروط التي وضعت للإفراج أو لم يقم بالواجبات المفروضة عليه أو ارتكب جناية أو جنحة عمدية يعاقب عليها بالحبس ويعاد إلى السجن ليستوفي المدة الباقية من عقوبته من يوم الإفراج عنه. وتبين في الطلب الأسباب المبررة له.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وللنيابة العامة إذا رأت إلغاء الإفراج أن تأمر بالقبض علي المحكوم عليه وحبسه لمدة لا تزيد على سبعة أيام على أن يعرض طلب الإلغاء على قاضي تنفيذ العقاب خلال هذه المدة ليصدر أمره في شأنه.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ألغي الإفراج تخصم المدة التي قضيت في الحبس من المدة الواجب التنفيذ بها بعد إلغاء الإفراج.</w:t>
      </w:r>
    </w:p>
    <w:p w:rsidR="003A63DA" w:rsidRPr="00395BC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(355)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لم يلغ الإفراج المؤقت حتى التاريخ الذي كان مقررا لانتهاء العقوبة المحكوم بها يصبح الإفراج نهائياً.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فإذا كانت العقوبة المحكوم بها هي السجن المؤبد يصبح الإفراج نهائياً بعد مضي خمس سنوات من تاريخ الإفراج المؤقت. </w:t>
      </w:r>
    </w:p>
    <w:p w:rsidR="003A63DA" w:rsidRPr="00395BC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395BC2">
        <w:rPr>
          <w:rFonts w:asciiTheme="majorBidi" w:hAnsiTheme="majorBidi" w:cs="PT Bold Heading"/>
          <w:b w:val="0"/>
          <w:bCs w:val="0"/>
          <w:sz w:val="28"/>
          <w:szCs w:val="28"/>
          <w:rtl/>
        </w:rPr>
        <w:t>مادة (356)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بعد إلغاء الإفراج أن يفرج عن المسجون مرة أخرى إذا توافرت الشروط المبينة في هذا الباب ، وفي هذه الحالة تعتبر المدة الباقية من العقوبة بعد إلغاء الإفراج مدة عقوبة محكوم بهـا.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فإذا كانت العقوبة السجن المؤبد فلا يجوز هذا الإفراج قبل مضي خمس سنوات.</w:t>
      </w:r>
    </w:p>
    <w:p w:rsidR="003A63DA" w:rsidRPr="00816C0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816C02">
        <w:rPr>
          <w:rFonts w:asciiTheme="majorBidi" w:hAnsiTheme="majorBidi" w:cs="PT Bold Heading"/>
          <w:b w:val="0"/>
          <w:bCs w:val="0"/>
          <w:sz w:val="28"/>
          <w:szCs w:val="28"/>
          <w:rtl/>
        </w:rPr>
        <w:t>الباب السادس</w:t>
      </w:r>
    </w:p>
    <w:p w:rsidR="003A63DA" w:rsidRPr="00816C0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816C02">
        <w:rPr>
          <w:rFonts w:asciiTheme="majorBidi" w:hAnsiTheme="majorBidi" w:cs="PT Bold Heading"/>
          <w:b w:val="0"/>
          <w:bCs w:val="0"/>
          <w:sz w:val="28"/>
          <w:szCs w:val="28"/>
          <w:rtl/>
        </w:rPr>
        <w:t>تنفيذ المبالغ المحكوم بها</w:t>
      </w:r>
    </w:p>
    <w:p w:rsidR="003A63DA" w:rsidRPr="00816C0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816C02">
        <w:rPr>
          <w:rFonts w:asciiTheme="majorBidi" w:hAnsiTheme="majorBidi" w:cs="PT Bold Heading"/>
          <w:b w:val="0"/>
          <w:bCs w:val="0"/>
          <w:sz w:val="28"/>
          <w:szCs w:val="28"/>
          <w:rtl/>
        </w:rPr>
        <w:t>مادة (357</w:t>
      </w:r>
      <w:r w:rsidR="00816C02">
        <w:rPr>
          <w:rFonts w:asciiTheme="majorBidi" w:hAnsiTheme="majorBidi" w:cs="PT Bold Heading" w:hint="cs"/>
          <w:b w:val="0"/>
          <w:bCs w:val="0"/>
          <w:sz w:val="28"/>
          <w:szCs w:val="28"/>
          <w:rtl/>
        </w:rPr>
        <w:t>)</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عند تسوية المبالغ المستحقة للدولة عن الغرامة وما يجب رده والتعويضات والمصاريف يجب على النيابة العامة قبل التنفيذ بها إعلان المحكوم عليه بمقدار هذه المبالغ ما لم تكن مقدرة في الحكم.</w:t>
      </w:r>
    </w:p>
    <w:p w:rsidR="003A63DA" w:rsidRPr="00816C0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816C02">
        <w:rPr>
          <w:rFonts w:asciiTheme="majorBidi" w:hAnsiTheme="majorBidi" w:cs="PT Bold Heading"/>
          <w:b w:val="0"/>
          <w:bCs w:val="0"/>
          <w:sz w:val="28"/>
          <w:szCs w:val="28"/>
          <w:rtl/>
        </w:rPr>
        <w:t>مادة (358)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يجوز تحصيل المبالغ المستحقة للدولة بالطرق المقررة في قانون المرافعات المدنية والتجارية أو الطرق المقررة قانونا لذلك. </w:t>
      </w:r>
    </w:p>
    <w:p w:rsidR="003A63DA" w:rsidRPr="00816C0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816C02">
        <w:rPr>
          <w:rFonts w:asciiTheme="majorBidi" w:hAnsiTheme="majorBidi" w:cs="PT Bold Heading"/>
          <w:b w:val="0"/>
          <w:bCs w:val="0"/>
          <w:sz w:val="28"/>
          <w:szCs w:val="28"/>
          <w:rtl/>
        </w:rPr>
        <w:t>مادة (359)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لم يدفع المحكوم عليه المبالغ المستحقة للدولة يصدر قاضي تنفيذ العقاب بناءً على طلب النيابة العامة أمراً بالإكراه البــدني وفقاً للأحكام المقررة في المواد (363) وما بعدها.</w:t>
      </w:r>
    </w:p>
    <w:p w:rsidR="003A63DA" w:rsidRPr="00816C0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816C02">
        <w:rPr>
          <w:rFonts w:asciiTheme="majorBidi" w:hAnsiTheme="majorBidi" w:cs="PT Bold Heading"/>
          <w:b w:val="0"/>
          <w:bCs w:val="0"/>
          <w:sz w:val="28"/>
          <w:szCs w:val="28"/>
          <w:rtl/>
        </w:rPr>
        <w:t>مادة (360)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حكم بالغرامة وما يجب رده والتعويضات والمصاريف معاً وكانت أموال المحكوم عليه لا تفي بذلك كله وجب توزيع ما تحصل منها بين ذوي الحقوق على حسب الترتيب الآتي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أ-  المصاريف المستحقة للدولة.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ب- المبالغ المستحقة للمدعي المدني.</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ج- الغرامة وما تستحقه الدولة من الرد والتعويض.</w:t>
      </w:r>
    </w:p>
    <w:p w:rsidR="003A63DA" w:rsidRPr="00816C02" w:rsidRDefault="009B799C" w:rsidP="0062691D">
      <w:pPr>
        <w:pStyle w:val="Heading2"/>
        <w:tabs>
          <w:tab w:val="left" w:pos="2125"/>
          <w:tab w:val="center" w:pos="4854"/>
        </w:tabs>
        <w:ind w:left="0" w:firstLine="288"/>
        <w:rPr>
          <w:rFonts w:asciiTheme="majorBidi" w:hAnsiTheme="majorBidi" w:cs="PT Bold Heading"/>
          <w:b w:val="0"/>
          <w:bCs w:val="0"/>
          <w:sz w:val="28"/>
          <w:szCs w:val="28"/>
          <w:rtl/>
        </w:rPr>
      </w:pPr>
      <w:r w:rsidRPr="00816C02">
        <w:rPr>
          <w:rFonts w:asciiTheme="majorBidi" w:hAnsiTheme="majorBidi" w:cs="PT Bold Heading"/>
          <w:b w:val="0"/>
          <w:bCs w:val="0"/>
          <w:sz w:val="28"/>
          <w:szCs w:val="28"/>
          <w:rtl/>
        </w:rPr>
        <w:t>مادة (361)</w:t>
      </w:r>
    </w:p>
    <w:p w:rsidR="003A63DA" w:rsidRPr="00BA2300" w:rsidRDefault="009B799C" w:rsidP="0062691D">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حبس شخص احتياطياً ولم يحكم إلا بالغرامة وجب أن ينقص منها عند التنفيذ خمسة دنانير عن كل يوم من أيام الحبس المذكور ، وإذا حكم عليه بالحبس والغرامة معاً وكانت المدة التي قضاها في الحبس الاحتياطي تزيد على مدة الحبس المحكوم به وجب أن ينقص من الغرامة المبلغ المذكور عن كل يوم من أيام الزيادة.</w:t>
      </w:r>
    </w:p>
    <w:p w:rsidR="003A63DA" w:rsidRPr="00816C02" w:rsidRDefault="009B799C" w:rsidP="0062691D">
      <w:pPr>
        <w:pStyle w:val="Heading2"/>
        <w:tabs>
          <w:tab w:val="left" w:pos="2125"/>
          <w:tab w:val="center" w:pos="4854"/>
        </w:tabs>
        <w:ind w:left="0" w:firstLine="288"/>
        <w:rPr>
          <w:rFonts w:asciiTheme="majorBidi" w:hAnsiTheme="majorBidi" w:cs="PT Bold Heading"/>
          <w:b w:val="0"/>
          <w:bCs w:val="0"/>
          <w:sz w:val="28"/>
          <w:szCs w:val="28"/>
          <w:rtl/>
        </w:rPr>
      </w:pPr>
      <w:r w:rsidRPr="00816C02">
        <w:rPr>
          <w:rFonts w:asciiTheme="majorBidi" w:hAnsiTheme="majorBidi" w:cs="PT Bold Heading"/>
          <w:b w:val="0"/>
          <w:bCs w:val="0"/>
          <w:sz w:val="28"/>
          <w:szCs w:val="28"/>
          <w:rtl/>
        </w:rPr>
        <w:t>مادة (362)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لقاضي تنفيذ العقاب أن يمنح المحكوم عليه في أحوال استثنائية بناء على طلبه وبعد أخذ رأي النيابة العامة أجلاً لدفع المبالغ المستحقة للدولة ، أو أن يأذن له بدفعها على أقساط بشرط ألا تزيد المدة على سنتين ، ولا يجوز الطعن في القرار الذي يصدر بقبول الطلب أو رفضه.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تأخر المحكوم عليه عن دفع قسط حلت باقي الأقساط ، ويجوز للقاضي الرجوع في الأمر الصادر منه إذا وجد ما يدعو إلى ذلك.</w:t>
      </w:r>
    </w:p>
    <w:p w:rsidR="003A63DA" w:rsidRPr="00816C0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b w:val="0"/>
          <w:bCs w:val="0"/>
          <w:sz w:val="28"/>
          <w:szCs w:val="28"/>
          <w:rtl/>
        </w:rPr>
        <w:br w:type="page"/>
      </w:r>
      <w:r w:rsidRPr="00816C02">
        <w:rPr>
          <w:rFonts w:asciiTheme="majorBidi" w:hAnsiTheme="majorBidi" w:cs="PT Bold Heading"/>
          <w:b w:val="0"/>
          <w:bCs w:val="0"/>
          <w:sz w:val="28"/>
          <w:szCs w:val="28"/>
          <w:rtl/>
        </w:rPr>
        <w:t>الباب السابع</w:t>
      </w:r>
    </w:p>
    <w:p w:rsidR="003A63DA" w:rsidRPr="00816C02" w:rsidRDefault="009B799C" w:rsidP="00816C02">
      <w:pPr>
        <w:pStyle w:val="Heading2"/>
        <w:tabs>
          <w:tab w:val="left" w:pos="2125"/>
          <w:tab w:val="center" w:pos="4854"/>
        </w:tabs>
        <w:ind w:left="0" w:firstLine="288"/>
        <w:rPr>
          <w:rFonts w:asciiTheme="majorBidi" w:hAnsiTheme="majorBidi" w:cs="PT Bold Heading"/>
          <w:b w:val="0"/>
          <w:bCs w:val="0"/>
          <w:sz w:val="28"/>
          <w:szCs w:val="28"/>
          <w:rtl/>
        </w:rPr>
      </w:pPr>
      <w:r w:rsidRPr="00816C02">
        <w:rPr>
          <w:rFonts w:asciiTheme="majorBidi" w:hAnsiTheme="majorBidi" w:cs="PT Bold Heading"/>
          <w:b w:val="0"/>
          <w:bCs w:val="0"/>
          <w:sz w:val="28"/>
          <w:szCs w:val="28"/>
          <w:rtl/>
        </w:rPr>
        <w:t>الإكراه البدني</w:t>
      </w:r>
    </w:p>
    <w:p w:rsidR="003A63DA" w:rsidRPr="00816C02" w:rsidRDefault="009B799C" w:rsidP="000635E2">
      <w:pPr>
        <w:pStyle w:val="Heading2"/>
        <w:tabs>
          <w:tab w:val="left" w:pos="2125"/>
          <w:tab w:val="center" w:pos="4854"/>
        </w:tabs>
        <w:ind w:left="0" w:firstLine="288"/>
        <w:rPr>
          <w:rFonts w:asciiTheme="majorBidi" w:hAnsiTheme="majorBidi" w:cs="PT Bold Heading"/>
          <w:b w:val="0"/>
          <w:bCs w:val="0"/>
          <w:sz w:val="28"/>
          <w:szCs w:val="28"/>
          <w:rtl/>
        </w:rPr>
      </w:pPr>
      <w:r w:rsidRPr="00816C02">
        <w:rPr>
          <w:rFonts w:asciiTheme="majorBidi" w:hAnsiTheme="majorBidi" w:cs="PT Bold Heading"/>
          <w:b w:val="0"/>
          <w:bCs w:val="0"/>
          <w:sz w:val="28"/>
          <w:szCs w:val="28"/>
          <w:rtl/>
        </w:rPr>
        <w:t>مادة (363)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يجوز الإكراه البدني لتحصيل المبالغ الناشئة عن الجريمة المقضي بها للدولة ضد مرتكب الجريمة ، ويكون هذا الإكراه بالحبس وتقدر مدته باعتبار يوم واحد عن كل خمسة دنانير أو أقل.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ومع ذلك ففي المخالفات لا تزيد مدة الإكراه على يوم واحد للغرامة ولا على سبعة أيام للمصاريف وما يجب رده والتضمينات.</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وفي الجنح والجنايات لا تزيد مدة الإكراه على ستة أشهر للغرامة وستة أشهر للمصاريف وما يجب رده والتضمينات.</w:t>
      </w:r>
    </w:p>
    <w:p w:rsidR="003A63DA" w:rsidRPr="000635E2" w:rsidRDefault="009B799C" w:rsidP="005465F9">
      <w:pPr>
        <w:pStyle w:val="Heading2"/>
        <w:tabs>
          <w:tab w:val="left" w:pos="2125"/>
          <w:tab w:val="center" w:pos="4854"/>
        </w:tabs>
        <w:ind w:left="0" w:firstLine="288"/>
        <w:rPr>
          <w:rFonts w:asciiTheme="majorBidi" w:hAnsiTheme="majorBidi" w:cs="PT Bold Heading"/>
          <w:b w:val="0"/>
          <w:bCs w:val="0"/>
          <w:sz w:val="28"/>
          <w:szCs w:val="28"/>
          <w:rtl/>
        </w:rPr>
      </w:pPr>
      <w:r w:rsidRPr="000635E2">
        <w:rPr>
          <w:rFonts w:asciiTheme="majorBidi" w:hAnsiTheme="majorBidi" w:cs="PT Bold Heading"/>
          <w:b w:val="0"/>
          <w:bCs w:val="0"/>
          <w:sz w:val="28"/>
          <w:szCs w:val="28"/>
          <w:rtl/>
        </w:rPr>
        <w:t>مادة (364)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يجوز التنفيذ بطريق الإكراه البدني على المحكوم عليه الذي لم يبلغ من العمر خمس عشرة سنة كاملة وقت ارتكاب الجريمة ولا على المحكوم عليه بعقوبة الحبس مـع وقف التنفيذ.</w:t>
      </w:r>
    </w:p>
    <w:p w:rsidR="003A63DA" w:rsidRPr="000635E2" w:rsidRDefault="009B799C" w:rsidP="005465F9">
      <w:pPr>
        <w:pStyle w:val="Heading2"/>
        <w:tabs>
          <w:tab w:val="left" w:pos="2125"/>
          <w:tab w:val="center" w:pos="4854"/>
        </w:tabs>
        <w:ind w:left="0" w:firstLine="288"/>
        <w:rPr>
          <w:rFonts w:asciiTheme="majorBidi" w:hAnsiTheme="majorBidi" w:cs="PT Bold Heading"/>
          <w:b w:val="0"/>
          <w:bCs w:val="0"/>
          <w:sz w:val="28"/>
          <w:szCs w:val="28"/>
          <w:rtl/>
        </w:rPr>
      </w:pPr>
      <w:r w:rsidRPr="000635E2">
        <w:rPr>
          <w:rFonts w:asciiTheme="majorBidi" w:hAnsiTheme="majorBidi" w:cs="PT Bold Heading"/>
          <w:b w:val="0"/>
          <w:bCs w:val="0"/>
          <w:sz w:val="28"/>
          <w:szCs w:val="28"/>
          <w:rtl/>
        </w:rPr>
        <w:t>مادة (365)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تسري أحكام المواد من ( 343 ) حتى ( 348 )  من هذا القانون فيما يتعلق بالتنفيذ بطريق الإكراه البدني.</w:t>
      </w:r>
    </w:p>
    <w:p w:rsidR="003A63DA" w:rsidRPr="005465F9" w:rsidRDefault="009B799C" w:rsidP="005465F9">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(366)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تعددت الأحكام وكانت كلها صادرة في مخالفات أو في جنح أو في جنايات ، يكون التنفيذ باعتبار مجموع المبالغ المحكوم بها وفي هذه الحالة لا يجوز أن تزيد مدة الإكراه على ضعف الحد الأقصى في الجنح والجنايات ولا على واحد وعشرين يوماً في المخالفات.</w:t>
      </w:r>
    </w:p>
    <w:p w:rsidR="003A63DA" w:rsidRPr="00BA2300" w:rsidRDefault="009B799C" w:rsidP="005465F9">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أما إذا كانت الجرائم مختلفة النوع فيراعى الحد الأقصى المقرر لكل منها ، ولا يجوز بأية حال أن تزيد مدة الإكراه على سنة للغرامات وسنة للمصاريف ومـا يجب رده والتضمينات.</w:t>
      </w:r>
    </w:p>
    <w:p w:rsidR="003A63DA" w:rsidRPr="005465F9" w:rsidRDefault="009B799C" w:rsidP="005465F9">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(367)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كانت الجرائم المحكوم فيها مختلفة تستنزل المبالغ المدفوعة أو التي تحصلت بطريق التنفيذ على ممتلكات المحكوم عليه أولا من المبالغ المحكوم بها في الجنايات ثم في الجنح ثم في المخالفات.</w:t>
      </w:r>
    </w:p>
    <w:p w:rsidR="003A63DA" w:rsidRPr="005465F9" w:rsidRDefault="009B799C" w:rsidP="005465F9">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(368)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يكون تنفيذ الإكراه البدني بأمر يصدر من قاضي تنفيذ العقاب بناءً على طلب من النيابة العامة على الأنموذج الذي يقرره وزير العدل.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ويشرع فيه في أي وقت كان بعد إعلان المحكوم عليه طبقاً للمادة  (357) وبعد أن يكون قد أمضى جميع مدد العقوبات المقيدة للحرية المحكوم بها.</w:t>
      </w:r>
    </w:p>
    <w:p w:rsidR="003A63DA" w:rsidRPr="005465F9"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(369)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ينتهي الإكراه البدني متى صار المبلغ الموازي للمدة التي أمضاها المحكوم عليه في الإكراه محسوباً على مقتضى المواد السابقة مساوياً للمبلغ المطلوب أصلاً بعد استنزال ما يكون المحكوم عليه قد دفعه أو تحصل منه بالتنفيذ على ممتلكاته. </w:t>
      </w:r>
    </w:p>
    <w:p w:rsidR="003A63DA" w:rsidRPr="005465F9"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(370)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تبرأ ذمة المحكوم عليه من المصاريف وما يجب رده والتضمينات بتنفيذ الإكراه البدني عليه ، ولا تبرأ من الغرامة إلا باعتبار خمسة دنانير عن كل يوم.</w:t>
      </w:r>
    </w:p>
    <w:p w:rsidR="003A63DA" w:rsidRPr="005465F9"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(371)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للمحكوم عليه أن يطلب في أي وقت من قاض تنفيذ العقاب قبل صدور الأمر بالإكراه البدني إبداله بعمل يدوي أو صناعي يقوم به.</w:t>
      </w:r>
    </w:p>
    <w:p w:rsidR="003A63DA" w:rsidRPr="005465F9"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(372)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يشتغل المحكوم عليه في هذا العمل بلا مقابل لإحدى جهات الحكومة أو البلدية مدة من الزمن مساوية لمدة الإكراه التي كان يجب التنفيذ عليه بها. وتعين أنواع الأعمال التي يجوز تشغيل المحكوم عليه فيها والجهات الإدارية التي تقرر هذه الأعمال بقرار يصدر من الوزير المختص.</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ويراعى في العمل الذي يفرض عليه يومياً أن يكون قادراً على إتمامه في ظرف ست ساعات بحسب حالة بنيته.</w:t>
      </w:r>
    </w:p>
    <w:p w:rsidR="003A63DA" w:rsidRPr="005465F9"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(373)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المحكوم عليه الذي تقرر معاملته بمقتضى المادة (371) ولا يحضر إلى المحل المعد لتشغيله أو يتغيب عنه أو لا يتم العمل المفروض عليه تأديته يومياً بلا عذر تراه جهات الإدارة مقبولاً ، يرسل إلى السجن للتنفيذ عليه بالإكراه البدني الذي كان يستحق التنفيذ به عليه ويخصم له من مدته الأيام التي يكون قد أتم فيها ما فرض عليه تأديته من الأعمال.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ويجب التنفيذ بالإكراه البدني على المحكوم عليه الذي اختار الشغل بدل الإكراه إذا لم يوجد له عمل يكون من ورائه فائدة.</w:t>
      </w:r>
    </w:p>
    <w:p w:rsidR="003A63DA" w:rsidRPr="005465F9"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(374)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يستنزل من المبالغ المستحقة للدولة من الغرامة وما يجب رده والتضمينات والمصاريف مقابل شغل المحكوم عليه باعتبار خمسة دنانير عن كل يوم.</w:t>
      </w:r>
    </w:p>
    <w:p w:rsidR="003A63DA" w:rsidRPr="005465F9" w:rsidRDefault="009B799C" w:rsidP="005465F9">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5465F9">
        <w:rPr>
          <w:rFonts w:asciiTheme="majorBidi" w:hAnsiTheme="majorBidi" w:cs="PT Bold Heading"/>
          <w:b w:val="0"/>
          <w:bCs w:val="0"/>
          <w:sz w:val="28"/>
          <w:szCs w:val="28"/>
          <w:rtl/>
        </w:rPr>
        <w:t>الباب الثامن</w:t>
      </w:r>
    </w:p>
    <w:p w:rsidR="003A63DA" w:rsidRPr="005465F9" w:rsidRDefault="009B799C" w:rsidP="005465F9">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تنفيذ التدابير الاحترازية</w:t>
      </w:r>
    </w:p>
    <w:p w:rsidR="003A63DA" w:rsidRPr="005465F9"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5465F9">
        <w:rPr>
          <w:rFonts w:asciiTheme="majorBidi" w:hAnsiTheme="majorBidi" w:cs="PT Bold Heading"/>
          <w:b w:val="0"/>
          <w:bCs w:val="0"/>
          <w:sz w:val="28"/>
          <w:szCs w:val="28"/>
          <w:rtl/>
        </w:rPr>
        <w:t>مادة (375)</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مع عدم الإخلال بالأحكام المنصوص عليها في المرسوم بقانون رقم (17) لسنة 1976 في شأن الأحداث. تنفذ الأحكام الصادرة بالإيداع في إحدى مؤسسات العمل أو في مأوى علاجي في الأماكن المعدة لذلك ويكون إيداع المحكوم عليه بمقتضى أمر يصدر من النيابة العامة على الأنموذج الذي يقرره وزير العدل. </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ويسري على الإيداع في المأوى العلاجي حكم المادة ( 345 ). </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وتسري على الإيداع في إحدى مؤسسات العمل أحكام المواد من ( 343 ) حتى ( 348 ).</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(376)</w:t>
      </w:r>
    </w:p>
    <w:p w:rsidR="003A63DA" w:rsidRPr="00BA2300" w:rsidRDefault="009B799C" w:rsidP="008C59A1">
      <w:pPr>
        <w:pStyle w:val="BodyTextIndent"/>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لا تنفذ التدابير إلا بعد تنفيذ العقوبات السالبة للحرية. واستثناء من ذلك ينفذ تدبير الإيداع في مأوى علاجي قبل تنفيذ أية عقوبة أو تدبير آخر وتنفذ التدابير المادية فورا ، وذلك كله ما لم ينص القانون على خلاف ذلك.   </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740CC">
        <w:rPr>
          <w:rFonts w:asciiTheme="majorBidi" w:hAnsiTheme="majorBidi" w:cs="PT Bold Heading"/>
          <w:b w:val="0"/>
          <w:bCs w:val="0"/>
          <w:sz w:val="28"/>
          <w:szCs w:val="28"/>
          <w:rtl/>
        </w:rPr>
        <w:t>الباب التاسع</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اشكالات التنفيذ</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(377)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يرفع إلى قاضي تنفيذ العقاب ما يعرض من اشكالات في تنفيذ الأحكام الجنائية أياً كانت المحكمة التي أصدرتها.</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(378)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يحصل الإشكال بتقرير في قسم الكتاب ، ويحدد فيه اليوم الذي ينظر فيه الإشكال بحيث لا يجاوز سبعة أيام من تاريخ التقرير به ، وينبه على المقرر بالحضور في هذا اليوم وتكلف النيابة العامة سائر الخصوم بالحضور في اليوم المذكور.</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كان الإشكال في تنفيذ حكم صادر بالإعدام جاز التقرير به أمام مأمور السجن الذي  يجري التنفيذ فيه ، وعليه رفعه فوراً إلى قاضي تنفيذ العقاب ليحدد اليوم الذي ينظر فيه وتكلف النيابة العامة الخصوم بالحضور في اليوم المذكور.</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(379)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يترتب على التقرير بالإشكال وقف تنفيذ الحكم المستشكل في تنفيذه ما لم يكن الحكم صادراً بالإعدام. وفي غير ذلك يجوز للقاضي أن يأمر بوقف التنفيذ حتى يفصل في الإشكال. وللنيابة العامة عند الاقتضاء وقبل تقديم الإشكال إلى قاضي تنفيذ العقاب أن توقف تنفيذ الحكم مؤقتاً.</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يفصل في الإشكال بعد إبداء النيابة العامة رأيها وسماع أقوال ذوي الشأن. وللقـاضي أن يجري التحقيقات التي يرى لزومها.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ويحكم القاضي في موضوع الإشكال بعدم جواز التنفيذ أو برفض الإشكال والاستمرار في التنفيذ.</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ويجب عند القضاء بعدم قبول الإشكال أو بعدم جوازه أو برفضه الحكم على المستشكل بغرامة لا تجاوز مائة دينار ما لم يكن الإشكال مرفوعاً من المحكوم علية بالإعدام.</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يكون الحكم الصادر في الإشكال غير قابل للطعن فيه بطريق المعارضة.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ويكون اسـتئنافه بتقرير في قسم الكتاب خلال ثلاثة أيام من تاريخ صدور الحكم.</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في حالة تنفيذ الأحكام المالية على أموال المحكوم عليه إذا قام نزاع من غير المتهم بشأن الأموال المطلوب التنفيذ عليها يرفع الأمر إلى المحكمة المدنية المختصة طبقاً لقانون المرافعات المدنية والتجارية. </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b w:val="0"/>
          <w:bCs w:val="0"/>
          <w:sz w:val="28"/>
          <w:szCs w:val="28"/>
          <w:rtl/>
        </w:rPr>
        <w:br w:type="page"/>
      </w:r>
      <w:r w:rsidRPr="003740CC">
        <w:rPr>
          <w:rFonts w:asciiTheme="majorBidi" w:hAnsiTheme="majorBidi" w:cs="PT Bold Heading"/>
          <w:b w:val="0"/>
          <w:bCs w:val="0"/>
          <w:sz w:val="28"/>
          <w:szCs w:val="28"/>
          <w:rtl/>
        </w:rPr>
        <w:t>الباب العاشر</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 xml:space="preserve">سقوط العقوبات والتدابير  </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بمضي المدة ووفاة المحكوم عليه</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تسقط عقوبة الجناية بمضي عشرين سنة إلا إذا كانت بالإعدام فإنها تسقط بمضي ثلاثيـن سنة.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وتسقط عقوبة الجنحة بمضي خمس سنين.</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وتسقط عقوبة المخالفة بمضي سنتين.</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يسقط تدبير الإيداع في مأوى علاجي بمضي المدة ما لم يقرر قاضي تنفيذ العقاب بناء على طلب المحكوم عليه أو من يمثله بزوال خطورته الإجرامية.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ويسقط التدبير الاحترازي بمضي المدة المقررة لسقوط عقوبة الجنحة. </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تبدأ المدة من وقت صيرورة الحكم باتاً ، إلا إذا كانت العقوبة محكوم بها غيابياً في جناية تبدأ المدة من يوم صدور الحكم.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تبدأ المدة المسقطة للتدبير المحكوم به مع عقوبة سالبة للحرية  إلا بعد انتهاء تنفيذها أو سقوطها بمضي المدة.</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(386)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تنقطع المدة بالقبض على المحكوم عليه بعقوبة سالبة للحرية وبكل إجراء من إجراءات التنفيذ التي تتخذ في مواجهته أو تصل إلى علمه  قانوناً ، أو إذا ارتكب المحكوم عليه خلالها جريمة من نوع الجريمة المحكوم من أجلها أو مماثلة لها.</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يوقف سريان المدة كل مانع يحول دون مباشرة التنفيذ سواء كان قانونياً أو مادياً بما في ذلك مغادرة المحكوم عليه البلاد إلى الخارج.</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تتبع الأحكام المقررة لمضي المدة في القانون المدني فيما يختص بالتعويضات وما يجب رده والمصاريف المحكوم بها. ومع ذلك فلا يجوز التنفيذ بطريق الإكراه البدني بعد مضي المدة المقررة لسقوط العقوبة.</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(389)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توفي المحكوم عليه بعد الحكم عليه بحكم بات فتنفذ العقوبات المالية والتضمينات وما يجب رده والمصاريف في تركته.</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740CC">
        <w:rPr>
          <w:rFonts w:asciiTheme="majorBidi" w:hAnsiTheme="majorBidi" w:cs="PT Bold Heading"/>
          <w:b w:val="0"/>
          <w:bCs w:val="0"/>
          <w:sz w:val="28"/>
          <w:szCs w:val="28"/>
          <w:rtl/>
        </w:rPr>
        <w:t>الباب الحادي عشر</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رد الاعتبار</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(390)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رد الاعتبار إلى كل محكوم عليه في جناية أو جنحة ، بناء على طلبه ، ويصدر الحكم بذلك من قاضي تنفيذ العقاب.</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(391)</w:t>
      </w:r>
      <w:r w:rsidR="00BD0980" w:rsidRPr="003740CC">
        <w:rPr>
          <w:rFonts w:cs="PT Bold Heading"/>
          <w:b w:val="0"/>
          <w:bCs w:val="0"/>
          <w:rtl/>
        </w:rPr>
        <w:t xml:space="preserve"> </w:t>
      </w:r>
      <w:r w:rsidR="003740CC" w:rsidRPr="003740CC">
        <w:rPr>
          <w:rFonts w:cs="PT Bold Heading" w:hint="cs"/>
          <w:b w:val="0"/>
          <w:bCs w:val="0"/>
          <w:vertAlign w:val="superscript"/>
          <w:rtl/>
        </w:rPr>
        <w:t>(</w:t>
      </w:r>
      <w:r w:rsidR="00BD0980" w:rsidRPr="003740CC">
        <w:rPr>
          <w:rFonts w:cs="PT Bold Heading"/>
          <w:b w:val="0"/>
          <w:bCs w:val="0"/>
          <w:vertAlign w:val="superscript"/>
          <w:rtl/>
        </w:rPr>
        <w:footnoteReference w:id="30"/>
      </w:r>
      <w:r w:rsidR="003740CC" w:rsidRPr="003740CC">
        <w:rPr>
          <w:rFonts w:cs="PT Bold Heading" w:hint="cs"/>
          <w:b w:val="0"/>
          <w:bCs w:val="0"/>
          <w:vertAlign w:val="superscript"/>
          <w:rtl/>
        </w:rPr>
        <w:t>)</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يجب لرد الاعتبار:</w:t>
      </w:r>
    </w:p>
    <w:p w:rsidR="003A63DA" w:rsidRPr="00BA2300" w:rsidRDefault="009B799C" w:rsidP="008C59A1">
      <w:pPr>
        <w:spacing w:line="360" w:lineRule="auto"/>
        <w:ind w:firstLine="288"/>
        <w:jc w:val="lowKashida"/>
        <w:rPr>
          <w:rFonts w:asciiTheme="majorBidi" w:hAnsiTheme="majorBidi" w:cstheme="majorBidi"/>
          <w:sz w:val="28"/>
          <w:szCs w:val="28"/>
        </w:rPr>
      </w:pPr>
      <w:r w:rsidRPr="00BA2300">
        <w:rPr>
          <w:rFonts w:asciiTheme="majorBidi" w:hAnsiTheme="majorBidi" w:cstheme="majorBidi"/>
          <w:sz w:val="28"/>
          <w:szCs w:val="28"/>
          <w:rtl/>
        </w:rPr>
        <w:t>أ- أن تكون العقوبة قد نفذت تنفيذاً كاملاً أو صدر عنها عفو أو سقطت بمضي المدة.</w:t>
      </w:r>
    </w:p>
    <w:p w:rsidR="003A63DA" w:rsidRPr="00BA2300" w:rsidRDefault="009B799C" w:rsidP="003740CC">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ب - أن يكون قد انقضى من تاريخ انتهاء تنفيذ العقوبة أو صدور العفو مدة سنتين إذا كانت عقوبة جناية أو مدة سنة واحدة إذا كانت عقوبة جنحة وتضاعف هذه المدد في حالتي الحكم للعود وسقوط العقوبة بمضي المدة.</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Pr>
      </w:pPr>
      <w:r w:rsidRPr="003740CC">
        <w:rPr>
          <w:rFonts w:asciiTheme="majorBidi" w:hAnsiTheme="majorBidi" w:cs="PT Bold Heading"/>
          <w:b w:val="0"/>
          <w:bCs w:val="0"/>
          <w:sz w:val="28"/>
          <w:szCs w:val="28"/>
          <w:rtl/>
        </w:rPr>
        <w:t>مادة (392)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كانت العقوبة قد قضى معها بتدبير فتبدأ المدة من اليوم الذي ينتهي فيه تنفيذ التدبير أو سقوطه بمضي المدة.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كان قد أفرج عن المحكوم عليه تحت شرط فلا تبدأ المدة إلا من التاريخ المقرر لانقضاء العقوبة أو من التاريخ الذي يصبح فيه الإفراج تحت شرط نهائياً.         </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(393)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يجب للحكم برد الاعتبار أن يوفي المحكوم عليه كل ما حكم به عليه من غرامة أورد أو تعويض أو مصاريف ، ولقاضي تنفيذ العقاب أن يتجاوز عن ذلك إذا أثبت المحكوم عليه أنه ليس بحال يستطيع معها   الوفاء.</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لم يوجد المحكوم له بالتعويضات أو الرد أو المصاريف أو امتنع عن قبولها وجب على المحكوم عليه أن يودعها طبقا لما هو مقرر في قانون المرافعات المدنية والتجارية ويجوز له أن يستردها إذا مضت ثلاث سنوات ولم يطلبها المحكوم له.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كان المحكوم عليه قد صدر عليه الحكم بالتضامن فيكفي أن يدفع مقدار ما يخصه شخصياً في الدين وعند الاقتضاء يعين قاضي تنفيذ العقاب الحصة التي يجب عليه دفعها.</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(394)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في حالة الحكم في جريمة إفلاس يجب على الطالب أن يثبت أنه قد حصل على حكم برد اعتباره التجاري.</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(395)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يقدم طلب رد الاعتبار بعريضة إلى النيابة العامة ويجب أن يشتمل على البيانات اللازمة لتعيين شخصية الطالب وأن يبين فيه تاريخ الحكم الصادر عليه والأماكن التي أقام فيها من ذلك الحين.</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(396)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تجري النيابة العامة تحقيقاً بشأن الطلب للاستيثاق من تاريخ إقامة الطالب في كل مكان أقام فيه من وقت الحكم عليه ومدة تلك الإقامة للوقوف على سلوكه ووسائل ارتزاقه وبوجه عام تقصى كل ما تراه لازماً من المعلومات ويضم التحقيق إلى الطلب وترفعه إلى قاضي تنفيذ العقاب في الثلاثة الأشهر التالية لتقديمه بتقرير يدون فيه رأيها وتبين الأسباب التي بني عليها وترفق بالطلب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أ -  صورة الحكم الصادر على الطالب.</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ب -  صحيفة أسبقيات الطالب. </w:t>
      </w:r>
    </w:p>
    <w:p w:rsidR="003A63DA" w:rsidRPr="00BA2300" w:rsidRDefault="009B799C" w:rsidP="003740CC">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ج -  تقرير عن سلوكه أثناء وجوده في السجن. </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(397)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ينظر قاضي تنفيذ العقاب الطلب ويفصل فيه بعد سماع أقوال النيابة العامة والطالب ويجوز له استيفاء كل ما يراه لازماً من المعلومات.</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ويكون إعلان الطالب بالحضور قبل الجلسة بثمانية أيام على الأقل.</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ويكون الحكم الصادر في طلب رد الاعتبار غير قابل للطعن فيه بطريق المعارضة.</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(398)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متى توافرت الشروط المنصوص عليها في المواد السابقة يحكم قاضي تنفيذ العقاب برد اعتبار الطالب إذا رأى أن سلوكه منذ صدور الحكم عليه يدعو إلى الثقة بتقويم نفسه.</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(399)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ترسل النيابة العامة صورة من حكم رد الاعتبار إلى المحكمة التي صدر منها الحكم بالعقوبة أو التدبير للتأشير به على هامشه وتأمر بأن يؤشر به في إدارة الأدلة الجنائية بوزارة الداخلية.</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(400)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رفض طلب رد الاعتبار لسبب راجع إلى سلوك المحكوم عليه فلا يجوز تجديده إلا بعد مضي سنة.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أما في الأحوال الأخرى فيجوز تجديده متى توافرت الشروط اللازم توافرها.</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(401)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إلغاء الحكم الصادر برد الاعتبار إذا ظهر أن المحكوم عليه صدرت ضده أحكام أخرى لم يكن قاضي تنفيذ العقاب قد علم بها أو إذا حكم عليه بعد رد الاعتبار في جريمة وقعت قبل صدوره.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ويصدر الحكم في هذه الحالة من قاضي تنفيذ العقاب بناء على طلب النيابة العامة. </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(402)</w:t>
      </w:r>
      <w:r w:rsidR="00EB12A3" w:rsidRPr="003740CC">
        <w:rPr>
          <w:rFonts w:asciiTheme="majorBidi" w:hAnsiTheme="majorBidi" w:cs="PT Bold Heading"/>
          <w:b w:val="0"/>
          <w:bCs w:val="0"/>
          <w:sz w:val="28"/>
          <w:szCs w:val="28"/>
          <w:rtl/>
        </w:rPr>
        <w:t> </w:t>
      </w:r>
      <w:r w:rsidR="003740CC" w:rsidRPr="003740CC">
        <w:rPr>
          <w:rFonts w:asciiTheme="majorBidi" w:hAnsiTheme="majorBidi" w:cs="PT Bold Heading" w:hint="cs"/>
          <w:b w:val="0"/>
          <w:bCs w:val="0"/>
          <w:sz w:val="28"/>
          <w:szCs w:val="28"/>
          <w:vertAlign w:val="superscript"/>
          <w:rtl/>
        </w:rPr>
        <w:t>(</w:t>
      </w:r>
      <w:r w:rsidR="00EB12A3" w:rsidRPr="003740CC">
        <w:rPr>
          <w:rFonts w:cs="PT Bold Heading"/>
          <w:b w:val="0"/>
          <w:bCs w:val="0"/>
          <w:vertAlign w:val="superscript"/>
          <w:rtl/>
        </w:rPr>
        <w:footnoteReference w:id="31"/>
      </w:r>
      <w:r w:rsidR="003740CC" w:rsidRPr="003740CC">
        <w:rPr>
          <w:rFonts w:asciiTheme="majorBidi" w:hAnsiTheme="majorBidi" w:cs="PT Bold Heading" w:hint="cs"/>
          <w:b w:val="0"/>
          <w:bCs w:val="0"/>
          <w:sz w:val="28"/>
          <w:szCs w:val="28"/>
          <w:vertAlign w:val="superscript"/>
          <w:rtl/>
        </w:rPr>
        <w:t>)</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يُرد الاعتبار بحكم القانون إذا لم يصدر خلال الآجال الآتية على المحكوم عليه حكم بعقوبة جناية أو بعقوبة جنحة مما يحفظ بصحيفة الأسبقيات:</w:t>
      </w:r>
    </w:p>
    <w:p w:rsidR="003A63DA" w:rsidRPr="00BA2300" w:rsidRDefault="009B799C" w:rsidP="008C59A1">
      <w:pPr>
        <w:spacing w:line="360" w:lineRule="auto"/>
        <w:ind w:firstLine="288"/>
        <w:jc w:val="lowKashida"/>
        <w:rPr>
          <w:rFonts w:asciiTheme="majorBidi" w:hAnsiTheme="majorBidi" w:cstheme="majorBidi"/>
          <w:sz w:val="28"/>
          <w:szCs w:val="28"/>
        </w:rPr>
      </w:pPr>
      <w:r w:rsidRPr="00BA2300">
        <w:rPr>
          <w:rFonts w:asciiTheme="majorBidi" w:hAnsiTheme="majorBidi" w:cstheme="majorBidi"/>
          <w:sz w:val="28"/>
          <w:szCs w:val="28"/>
          <w:rtl/>
        </w:rPr>
        <w:t>أ- بالنسبة للمحكوم عليه بعقوبة جناية متى مضى على تنفيذها أو العفو عنها أو سقوطها بمضي المدة خمس سنوات.</w:t>
      </w:r>
    </w:p>
    <w:p w:rsidR="003A63DA" w:rsidRPr="00BA2300" w:rsidRDefault="009B799C" w:rsidP="003740CC">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ب - بالنسبة للمحكوم عليه بعقوبة جنحة متى مضى على تنفيذ العقوبة أو العفو عنها ثلاث سنوات إلا إذا كان الحكم قد اعتبر المحكوم عليه عائداً أو كانت العقوبة قد سقطت بمضي المدة فتكون المدة أربع سنوات.</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(403)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 المحكوم عليه قد صدرت ضده عدة أحكام فلا يرد إليه اعتباره قضاء أو بحكم القانون إلا إذا تحققت بالنسبة إلى كل حكم منها الشروط الواجبة لرد الاعتبار بحسب الأحـوال ، على أن يراعى في حساب المدة إسنادها إلى أحدث الأحكام.</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(404)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يترتب على رد الاعتبار محو الحكم القاضي بالإدانة بالنسبة إلى المستقبل وزوال كل ما يترتب عليه من انعدام الأهلية والحرمان من الحقوق وسائر الآثار الجنائية.</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مادة (405)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يجوز الاحتجاج برد الاعتبار على الغير فيما يتعلق بالحقوق التي تترتب لهم من الحكم بالإدانة ، وعلى الأخص فيما يتعلق بالرد والتعويضات.</w:t>
      </w: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3740CC">
        <w:rPr>
          <w:rFonts w:asciiTheme="majorBidi" w:hAnsiTheme="majorBidi" w:cs="PT Bold Heading"/>
          <w:b w:val="0"/>
          <w:bCs w:val="0"/>
          <w:sz w:val="28"/>
          <w:szCs w:val="28"/>
          <w:rtl/>
        </w:rPr>
        <w:t xml:space="preserve">الكتاب السادس </w:t>
      </w:r>
    </w:p>
    <w:p w:rsidR="003A63DA" w:rsidRDefault="009B799C" w:rsidP="003740CC">
      <w:pPr>
        <w:pStyle w:val="Heading2"/>
        <w:tabs>
          <w:tab w:val="left" w:pos="2125"/>
          <w:tab w:val="center" w:pos="4854"/>
        </w:tabs>
        <w:ind w:left="0" w:firstLine="288"/>
        <w:rPr>
          <w:rFonts w:asciiTheme="majorBidi" w:hAnsiTheme="majorBidi" w:cs="PT Bold Heading"/>
          <w:b w:val="0"/>
          <w:bCs w:val="0"/>
          <w:sz w:val="8"/>
          <w:szCs w:val="8"/>
          <w:rtl/>
        </w:rPr>
      </w:pPr>
      <w:r w:rsidRPr="003740CC">
        <w:rPr>
          <w:rFonts w:asciiTheme="majorBidi" w:hAnsiTheme="majorBidi" w:cs="PT Bold Heading"/>
          <w:b w:val="0"/>
          <w:bCs w:val="0"/>
          <w:sz w:val="28"/>
          <w:szCs w:val="28"/>
          <w:rtl/>
        </w:rPr>
        <w:t>أحكام متفرقة</w:t>
      </w:r>
    </w:p>
    <w:p w:rsidR="003740CC" w:rsidRPr="003740CC" w:rsidRDefault="003740CC" w:rsidP="003740CC">
      <w:pPr>
        <w:pStyle w:val="Heading2"/>
        <w:tabs>
          <w:tab w:val="left" w:pos="2125"/>
          <w:tab w:val="center" w:pos="4854"/>
        </w:tabs>
        <w:ind w:left="0" w:firstLine="288"/>
        <w:rPr>
          <w:rFonts w:asciiTheme="majorBidi" w:hAnsiTheme="majorBidi" w:cs="PT Bold Heading"/>
          <w:b w:val="0"/>
          <w:bCs w:val="0"/>
          <w:sz w:val="8"/>
          <w:szCs w:val="8"/>
          <w:rtl/>
        </w:rPr>
      </w:pPr>
    </w:p>
    <w:p w:rsidR="003A63DA" w:rsidRPr="003740CC" w:rsidRDefault="009B799C" w:rsidP="003740CC">
      <w:pPr>
        <w:pStyle w:val="Heading2"/>
        <w:tabs>
          <w:tab w:val="left" w:pos="2125"/>
          <w:tab w:val="center" w:pos="4854"/>
        </w:tabs>
        <w:ind w:left="0" w:firstLine="288"/>
        <w:rPr>
          <w:rFonts w:asciiTheme="majorBidi" w:hAnsiTheme="majorBidi" w:cs="PT Bold Heading"/>
          <w:b w:val="0"/>
          <w:bCs w:val="0"/>
          <w:sz w:val="28"/>
          <w:szCs w:val="28"/>
          <w:rtl/>
        </w:rPr>
      </w:pPr>
      <w:r w:rsidRPr="003740CC">
        <w:rPr>
          <w:rFonts w:asciiTheme="majorBidi" w:hAnsiTheme="majorBidi" w:cs="PT Bold Heading"/>
          <w:b w:val="0"/>
          <w:bCs w:val="0"/>
          <w:sz w:val="28"/>
          <w:szCs w:val="28"/>
          <w:rtl/>
        </w:rPr>
        <w:t>الباب الأول</w:t>
      </w:r>
    </w:p>
    <w:p w:rsidR="003A63DA" w:rsidRPr="004C2779" w:rsidRDefault="005476DA" w:rsidP="003740CC">
      <w:pPr>
        <w:pStyle w:val="Heading2"/>
        <w:tabs>
          <w:tab w:val="left" w:pos="2125"/>
          <w:tab w:val="center" w:pos="4854"/>
        </w:tabs>
        <w:ind w:left="0" w:firstLine="288"/>
        <w:rPr>
          <w:rFonts w:asciiTheme="majorBidi" w:hAnsiTheme="majorBidi" w:cs="PT Bold Heading"/>
          <w:b w:val="0"/>
          <w:bCs w:val="0"/>
          <w:sz w:val="28"/>
          <w:szCs w:val="28"/>
          <w:rtl/>
        </w:rPr>
      </w:pPr>
      <w:r w:rsidRPr="004C2779">
        <w:rPr>
          <w:rFonts w:asciiTheme="majorBidi" w:hAnsiTheme="majorBidi" w:cs="PT Bold Heading"/>
          <w:b w:val="0"/>
          <w:bCs w:val="0"/>
          <w:sz w:val="28"/>
          <w:szCs w:val="28"/>
          <w:rtl/>
        </w:rPr>
        <w:t>الإجراءات التي تُتَّبع في حالة فقْد الأوراق والأحكام وحساب المدد واستخدام الوسائل الإلكترونية</w:t>
      </w:r>
      <w:r w:rsidR="004C2779" w:rsidRPr="004C2779">
        <w:rPr>
          <w:rFonts w:asciiTheme="majorBidi" w:hAnsiTheme="majorBidi" w:cs="PT Bold Heading" w:hint="cs"/>
          <w:b w:val="0"/>
          <w:bCs w:val="0"/>
          <w:sz w:val="28"/>
          <w:szCs w:val="28"/>
          <w:vertAlign w:val="superscript"/>
          <w:rtl/>
        </w:rPr>
        <w:t>(</w:t>
      </w:r>
      <w:r w:rsidRPr="004C2779">
        <w:rPr>
          <w:rStyle w:val="FootnoteReference"/>
          <w:rFonts w:asciiTheme="majorBidi" w:hAnsiTheme="majorBidi" w:cs="PT Bold Heading"/>
          <w:b w:val="0"/>
          <w:bCs w:val="0"/>
          <w:sz w:val="28"/>
          <w:szCs w:val="28"/>
          <w:rtl/>
        </w:rPr>
        <w:footnoteReference w:id="32"/>
      </w:r>
      <w:r w:rsidR="004C2779" w:rsidRPr="004C2779">
        <w:rPr>
          <w:rFonts w:asciiTheme="majorBidi" w:hAnsiTheme="majorBidi" w:cs="PT Bold Heading" w:hint="cs"/>
          <w:b w:val="0"/>
          <w:bCs w:val="0"/>
          <w:sz w:val="28"/>
          <w:szCs w:val="28"/>
          <w:vertAlign w:val="superscript"/>
          <w:rtl/>
        </w:rPr>
        <w:t>)</w:t>
      </w:r>
    </w:p>
    <w:p w:rsidR="003A63DA" w:rsidRPr="00BA2300" w:rsidRDefault="009B799C" w:rsidP="0011382D">
      <w:pPr>
        <w:pStyle w:val="Heading2"/>
        <w:tabs>
          <w:tab w:val="left" w:pos="2125"/>
          <w:tab w:val="center" w:pos="4854"/>
        </w:tabs>
        <w:ind w:left="0" w:firstLine="288"/>
        <w:rPr>
          <w:rFonts w:asciiTheme="majorBidi" w:hAnsiTheme="majorBidi" w:cstheme="majorBidi"/>
          <w:sz w:val="28"/>
          <w:szCs w:val="28"/>
          <w:rtl/>
        </w:rPr>
      </w:pPr>
      <w:r w:rsidRPr="003740CC">
        <w:rPr>
          <w:rFonts w:asciiTheme="majorBidi" w:hAnsiTheme="majorBidi" w:cs="PT Bold Heading"/>
          <w:b w:val="0"/>
          <w:bCs w:val="0"/>
          <w:sz w:val="28"/>
          <w:szCs w:val="28"/>
          <w:rtl/>
        </w:rPr>
        <w:t>مادة (406)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فقدت النسخة الأصلية للحكم قبل تنفيذه آو فقدت أوراق التحقيق كلها أو بعضها قبل صدور قرار فيه تتبع الإجراءات المقررة في المواد التالية.</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(407)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وجدت صورة رسمية من الحكم قامت مقام النسخة الأصلية.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كانت الصورة تحت يد شخص أو جهة ما  تستصدر النيابة العامة أمراً من رئيس المحكمة التي أصدرت الحكم بتسليمها ، ولمن أخذت منه أن يطلب تسليمه صورة مطابقة بغير مصاريف.</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(408)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يترتب على فقد نسخة الحكم الأصلية إعادة المحاكمة متى كانت طرق الطعن في الحكم قد استنفذت.</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(409)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فقدت أوراق التحقيق كلها أو بعضها قبل صدور قرار فيه يعاد التحقيق فيما فقدت أوراقه ، إلا إذا وجدت صورة رسمية منها فأنها تقوم مقامها.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كانت القضية مرفوعة أمام المحكمـة تتولى هي إجراء ما تراه من التحقيق. </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b/>
          <w:bCs/>
          <w:sz w:val="28"/>
          <w:szCs w:val="28"/>
          <w:rtl/>
        </w:rPr>
        <w:t> </w:t>
      </w:r>
      <w:r w:rsidRPr="00BA2300">
        <w:rPr>
          <w:rFonts w:asciiTheme="majorBidi" w:hAnsiTheme="majorBidi" w:cstheme="majorBidi"/>
          <w:sz w:val="28"/>
          <w:szCs w:val="28"/>
          <w:rtl/>
        </w:rPr>
        <w:t xml:space="preserve">جميع المدد المبينة في هذا القانون تحسب بالتقويم الميلادي.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عين القانون لحصول الإجراء ميعادا فلا يحسب منه يوم حدوث الأمر المعتبر في نظر القانون مجريا للميعاد وينقضي الميعاد بانقضاء اليوم الأخير منه وذلك إذا كان الميعاد فترة يجب أن يحصل فيها الإجراء.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صادف آخر الميعاد عطلة رسمية امتد إلى أول يوم عمل  بعدها.</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يضاف إلى المواعيد المبينة بهذا القانون ميعاد مسافة قدره ستون يوماً لمن يكون موطنه خارج الدولة ويجوز تبعاً لسهولة المواصلات وظروف الاستعجال إنقاص هذا الميعاد بأمر من القاضي المختص ويعلن هذا الأمر مع الورقة. </w:t>
      </w:r>
    </w:p>
    <w:p w:rsidR="0059558C" w:rsidRPr="004C2779" w:rsidRDefault="0059558C" w:rsidP="0059558C">
      <w:pPr>
        <w:pStyle w:val="Heading2"/>
        <w:tabs>
          <w:tab w:val="left" w:pos="2125"/>
          <w:tab w:val="center" w:pos="4854"/>
        </w:tabs>
        <w:ind w:left="0" w:firstLine="288"/>
        <w:rPr>
          <w:rFonts w:asciiTheme="majorBidi" w:hAnsiTheme="majorBidi" w:cs="PT Bold Heading"/>
          <w:b w:val="0"/>
          <w:bCs w:val="0"/>
          <w:sz w:val="28"/>
          <w:szCs w:val="28"/>
          <w:rtl/>
        </w:rPr>
      </w:pPr>
      <w:r w:rsidRPr="004C2779">
        <w:rPr>
          <w:rFonts w:asciiTheme="majorBidi" w:hAnsiTheme="majorBidi" w:cs="PT Bold Heading"/>
          <w:b w:val="0"/>
          <w:bCs w:val="0"/>
          <w:sz w:val="28"/>
          <w:szCs w:val="28"/>
          <w:rtl/>
        </w:rPr>
        <w:t>مادة (411) مكرراً</w:t>
      </w:r>
      <w:r w:rsidR="004C2779" w:rsidRPr="004C2779">
        <w:rPr>
          <w:rFonts w:asciiTheme="majorBidi" w:hAnsiTheme="majorBidi" w:cs="PT Bold Heading" w:hint="cs"/>
          <w:b w:val="0"/>
          <w:bCs w:val="0"/>
          <w:sz w:val="28"/>
          <w:szCs w:val="28"/>
          <w:vertAlign w:val="superscript"/>
          <w:rtl/>
        </w:rPr>
        <w:t>(</w:t>
      </w:r>
      <w:r w:rsidRPr="004C2779">
        <w:rPr>
          <w:rStyle w:val="FootnoteReference"/>
          <w:rFonts w:asciiTheme="majorBidi" w:hAnsiTheme="majorBidi" w:cs="PT Bold Heading"/>
          <w:b w:val="0"/>
          <w:bCs w:val="0"/>
          <w:sz w:val="28"/>
          <w:szCs w:val="28"/>
          <w:rtl/>
        </w:rPr>
        <w:footnoteReference w:id="33"/>
      </w:r>
      <w:r w:rsidR="004C2779" w:rsidRPr="004C2779">
        <w:rPr>
          <w:rFonts w:asciiTheme="majorBidi" w:hAnsiTheme="majorBidi" w:cs="PT Bold Heading" w:hint="cs"/>
          <w:b w:val="0"/>
          <w:bCs w:val="0"/>
          <w:sz w:val="28"/>
          <w:szCs w:val="28"/>
          <w:vertAlign w:val="superscript"/>
          <w:rtl/>
        </w:rPr>
        <w:t>)</w:t>
      </w:r>
    </w:p>
    <w:p w:rsidR="0059558C" w:rsidRPr="004C2779" w:rsidRDefault="0059558C" w:rsidP="0059558C">
      <w:pPr>
        <w:shd w:val="clear" w:color="auto" w:fill="FFFFFF"/>
        <w:spacing w:line="440" w:lineRule="atLeast"/>
        <w:jc w:val="both"/>
        <w:rPr>
          <w:rFonts w:asciiTheme="majorBidi" w:hAnsiTheme="majorBidi" w:cstheme="majorBidi"/>
          <w:sz w:val="28"/>
          <w:szCs w:val="28"/>
          <w:rtl/>
        </w:rPr>
      </w:pPr>
      <w:r w:rsidRPr="004C2779">
        <w:rPr>
          <w:rFonts w:asciiTheme="majorBidi" w:hAnsiTheme="majorBidi" w:cstheme="majorBidi"/>
          <w:sz w:val="28"/>
          <w:szCs w:val="28"/>
          <w:rtl/>
        </w:rPr>
        <w:t>يجوز استخدام الوسائل الإلكترونية في مباشرة وإثبات الإجراءات المنصوص عليها في هذا القانون كافة سواء في مرحلة الاستدلالات أو التحقيق أو المحاكمة، بما في ذلك إصدار الأوامر والقرارات والأحكام والتوقيعات والإعلانات والمضبوطات والمستندات والأوراق المقدَّمة فيها والتعامل عليها بين أطرافها عن بُعد، وتسجيل وبث وإرسال مجرياتها ووقائعها صوتياً ومرئياً وإلكترونياً وعبر الأثير.</w:t>
      </w:r>
    </w:p>
    <w:p w:rsidR="0059558C" w:rsidRPr="004C2779" w:rsidRDefault="0059558C" w:rsidP="0059558C">
      <w:pPr>
        <w:shd w:val="clear" w:color="auto" w:fill="FFFFFF"/>
        <w:spacing w:line="440" w:lineRule="atLeast"/>
        <w:jc w:val="both"/>
        <w:rPr>
          <w:rFonts w:asciiTheme="majorBidi" w:hAnsiTheme="majorBidi" w:cstheme="majorBidi"/>
          <w:sz w:val="28"/>
          <w:szCs w:val="28"/>
          <w:rtl/>
        </w:rPr>
      </w:pPr>
      <w:r w:rsidRPr="004C2779">
        <w:rPr>
          <w:rFonts w:asciiTheme="majorBidi" w:hAnsiTheme="majorBidi" w:cstheme="majorBidi"/>
          <w:sz w:val="28"/>
          <w:szCs w:val="28"/>
          <w:rtl/>
        </w:rPr>
        <w:t>وفي جميع هذه الأحوال تعَد القواعد المتعلقة بالمواعيد ونظر تجديد الحبس والإعلان والحضور والعلانية المنصوص عليها في هذا القانون متحقِّقة باستخدام هذه الوسائل.</w:t>
      </w:r>
    </w:p>
    <w:p w:rsidR="0059558C" w:rsidRPr="004C2779" w:rsidRDefault="0059558C" w:rsidP="0059558C">
      <w:pPr>
        <w:shd w:val="clear" w:color="auto" w:fill="FFFFFF"/>
        <w:spacing w:line="440" w:lineRule="atLeast"/>
        <w:jc w:val="both"/>
        <w:rPr>
          <w:rFonts w:asciiTheme="majorBidi" w:hAnsiTheme="majorBidi" w:cstheme="majorBidi"/>
          <w:sz w:val="28"/>
          <w:szCs w:val="28"/>
          <w:rtl/>
        </w:rPr>
      </w:pPr>
      <w:r w:rsidRPr="004C2779">
        <w:rPr>
          <w:rFonts w:asciiTheme="majorBidi" w:hAnsiTheme="majorBidi" w:cstheme="majorBidi"/>
          <w:sz w:val="28"/>
          <w:szCs w:val="28"/>
          <w:rtl/>
        </w:rPr>
        <w:t>ويُعتبَر المكان الذي تقرَّر مباشرة تلك الإجراءات من خلاله باستخدام الوسائل الإلكترونية عن بُعد جزء من مقر مباشرتها وتسري في شأنه الأحكام المقرَّرة له في القانون.</w:t>
      </w:r>
    </w:p>
    <w:p w:rsidR="0059558C" w:rsidRPr="004C2779" w:rsidRDefault="0059558C" w:rsidP="0059558C">
      <w:pPr>
        <w:shd w:val="clear" w:color="auto" w:fill="FFFFFF"/>
        <w:spacing w:line="440" w:lineRule="atLeast"/>
        <w:jc w:val="both"/>
        <w:rPr>
          <w:rFonts w:asciiTheme="majorBidi" w:hAnsiTheme="majorBidi" w:cstheme="majorBidi"/>
          <w:sz w:val="28"/>
          <w:szCs w:val="28"/>
          <w:rtl/>
        </w:rPr>
      </w:pPr>
      <w:r w:rsidRPr="004C2779">
        <w:rPr>
          <w:rFonts w:asciiTheme="majorBidi" w:hAnsiTheme="majorBidi" w:cstheme="majorBidi"/>
          <w:sz w:val="28"/>
          <w:szCs w:val="28"/>
          <w:rtl/>
        </w:rPr>
        <w:t>ويجوز استخدام تلك الوسائل في إعداد نُسَخ للدعاوى الجنائية في شكل سجلات إلكترونية تقوم مقام نسختها المكتوبة وتكون لها ذات الحجيَّة والأحكام المقرَّرة قانوناً بشأنها.</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11382D">
        <w:rPr>
          <w:rFonts w:asciiTheme="majorBidi" w:hAnsiTheme="majorBidi" w:cs="PT Bold Heading"/>
          <w:b w:val="0"/>
          <w:bCs w:val="0"/>
          <w:sz w:val="28"/>
          <w:szCs w:val="28"/>
          <w:rtl/>
        </w:rPr>
        <w:t>الباب الثاني</w:t>
      </w:r>
    </w:p>
    <w:p w:rsidR="003A63DA" w:rsidRDefault="009B799C" w:rsidP="0011382D">
      <w:pPr>
        <w:pStyle w:val="Heading2"/>
        <w:tabs>
          <w:tab w:val="left" w:pos="2125"/>
          <w:tab w:val="center" w:pos="4854"/>
        </w:tabs>
        <w:ind w:left="0" w:firstLine="288"/>
        <w:rPr>
          <w:rFonts w:asciiTheme="majorBidi" w:hAnsiTheme="majorBidi" w:cs="PT Bold Heading"/>
          <w:b w:val="0"/>
          <w:bCs w:val="0"/>
          <w:sz w:val="8"/>
          <w:szCs w:val="8"/>
          <w:rtl/>
        </w:rPr>
      </w:pPr>
      <w:r w:rsidRPr="0011382D">
        <w:rPr>
          <w:rFonts w:asciiTheme="majorBidi" w:hAnsiTheme="majorBidi" w:cs="PT Bold Heading"/>
          <w:b w:val="0"/>
          <w:bCs w:val="0"/>
          <w:sz w:val="28"/>
          <w:szCs w:val="28"/>
          <w:rtl/>
        </w:rPr>
        <w:t>تسليم المتهمين والمحكوم عليهم  والإنابة القضائية</w:t>
      </w:r>
    </w:p>
    <w:p w:rsidR="0011382D" w:rsidRPr="0011382D" w:rsidRDefault="0011382D" w:rsidP="0011382D">
      <w:pPr>
        <w:pStyle w:val="Heading2"/>
        <w:tabs>
          <w:tab w:val="left" w:pos="2125"/>
          <w:tab w:val="center" w:pos="4854"/>
        </w:tabs>
        <w:ind w:left="0" w:firstLine="288"/>
        <w:rPr>
          <w:rFonts w:asciiTheme="majorBidi" w:hAnsiTheme="majorBidi" w:cs="PT Bold Heading"/>
          <w:b w:val="0"/>
          <w:bCs w:val="0"/>
          <w:sz w:val="8"/>
          <w:szCs w:val="8"/>
          <w:rtl/>
        </w:rPr>
      </w:pP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الفصل الأول</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 xml:space="preserve">تسليم المتهمين والمحكوم عليهم </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(412)</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مع عدم الإخلال بأحكام المعاهدات والاتفاقيات الدولية التي لها قوة القانون في مملكة البحرين ، يكون تسليم الأشخاص المحكوم عليهم أو المتهمين إلى الدولة الأجنبية التي تطلب استلامهم لتنفيذ الأحكام الأجنبية الصادرة عليهم أو لمحاكمتهم جنائياً طبقاً للأحكام التالية ولقواعد القانون الدولي العام فيما لم يرد في شأنه نص خاص.</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يشترط للتسليم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أ  ـ         أن تكون الجريمة قد ارتكبت في إقليم الدولة طالبة التسليم ، أو ارتكبت خارج إقليمها وكانت قوانينها تعاقب على ذلك.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ب ـ        أن تكون الجريمة جناية أو جنحة معاقباً عليها في كل من قانون مملكة البحرين وقانون الدولة طالبة التسليم بالحبس مدة سنة على الأقل أو أن يكون المطلوب تسليمه عن هذه الجريمة محكوماً عليه بالحبس مدة ستة أشهر على الأقل.</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تكون العبرة في تحديد جنسية المطلوب تسليمه بالوقت الذي تقع فيه الجريمة.</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لا يجوز التسليم في الحالات الآتية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أ  ـ         إذا كان المطلوب تسليمه من مواطني مملكة البحرين.</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ب ـ        إذا كانت الجريمة المطلوب التسليم من أجلها تنحصـر في الإخلال بواجبات عسكرية ، أو لها صبغه سياسية ، ولا تعتبر منها ـ ولو كانت بهدف سياسي ـ الجرائم الآتية :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1-        التعدي على ملوك ورؤساء الدول أو زوجاتهم أو أُصولهم أو فروعهم.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2-         التعدي على أولياء العهد أو نواب رؤساء الدول.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3-         القتل العمد والسرقة المصحوبة بإكراه ضد الأفراد أو السلطات أو وسائل النقل والمواصلات.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ج  ـ       إذا كان الشخص المطلوب تسليمه قيد التحقيق أو المحاكمة بمملكة البحرين عن ذات الجريمة المطلوب تسليمه من أجلها أو كان قد سبقت محاكمته عن الجريمة المذكورة وبريء أو حكم بإدانته أو كانت الدعوى الجنائية قد انقضت أو العقوبة قد سقطت لأي سبب من أسباب الانقضاء أو السقوط وفقاً لقانون مملكة البحرين أو قانون الدولة طالبة التسليم.</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كان الشخص المطلوب تسليمه قيد التحقيق أو المحاكمة عن جريمة أخرى في مملكة البحرين فإن تسليمه يؤجل حتى تنتهي محاكمته وتنفذ العقوبة المحكوم بها.</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يقدم طلب التسليم كتابة بالطرق الدبلوماسية إلى حكومة مملكة البحرين لإحالته إلى وزارة العدل ليفصل فيه طبقاً للقانون.</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يكون طلب التسليم مصحوباً بالبيانات والوثائق الآتية :</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أ- إذا كان الطلب خاصاً بشخص قيد التحقيق فيرفق به أمر الضبط الصادر من السلطة المختصة يبين فيه نوع الجريمة والمادة التي تعاقب عليها وكذلك صوره رسمية من أوراق التحقيق مصدق عليها من الهيئة القضائية التي تولتـه أو الموجود لديها الأوراق.</w:t>
      </w:r>
    </w:p>
    <w:p w:rsidR="003A63DA" w:rsidRPr="00BA2300" w:rsidRDefault="009B799C" w:rsidP="008C59A1">
      <w:pPr>
        <w:pStyle w:val="BlockText"/>
        <w:spacing w:line="360" w:lineRule="auto"/>
        <w:ind w:left="0" w:firstLine="288"/>
        <w:jc w:val="lowKashida"/>
        <w:rPr>
          <w:rFonts w:asciiTheme="majorBidi" w:hAnsiTheme="majorBidi" w:cstheme="majorBidi"/>
          <w:sz w:val="28"/>
          <w:szCs w:val="28"/>
          <w:rtl/>
        </w:rPr>
      </w:pPr>
      <w:r w:rsidRPr="00BA2300">
        <w:rPr>
          <w:rFonts w:asciiTheme="majorBidi" w:hAnsiTheme="majorBidi" w:cstheme="majorBidi"/>
          <w:sz w:val="28"/>
          <w:szCs w:val="28"/>
          <w:rtl/>
        </w:rPr>
        <w:t> ب- إذا كان الطلب خاصاً بشخص حكم عليه غيابياً أو حضورياً فيرفق به صوره رسمية من الحكم.</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ويجب في كل الأحوال أن يكون طلب التسليم مصحوباً بصورة رسمية مصدق عليها للنص القانوني المنطبق على الجريمة وبيان كامل عن شخصية المطلوب تسليمه وأوصافه وبالأوراق المثبتة لجنسية الشخص المطلوب متى كان من مواطني الدولة الطالبة.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ويصدق على جميع أوراق التسليم من وزير العدل في الدولة الطالبة أو ممن يقوم مقامه.</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(419)</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تختص بالنظر في طلبات التسليم وفي استيفاء شرائطه وإجراءاته المحكمة الكبرى الجنائية ، ولها أن تصدر أمراً بتفتيش الأماكن التي تراها لازمة. </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(420)</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يواجه الشخص المطلوب تسليمه بالتهمة المسندة إليه وبالأدلة القائمة ضده وبالمستندات المتعلقة بطلب تسليمه.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وعند استجوابه يجب أن يحضر معه محام فإذا لم يكن له محام ندبت له المحكمة محامياً.</w:t>
      </w:r>
    </w:p>
    <w:p w:rsidR="003A63DA" w:rsidRPr="0011382D" w:rsidRDefault="009B799C" w:rsidP="00C06B11">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(421)</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يجوز للمحكمة المختصة في حالة الاستعجال وبناء على طلب يقدم إليها مباشرة من السلطات القضائية في الدولة الطالبة بأية وسيلة من وسائل الاتصال أن تقرر حجز الشخص المطلوب تسليمه مؤقتاً حتى يرد طلب التسليم الكتابي ومرفقاته.</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يجوز حجز الشخص المطلوب تسليمه في انتظار ورود طلب التسليم الكتابي ومرفقاته مدة تزيد على ثلاثين يوماً إلا إذا قدمت الدولة طالبة التسليم عذراً تقبله المحكمة المختصة أو إذا تبين للمحكمة سبباً يقتضي استمرار الحجز وعلى كل حال لا يجوز أن تزيد مدة الحجز على ستين يوماً.</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ولا يحول إخلاء سبيل الشخص المطلوب تسليمه دون حبسه عند ورود طلب التسليم  ومرفقاته.</w:t>
      </w:r>
    </w:p>
    <w:p w:rsidR="003A63DA" w:rsidRPr="0011382D" w:rsidRDefault="009B799C" w:rsidP="00C06B11">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(422)</w:t>
      </w:r>
    </w:p>
    <w:p w:rsidR="003A63DA" w:rsidRPr="00BA2300" w:rsidRDefault="009B799C" w:rsidP="00C06B1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تصدر المحكمة الكبرى الجنائية قرارها مسبباً في طلب التسليم وتبلغه إلى وزيـر العدل ، ويصدر الوزير قراراً بالتسليم أو الامتناع عنه.</w:t>
      </w:r>
    </w:p>
    <w:p w:rsidR="003A63DA" w:rsidRPr="0011382D" w:rsidRDefault="009B799C" w:rsidP="00C06B11">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(423)</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مع عدم الإخلال بحقوق الغير يجوز للمحكمة الكبرى الجنائية أن تسلم إلى الدولة طالبة التسليم كل ما يوجد في حيازة الشخص الذي صدر قرار بتسليمه من الأشياء المتحصلة من الجريمة المسندة إليه أو المستعملة في ارتكابها أو التي يمكن أن تتخذ دليلاً عليها.</w:t>
      </w:r>
    </w:p>
    <w:p w:rsidR="003A63DA" w:rsidRPr="0011382D" w:rsidRDefault="009B799C" w:rsidP="00C06B11">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(424)</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لم تقم الدولة الطالبة بتسلم الشخص الذي صدر قرار بتسليمه خلال ستين يوماً من تاريخ إخطارها به يخلى سبيله ، ولا يجوز تسليمه بعد ذلك إلا بقرار جديد.</w:t>
      </w:r>
    </w:p>
    <w:p w:rsidR="003A63DA" w:rsidRPr="0011382D" w:rsidRDefault="009B799C" w:rsidP="00C06B11">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(425)</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في الأحوال التي ترى فيها السلطات القضائية في مملكة البحرين طلب تسليم متهم أو محكوم عليه من دولة أخرى لمحاكمته عن جريمة وقعت منه أو تنفيذ حكم صدر عليه فيها وجب أن يعرض هذا الطلب على المحكمة الكبرى الجنائية مصحوباً بالوثائق المبينة في المادة ( 418 )  لإبداء رأيها في الطلب المذكور. ما لم يكن الطلب صادراً من محكمة الاستئناف العليا الجنائية فتختص به.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رأت المحكمة أن الطلب مقبول ترسل وزارة العدل ملف الطلب إلى وزارة الخارجية لاتخاذ الإجراءات اللازمة لتنفيذه بالطرق الدبلوماسية.</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وفي حالة الاستعجال يتبع أحكام المادة ( 421 ) من هذا القانون. </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BA2300">
        <w:rPr>
          <w:rFonts w:asciiTheme="majorBidi" w:eastAsia="Times New Roman" w:hAnsiTheme="majorBidi" w:cstheme="majorBidi"/>
          <w:sz w:val="28"/>
          <w:szCs w:val="28"/>
          <w:rtl/>
        </w:rPr>
        <w:br w:type="page"/>
      </w:r>
      <w:r w:rsidRPr="0011382D">
        <w:rPr>
          <w:rFonts w:asciiTheme="majorBidi" w:hAnsiTheme="majorBidi" w:cs="PT Bold Heading"/>
          <w:b w:val="0"/>
          <w:bCs w:val="0"/>
          <w:sz w:val="28"/>
          <w:szCs w:val="28"/>
          <w:rtl/>
        </w:rPr>
        <w:t>الفصل الثاني</w:t>
      </w:r>
    </w:p>
    <w:p w:rsidR="003A63DA" w:rsidRPr="0011382D" w:rsidRDefault="009B799C" w:rsidP="0011382D">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الإنابة القضائية</w:t>
      </w:r>
    </w:p>
    <w:p w:rsidR="003A63DA" w:rsidRPr="0011382D" w:rsidRDefault="009B799C" w:rsidP="00C06B11">
      <w:pPr>
        <w:pStyle w:val="Heading2"/>
        <w:tabs>
          <w:tab w:val="left" w:pos="2125"/>
          <w:tab w:val="center" w:pos="4854"/>
        </w:tabs>
        <w:ind w:left="0" w:firstLine="288"/>
        <w:rPr>
          <w:rFonts w:asciiTheme="majorBidi" w:hAnsiTheme="majorBidi" w:cs="PT Bold Heading"/>
          <w:b w:val="0"/>
          <w:bCs w:val="0"/>
          <w:sz w:val="28"/>
          <w:szCs w:val="28"/>
          <w:rtl/>
        </w:rPr>
      </w:pPr>
      <w:r w:rsidRPr="0011382D">
        <w:rPr>
          <w:rFonts w:asciiTheme="majorBidi" w:hAnsiTheme="majorBidi" w:cs="PT Bold Heading"/>
          <w:b w:val="0"/>
          <w:bCs w:val="0"/>
          <w:sz w:val="28"/>
          <w:szCs w:val="28"/>
          <w:rtl/>
        </w:rPr>
        <w:t>مادة (426)</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إذا رغبت إحدى الدول الأجنبية في إجراء تحقيق بمعرفة السلطات القضائية بمملكة البحرين يرسل طلب الإنابة من السلطة المختصة في تلك الدولة بالطرق الدبلوماسية ويحال الطلب إلى المحكمة الكبرى الجنائية.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ويجب أن يرفق بطلب الإنابة صورة رسمية من أوراق التحقيق الخاصة بالجريمة وبيان واف عن ظروفها وأدلة الاتهام فيها والنصوص القانونية المنطبقة عليها مع تحديد للإجراءات المطلوب اتخاذها والتحقيقات المراد القيام بها.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ويجوز مع ذلك في حالة الاستعجال أن تحصل الإنابة عن طريق الاتصال المباشر بين السلطات القضائية المختصة في الدولتين وذلك حتى يرد طلب الإنابة بالطرق الدبلوماسية. </w:t>
      </w:r>
    </w:p>
    <w:p w:rsidR="003A63DA" w:rsidRPr="00BA2300" w:rsidRDefault="009B799C" w:rsidP="00C06B11">
      <w:pPr>
        <w:pStyle w:val="Heading2"/>
        <w:tabs>
          <w:tab w:val="left" w:pos="2125"/>
          <w:tab w:val="center" w:pos="4854"/>
        </w:tabs>
        <w:ind w:left="0" w:firstLine="288"/>
        <w:rPr>
          <w:rFonts w:asciiTheme="majorBidi" w:hAnsiTheme="majorBidi" w:cstheme="majorBidi"/>
          <w:sz w:val="28"/>
          <w:szCs w:val="28"/>
          <w:rtl/>
        </w:rPr>
      </w:pPr>
      <w:r w:rsidRPr="00C06B11">
        <w:rPr>
          <w:rFonts w:asciiTheme="majorBidi" w:hAnsiTheme="majorBidi" w:cs="PT Bold Heading"/>
          <w:b w:val="0"/>
          <w:bCs w:val="0"/>
          <w:sz w:val="28"/>
          <w:szCs w:val="28"/>
          <w:rtl/>
        </w:rPr>
        <w:t>مادة (427)</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إذا رأت المحكمة الكبرى الجنائية قبول طلب الإنابة القضائية بعد التحقق من أن تنفيذها لا يخالف النظام العام بمملكة البحرين ندبت أحد القضاة أو النيابة العامة لإجراء التحقيق وفقاً للأوضاع المقررة في هذا القانون.</w:t>
      </w:r>
    </w:p>
    <w:p w:rsidR="003A63DA" w:rsidRPr="00BA2300" w:rsidRDefault="009B799C" w:rsidP="00C06B1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وإذا اقتضى الأمر أداء أمانة لحساب مصاريف وأتعاب الخبراء والرسوم المقررة على الأوراق التي تقدم أثناء تنفيذ الإنابة تحاط السلطة المختصة في الدولة الطالبة علماً بها لإيداعها الخزانة العامة ، وتبلغ كذلك في الوقت الملائم بمكان تنفيذ الإنابة. </w:t>
      </w:r>
    </w:p>
    <w:p w:rsidR="003A63DA" w:rsidRPr="00C06B11" w:rsidRDefault="009B799C" w:rsidP="00C06B11">
      <w:pPr>
        <w:pStyle w:val="Heading2"/>
        <w:tabs>
          <w:tab w:val="left" w:pos="2125"/>
          <w:tab w:val="center" w:pos="4854"/>
        </w:tabs>
        <w:ind w:left="0" w:firstLine="288"/>
        <w:rPr>
          <w:rFonts w:asciiTheme="majorBidi" w:hAnsiTheme="majorBidi" w:cs="PT Bold Heading"/>
          <w:b w:val="0"/>
          <w:bCs w:val="0"/>
          <w:sz w:val="28"/>
          <w:szCs w:val="28"/>
          <w:rtl/>
        </w:rPr>
      </w:pPr>
      <w:r w:rsidRPr="00C06B11">
        <w:rPr>
          <w:rFonts w:asciiTheme="majorBidi" w:hAnsiTheme="majorBidi" w:cs="PT Bold Heading"/>
          <w:b w:val="0"/>
          <w:bCs w:val="0"/>
          <w:sz w:val="28"/>
          <w:szCs w:val="28"/>
          <w:rtl/>
        </w:rPr>
        <w:t>مادة (428)</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 xml:space="preserve">في الأحوال التي ترى فيها السلطات القضائية في مملكة البحرين إنابة السلطات القضائية في الخارج لاتخاذ  إجراء معين أو القيام بتحقيق معين يعرض أمر الإنابة على المحكمة الكبرى الجنائية لإبداء رأيها فيه ، ما لم يكن الطلب صادراً من محكمة الاستئناف العليا الجنائية فتختص به. </w:t>
      </w:r>
    </w:p>
    <w:p w:rsidR="003A63DA" w:rsidRPr="00BA2300" w:rsidRDefault="009B799C" w:rsidP="008C59A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وإذا رأت المحكمة أن الإنابة مقبولة ترسل وزارة العدل ملف الإنابة إلى وزارة الخارجية لاتخاذ الإجراءات اللازمة لتنفيذها بالطرق  الدبلوماسية.</w:t>
      </w:r>
    </w:p>
    <w:p w:rsidR="009B799C" w:rsidRPr="00BA2300" w:rsidRDefault="009B799C" w:rsidP="00C06B11">
      <w:pPr>
        <w:spacing w:line="360" w:lineRule="auto"/>
        <w:ind w:firstLine="288"/>
        <w:jc w:val="lowKashida"/>
        <w:rPr>
          <w:rFonts w:asciiTheme="majorBidi" w:hAnsiTheme="majorBidi" w:cstheme="majorBidi"/>
          <w:sz w:val="28"/>
          <w:szCs w:val="28"/>
          <w:rtl/>
        </w:rPr>
      </w:pPr>
      <w:r w:rsidRPr="00BA2300">
        <w:rPr>
          <w:rFonts w:asciiTheme="majorBidi" w:hAnsiTheme="majorBidi" w:cstheme="majorBidi"/>
          <w:sz w:val="28"/>
          <w:szCs w:val="28"/>
          <w:rtl/>
        </w:rPr>
        <w:t>وفي حالة الاستعجال تتبع أحكام الفقرة الأخيرة من المادة ( 426 ).</w:t>
      </w:r>
    </w:p>
    <w:sectPr w:rsidR="009B799C" w:rsidRPr="00BA2300" w:rsidSect="008247DA">
      <w:footerReference w:type="default" r:id="rId7"/>
      <w:pgSz w:w="12242" w:h="18144"/>
      <w:pgMar w:top="1411" w:right="1411" w:bottom="1411" w:left="1411" w:header="720" w:footer="720" w:gutter="0"/>
      <w:cols w:space="720"/>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99" w:rsidRDefault="00DD2C99">
      <w:pPr>
        <w:rPr>
          <w:rtl/>
        </w:rPr>
      </w:pPr>
      <w:r>
        <w:separator/>
      </w:r>
    </w:p>
  </w:endnote>
  <w:endnote w:type="continuationSeparator" w:id="0">
    <w:p w:rsidR="00DD2C99" w:rsidRDefault="00DD2C99">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T Bold Heading">
    <w:altName w:val="Segoe UI Semilight"/>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97462162"/>
      <w:docPartObj>
        <w:docPartGallery w:val="Page Numbers (Bottom of Page)"/>
        <w:docPartUnique/>
      </w:docPartObj>
    </w:sdtPr>
    <w:sdtEndPr>
      <w:rPr>
        <w:noProof/>
      </w:rPr>
    </w:sdtEndPr>
    <w:sdtContent>
      <w:p w:rsidR="00D27E6B" w:rsidRDefault="00D27E6B">
        <w:pPr>
          <w:pStyle w:val="Footer"/>
          <w:jc w:val="center"/>
        </w:pPr>
        <w:r>
          <w:fldChar w:fldCharType="begin"/>
        </w:r>
        <w:r>
          <w:instrText xml:space="preserve"> PAGE   \* MERGEFORMAT </w:instrText>
        </w:r>
        <w:r>
          <w:fldChar w:fldCharType="separate"/>
        </w:r>
        <w:r w:rsidR="0027162C">
          <w:rPr>
            <w:noProof/>
            <w:rtl/>
          </w:rPr>
          <w:t>1</w:t>
        </w:r>
        <w:r>
          <w:rPr>
            <w:noProof/>
          </w:rPr>
          <w:fldChar w:fldCharType="end"/>
        </w:r>
      </w:p>
    </w:sdtContent>
  </w:sdt>
  <w:p w:rsidR="00D27E6B" w:rsidRDefault="00D2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99" w:rsidRDefault="00DD2C99">
      <w:r>
        <w:separator/>
      </w:r>
    </w:p>
  </w:footnote>
  <w:footnote w:type="continuationSeparator" w:id="0">
    <w:p w:rsidR="00DD2C99" w:rsidRDefault="00DD2C99">
      <w:pPr>
        <w:rPr>
          <w:rtl/>
        </w:rPr>
      </w:pPr>
      <w:r>
        <w:continuationSeparator/>
      </w:r>
    </w:p>
  </w:footnote>
  <w:footnote w:id="1">
    <w:p w:rsidR="00D27E6B" w:rsidRPr="00D27E6B" w:rsidRDefault="00D27E6B" w:rsidP="00D27E6B">
      <w:pPr>
        <w:pStyle w:val="FootnoteText"/>
        <w:jc w:val="both"/>
        <w:rPr>
          <w:rFonts w:asciiTheme="majorBidi" w:hAnsiTheme="majorBidi" w:cstheme="majorBidi"/>
          <w:sz w:val="24"/>
          <w:szCs w:val="24"/>
          <w:lang w:bidi="ar-BH"/>
        </w:rPr>
      </w:pPr>
      <w:r w:rsidRPr="00D27E6B">
        <w:rPr>
          <w:rFonts w:asciiTheme="majorBidi" w:hAnsiTheme="majorBidi" w:cstheme="majorBidi"/>
          <w:sz w:val="24"/>
          <w:szCs w:val="24"/>
          <w:vertAlign w:val="superscript"/>
          <w:rtl/>
        </w:rPr>
        <w:t>(</w:t>
      </w:r>
      <w:r w:rsidRPr="00D27E6B">
        <w:rPr>
          <w:rStyle w:val="FootnoteReference"/>
          <w:rFonts w:asciiTheme="majorBidi" w:hAnsiTheme="majorBidi" w:cstheme="majorBidi"/>
          <w:sz w:val="24"/>
          <w:szCs w:val="24"/>
        </w:rPr>
        <w:footnoteRef/>
      </w:r>
      <w:r w:rsidRPr="00D27E6B">
        <w:rPr>
          <w:rFonts w:asciiTheme="majorBidi" w:hAnsiTheme="majorBidi" w:cstheme="majorBidi"/>
          <w:sz w:val="24"/>
          <w:szCs w:val="24"/>
          <w:vertAlign w:val="superscript"/>
          <w:rtl/>
        </w:rPr>
        <w:t>)</w:t>
      </w:r>
      <w:r w:rsidRPr="00D27E6B">
        <w:rPr>
          <w:rFonts w:asciiTheme="majorBidi" w:hAnsiTheme="majorBidi" w:cstheme="majorBidi"/>
          <w:sz w:val="24"/>
          <w:szCs w:val="24"/>
          <w:rtl/>
        </w:rPr>
        <w:t xml:space="preserve"> </w:t>
      </w:r>
      <w:r>
        <w:rPr>
          <w:rFonts w:asciiTheme="majorBidi" w:hAnsiTheme="majorBidi" w:cstheme="majorBidi" w:hint="cs"/>
          <w:sz w:val="24"/>
          <w:szCs w:val="24"/>
          <w:rtl/>
        </w:rPr>
        <w:t>أضيف</w:t>
      </w:r>
      <w:r w:rsidRPr="00D27E6B">
        <w:rPr>
          <w:rFonts w:asciiTheme="majorBidi" w:hAnsiTheme="majorBidi" w:cstheme="majorBidi"/>
          <w:sz w:val="24"/>
          <w:szCs w:val="24"/>
          <w:rtl/>
        </w:rPr>
        <w:t>ت بموجب القانون رقم (7) لسنة 2020 بتعديل بعض أحكام قانون الإجراءات الجنائية الصادر بالمرسوم بقانون رقم (46) لسنة 2002</w:t>
      </w:r>
      <w:r>
        <w:rPr>
          <w:rFonts w:asciiTheme="majorBidi" w:hAnsiTheme="majorBidi" w:cstheme="majorBidi" w:hint="cs"/>
          <w:sz w:val="24"/>
          <w:szCs w:val="24"/>
          <w:rtl/>
        </w:rPr>
        <w:t>.</w:t>
      </w:r>
    </w:p>
    <w:p w:rsidR="00D27E6B" w:rsidRPr="006D5C7A" w:rsidRDefault="00D27E6B">
      <w:pPr>
        <w:pStyle w:val="FootnoteText"/>
      </w:pPr>
    </w:p>
  </w:footnote>
  <w:footnote w:id="2">
    <w:p w:rsidR="00D27E6B" w:rsidRPr="00D27E6B" w:rsidRDefault="00D27E6B" w:rsidP="00D27E6B">
      <w:pPr>
        <w:pStyle w:val="FootnoteText"/>
        <w:jc w:val="both"/>
        <w:rPr>
          <w:rFonts w:asciiTheme="majorBidi" w:hAnsiTheme="majorBidi" w:cstheme="majorBidi"/>
          <w:sz w:val="24"/>
          <w:szCs w:val="24"/>
          <w:lang w:bidi="ar-BH"/>
        </w:rPr>
      </w:pPr>
      <w:r w:rsidRPr="00D27E6B">
        <w:rPr>
          <w:rFonts w:asciiTheme="majorBidi" w:hAnsiTheme="majorBidi" w:cstheme="majorBidi"/>
          <w:sz w:val="24"/>
          <w:szCs w:val="24"/>
          <w:vertAlign w:val="superscript"/>
          <w:rtl/>
        </w:rPr>
        <w:t>(</w:t>
      </w:r>
      <w:r w:rsidRPr="00D27E6B">
        <w:rPr>
          <w:rStyle w:val="FootnoteReference"/>
          <w:rFonts w:asciiTheme="majorBidi" w:hAnsiTheme="majorBidi" w:cstheme="majorBidi"/>
          <w:sz w:val="24"/>
          <w:szCs w:val="24"/>
        </w:rPr>
        <w:footnoteRef/>
      </w:r>
      <w:r w:rsidRPr="00D27E6B">
        <w:rPr>
          <w:rFonts w:asciiTheme="majorBidi" w:hAnsiTheme="majorBidi" w:cstheme="majorBidi"/>
          <w:sz w:val="24"/>
          <w:szCs w:val="24"/>
          <w:vertAlign w:val="superscript"/>
          <w:rtl/>
        </w:rPr>
        <w:t>)</w:t>
      </w:r>
      <w:r w:rsidRPr="00D27E6B">
        <w:rPr>
          <w:rFonts w:asciiTheme="majorBidi" w:hAnsiTheme="majorBidi" w:cstheme="majorBidi"/>
          <w:sz w:val="24"/>
          <w:szCs w:val="24"/>
          <w:rtl/>
        </w:rPr>
        <w:t xml:space="preserve"> </w:t>
      </w:r>
      <w:r>
        <w:rPr>
          <w:rFonts w:asciiTheme="majorBidi" w:hAnsiTheme="majorBidi" w:cstheme="majorBidi"/>
          <w:sz w:val="24"/>
          <w:szCs w:val="24"/>
          <w:rtl/>
        </w:rPr>
        <w:t>أضيف</w:t>
      </w:r>
      <w:r w:rsidRPr="00D27E6B">
        <w:rPr>
          <w:rFonts w:asciiTheme="majorBidi" w:hAnsiTheme="majorBidi" w:cstheme="majorBidi"/>
          <w:sz w:val="24"/>
          <w:szCs w:val="24"/>
          <w:rtl/>
        </w:rPr>
        <w:t>ت بموجب القانون رقم (7) لسنة 2020 بتعديل بعض أحكام قانون الإجراءات الجنائية الصادر بالمرسوم بقانون رقم (46) لسنة 2002</w:t>
      </w:r>
    </w:p>
  </w:footnote>
  <w:footnote w:id="3">
    <w:p w:rsidR="00D27E6B" w:rsidRPr="00D27E6B" w:rsidRDefault="00D27E6B" w:rsidP="00D27E6B">
      <w:pPr>
        <w:pStyle w:val="FootnoteText"/>
        <w:jc w:val="both"/>
        <w:rPr>
          <w:rFonts w:asciiTheme="majorBidi" w:hAnsiTheme="majorBidi" w:cstheme="majorBidi"/>
          <w:sz w:val="24"/>
          <w:szCs w:val="24"/>
          <w:lang w:bidi="ar-BH"/>
        </w:rPr>
      </w:pPr>
      <w:r w:rsidRPr="00D27E6B">
        <w:rPr>
          <w:rFonts w:asciiTheme="majorBidi" w:hAnsiTheme="majorBidi" w:cstheme="majorBidi"/>
          <w:sz w:val="24"/>
          <w:szCs w:val="24"/>
          <w:vertAlign w:val="superscript"/>
          <w:rtl/>
        </w:rPr>
        <w:t>(</w:t>
      </w:r>
      <w:r w:rsidRPr="00D27E6B">
        <w:rPr>
          <w:rStyle w:val="FootnoteReference"/>
          <w:rFonts w:asciiTheme="majorBidi" w:hAnsiTheme="majorBidi" w:cstheme="majorBidi"/>
          <w:sz w:val="24"/>
          <w:szCs w:val="24"/>
        </w:rPr>
        <w:footnoteRef/>
      </w:r>
      <w:r w:rsidRPr="00D27E6B">
        <w:rPr>
          <w:rFonts w:asciiTheme="majorBidi" w:hAnsiTheme="majorBidi" w:cstheme="majorBidi"/>
          <w:sz w:val="24"/>
          <w:szCs w:val="24"/>
          <w:vertAlign w:val="superscript"/>
          <w:rtl/>
        </w:rPr>
        <w:t xml:space="preserve"> )</w:t>
      </w:r>
      <w:r>
        <w:rPr>
          <w:rFonts w:asciiTheme="majorBidi" w:hAnsiTheme="majorBidi" w:cstheme="majorBidi" w:hint="cs"/>
          <w:sz w:val="24"/>
          <w:szCs w:val="24"/>
          <w:vertAlign w:val="superscript"/>
          <w:rtl/>
        </w:rPr>
        <w:t xml:space="preserve"> </w:t>
      </w:r>
      <w:r>
        <w:rPr>
          <w:rFonts w:asciiTheme="majorBidi" w:hAnsiTheme="majorBidi" w:cstheme="majorBidi"/>
          <w:sz w:val="24"/>
          <w:szCs w:val="24"/>
          <w:rtl/>
        </w:rPr>
        <w:t>أضيف</w:t>
      </w:r>
      <w:r w:rsidRPr="00D27E6B">
        <w:rPr>
          <w:rFonts w:asciiTheme="majorBidi" w:hAnsiTheme="majorBidi" w:cstheme="majorBidi"/>
          <w:sz w:val="24"/>
          <w:szCs w:val="24"/>
          <w:rtl/>
        </w:rPr>
        <w:t>ت بموجب القانون رقم (7) لسنة 2020 بتعديل بعض أحكام قانون الإجراءات الجنائية الصادر بالمرسوم بقانون رقم (46) لسنة 2002</w:t>
      </w:r>
    </w:p>
  </w:footnote>
  <w:footnote w:id="4">
    <w:p w:rsidR="00D27E6B" w:rsidRPr="0059558C" w:rsidRDefault="00D27E6B" w:rsidP="00D27E6B">
      <w:pPr>
        <w:pStyle w:val="FootnoteText"/>
        <w:jc w:val="both"/>
        <w:rPr>
          <w:color w:val="FF0000"/>
          <w:lang w:bidi="ar-BH"/>
        </w:rPr>
      </w:pPr>
      <w:r w:rsidRPr="00D27E6B">
        <w:rPr>
          <w:rFonts w:asciiTheme="majorBidi" w:hAnsiTheme="majorBidi" w:cstheme="majorBidi"/>
          <w:sz w:val="24"/>
          <w:szCs w:val="24"/>
          <w:vertAlign w:val="superscript"/>
          <w:rtl/>
        </w:rPr>
        <w:t>(</w:t>
      </w:r>
      <w:r w:rsidRPr="00D27E6B">
        <w:rPr>
          <w:rStyle w:val="FootnoteReference"/>
          <w:rFonts w:asciiTheme="majorBidi" w:hAnsiTheme="majorBidi" w:cstheme="majorBidi"/>
          <w:sz w:val="24"/>
          <w:szCs w:val="24"/>
        </w:rPr>
        <w:footnoteRef/>
      </w:r>
      <w:r w:rsidRPr="00D27E6B">
        <w:rPr>
          <w:rFonts w:asciiTheme="majorBidi" w:hAnsiTheme="majorBidi" w:cstheme="majorBidi"/>
          <w:sz w:val="24"/>
          <w:szCs w:val="24"/>
          <w:vertAlign w:val="superscript"/>
          <w:rtl/>
        </w:rPr>
        <w:t>)</w:t>
      </w:r>
      <w:r w:rsidRPr="00D27E6B">
        <w:rPr>
          <w:rFonts w:asciiTheme="majorBidi" w:hAnsiTheme="majorBidi" w:cstheme="majorBidi"/>
          <w:sz w:val="24"/>
          <w:szCs w:val="24"/>
          <w:rtl/>
        </w:rPr>
        <w:t xml:space="preserve"> </w:t>
      </w:r>
      <w:r>
        <w:rPr>
          <w:rFonts w:asciiTheme="majorBidi" w:hAnsiTheme="majorBidi" w:cstheme="majorBidi"/>
          <w:sz w:val="24"/>
          <w:szCs w:val="24"/>
          <w:rtl/>
        </w:rPr>
        <w:t>أضيف</w:t>
      </w:r>
      <w:r w:rsidRPr="00D27E6B">
        <w:rPr>
          <w:rFonts w:asciiTheme="majorBidi" w:hAnsiTheme="majorBidi" w:cstheme="majorBidi"/>
          <w:sz w:val="24"/>
          <w:szCs w:val="24"/>
          <w:rtl/>
        </w:rPr>
        <w:t>ت بموجب القانون رقم (7) لسنة 2020 بتعديل بعض أحكام قانون الإجراءات الجنائية الصادر بالمرسوم بقانون رقم (46) لسنة 2002</w:t>
      </w:r>
    </w:p>
  </w:footnote>
  <w:footnote w:id="5">
    <w:p w:rsidR="00D27E6B" w:rsidRPr="007B760F" w:rsidRDefault="00D27E6B" w:rsidP="00E77F00">
      <w:pPr>
        <w:pStyle w:val="FootnoteText"/>
        <w:jc w:val="both"/>
        <w:rPr>
          <w:rFonts w:asciiTheme="majorBidi" w:hAnsiTheme="majorBidi" w:cstheme="majorBidi"/>
          <w:color w:val="FF0000"/>
          <w:sz w:val="24"/>
          <w:szCs w:val="24"/>
          <w:rtl/>
        </w:rPr>
      </w:pPr>
      <w:r w:rsidRPr="007B760F">
        <w:rPr>
          <w:rFonts w:asciiTheme="majorBidi" w:hAnsiTheme="majorBidi" w:cstheme="majorBidi" w:hint="cs"/>
          <w:sz w:val="24"/>
          <w:szCs w:val="24"/>
          <w:vertAlign w:val="superscript"/>
          <w:rtl/>
        </w:rPr>
        <w:t>(</w:t>
      </w:r>
      <w:r w:rsidRPr="007B760F">
        <w:rPr>
          <w:rStyle w:val="FootnoteReference"/>
          <w:rFonts w:asciiTheme="majorBidi" w:hAnsiTheme="majorBidi" w:cstheme="majorBidi"/>
          <w:sz w:val="24"/>
          <w:szCs w:val="24"/>
        </w:rPr>
        <w:footnoteRef/>
      </w:r>
      <w:r w:rsidRPr="007B760F">
        <w:rPr>
          <w:rFonts w:asciiTheme="majorBidi" w:hAnsiTheme="majorBidi" w:cstheme="majorBidi" w:hint="cs"/>
          <w:sz w:val="24"/>
          <w:szCs w:val="24"/>
          <w:vertAlign w:val="superscript"/>
          <w:rtl/>
        </w:rPr>
        <w:t>)</w:t>
      </w:r>
      <w:r w:rsidRPr="007B760F">
        <w:rPr>
          <w:rFonts w:asciiTheme="majorBidi" w:hAnsiTheme="majorBidi" w:cstheme="majorBidi"/>
          <w:sz w:val="24"/>
          <w:szCs w:val="24"/>
          <w:rtl/>
        </w:rPr>
        <w:t xml:space="preserve"> </w:t>
      </w:r>
      <w:r>
        <w:rPr>
          <w:rFonts w:asciiTheme="majorBidi" w:hAnsiTheme="majorBidi" w:cstheme="majorBidi"/>
          <w:sz w:val="24"/>
          <w:szCs w:val="24"/>
          <w:rtl/>
        </w:rPr>
        <w:t>أضيف</w:t>
      </w:r>
      <w:r w:rsidRPr="007B760F">
        <w:rPr>
          <w:rFonts w:asciiTheme="majorBidi" w:hAnsiTheme="majorBidi" w:cstheme="majorBidi"/>
          <w:sz w:val="24"/>
          <w:szCs w:val="24"/>
          <w:rtl/>
        </w:rPr>
        <w:t>ت بموجب القانون رقم (50) لسنة 2012 بتعديل بعض أحكام قانون الإجراءات الجنائية الصادر بالمرسوم بقانون رقم (46) لسنة 2002.</w:t>
      </w:r>
    </w:p>
  </w:footnote>
  <w:footnote w:id="6">
    <w:p w:rsidR="00D27E6B" w:rsidRDefault="00D27E6B" w:rsidP="00E77F00">
      <w:pPr>
        <w:pStyle w:val="FootnoteText"/>
        <w:jc w:val="both"/>
        <w:rPr>
          <w:color w:val="FF0000"/>
        </w:rPr>
      </w:pPr>
      <w:r w:rsidRPr="00F0503B">
        <w:rPr>
          <w:rFonts w:hint="cs"/>
          <w:sz w:val="24"/>
          <w:szCs w:val="24"/>
          <w:vertAlign w:val="superscript"/>
          <w:rtl/>
        </w:rPr>
        <w:t>(</w:t>
      </w:r>
      <w:r w:rsidRPr="00F0503B">
        <w:rPr>
          <w:rStyle w:val="FootnoteReference"/>
          <w:sz w:val="24"/>
          <w:szCs w:val="24"/>
        </w:rPr>
        <w:footnoteRef/>
      </w:r>
      <w:r w:rsidRPr="00F0503B">
        <w:rPr>
          <w:rFonts w:hint="cs"/>
          <w:sz w:val="24"/>
          <w:szCs w:val="24"/>
          <w:vertAlign w:val="superscript"/>
          <w:rtl/>
        </w:rPr>
        <w:t>)</w:t>
      </w:r>
      <w:r w:rsidRPr="00F343FA">
        <w:rPr>
          <w:rtl/>
        </w:rPr>
        <w:t xml:space="preserve"> </w:t>
      </w:r>
      <w:r>
        <w:rPr>
          <w:rFonts w:asciiTheme="majorBidi" w:hAnsiTheme="majorBidi" w:cstheme="majorBidi"/>
          <w:sz w:val="24"/>
          <w:szCs w:val="24"/>
          <w:rtl/>
        </w:rPr>
        <w:t>أضيف</w:t>
      </w:r>
      <w:r w:rsidRPr="007B760F">
        <w:rPr>
          <w:rFonts w:asciiTheme="majorBidi" w:hAnsiTheme="majorBidi" w:cstheme="majorBidi"/>
          <w:sz w:val="24"/>
          <w:szCs w:val="24"/>
          <w:rtl/>
        </w:rPr>
        <w:t>ت بموجب القانون رقم (50) لسنة 2012 بتعديل بعض أحكام قانون الإجراءات الجنائية الصادر بالمرسوم بقانون رقم (46) لسنة 2002.</w:t>
      </w:r>
    </w:p>
  </w:footnote>
  <w:footnote w:id="7">
    <w:p w:rsidR="00D27E6B" w:rsidRPr="001E25FA" w:rsidRDefault="00D27E6B" w:rsidP="00E77F00">
      <w:pPr>
        <w:pStyle w:val="FootnoteText"/>
        <w:jc w:val="both"/>
        <w:rPr>
          <w:rFonts w:asciiTheme="majorBidi" w:hAnsiTheme="majorBidi" w:cstheme="majorBidi"/>
          <w:sz w:val="24"/>
          <w:szCs w:val="24"/>
        </w:rPr>
      </w:pPr>
      <w:r w:rsidRPr="001E25FA">
        <w:rPr>
          <w:rFonts w:asciiTheme="majorBidi" w:hAnsiTheme="majorBidi" w:cstheme="majorBidi"/>
          <w:sz w:val="24"/>
          <w:szCs w:val="24"/>
          <w:vertAlign w:val="superscript"/>
          <w:rtl/>
        </w:rPr>
        <w:t>(</w:t>
      </w:r>
      <w:r w:rsidRPr="001E25FA">
        <w:rPr>
          <w:rStyle w:val="FootnoteReference"/>
          <w:rFonts w:asciiTheme="majorBidi" w:hAnsiTheme="majorBidi" w:cstheme="majorBidi"/>
          <w:sz w:val="24"/>
          <w:szCs w:val="24"/>
        </w:rPr>
        <w:footnoteRef/>
      </w:r>
      <w:r w:rsidRPr="001E25FA">
        <w:rPr>
          <w:rFonts w:asciiTheme="majorBidi" w:hAnsiTheme="majorBidi" w:cstheme="majorBidi"/>
          <w:sz w:val="24"/>
          <w:szCs w:val="24"/>
          <w:vertAlign w:val="superscript"/>
          <w:rtl/>
        </w:rPr>
        <w:t>)</w:t>
      </w:r>
      <w:r w:rsidRPr="001E25FA">
        <w:rPr>
          <w:rFonts w:asciiTheme="majorBidi" w:hAnsiTheme="majorBidi" w:cstheme="majorBidi"/>
          <w:sz w:val="24"/>
          <w:szCs w:val="24"/>
          <w:rtl/>
        </w:rPr>
        <w:t xml:space="preserve"> </w:t>
      </w:r>
      <w:r>
        <w:rPr>
          <w:rFonts w:asciiTheme="majorBidi" w:hAnsiTheme="majorBidi" w:cstheme="majorBidi"/>
          <w:sz w:val="24"/>
          <w:szCs w:val="24"/>
          <w:rtl/>
        </w:rPr>
        <w:t>أضيف</w:t>
      </w:r>
      <w:r w:rsidRPr="001E25FA">
        <w:rPr>
          <w:rFonts w:asciiTheme="majorBidi" w:hAnsiTheme="majorBidi" w:cstheme="majorBidi"/>
          <w:sz w:val="24"/>
          <w:szCs w:val="24"/>
          <w:rtl/>
        </w:rPr>
        <w:t>ت بموجب القانون رقم (53) لسنة 2012 بتعديل بعض أحكام قانون الإجراءات الجنائية الصادر بالمرسوم بقانون رقم (46) لسنة 2002.</w:t>
      </w:r>
    </w:p>
  </w:footnote>
  <w:footnote w:id="8">
    <w:p w:rsidR="00D27E6B" w:rsidRDefault="006C7048" w:rsidP="006C7048">
      <w:pPr>
        <w:pStyle w:val="FootnoteText"/>
        <w:jc w:val="both"/>
        <w:rPr>
          <w:lang w:bidi="ar-BH"/>
        </w:rPr>
      </w:pPr>
      <w:r w:rsidRPr="006C7048">
        <w:rPr>
          <w:rFonts w:asciiTheme="majorBidi" w:hAnsiTheme="majorBidi" w:cstheme="majorBidi" w:hint="cs"/>
          <w:sz w:val="24"/>
          <w:szCs w:val="24"/>
          <w:vertAlign w:val="superscript"/>
          <w:rtl/>
        </w:rPr>
        <w:t>(</w:t>
      </w:r>
      <w:r w:rsidR="00D27E6B" w:rsidRPr="006C7048">
        <w:rPr>
          <w:rFonts w:asciiTheme="majorBidi" w:hAnsiTheme="majorBidi" w:cstheme="majorBidi"/>
          <w:sz w:val="24"/>
          <w:szCs w:val="24"/>
          <w:vertAlign w:val="superscript"/>
        </w:rPr>
        <w:footnoteRef/>
      </w:r>
      <w:r w:rsidRPr="006C7048">
        <w:rPr>
          <w:rFonts w:asciiTheme="majorBidi" w:hAnsiTheme="majorBidi" w:cstheme="majorBidi" w:hint="cs"/>
          <w:sz w:val="24"/>
          <w:szCs w:val="24"/>
          <w:vertAlign w:val="superscript"/>
          <w:rtl/>
        </w:rPr>
        <w:t>)</w:t>
      </w:r>
      <w:r w:rsidR="00D27E6B" w:rsidRPr="006C7048">
        <w:rPr>
          <w:rFonts w:asciiTheme="majorBidi" w:hAnsiTheme="majorBidi" w:cstheme="majorBidi"/>
          <w:sz w:val="24"/>
          <w:szCs w:val="24"/>
          <w:rtl/>
        </w:rPr>
        <w:t xml:space="preserve"> </w:t>
      </w:r>
      <w:r w:rsidR="00991E27">
        <w:rPr>
          <w:rFonts w:asciiTheme="majorBidi" w:hAnsiTheme="majorBidi" w:cstheme="majorBidi" w:hint="cs"/>
          <w:sz w:val="24"/>
          <w:szCs w:val="24"/>
          <w:rtl/>
        </w:rPr>
        <w:t>استُبدل</w:t>
      </w:r>
      <w:r w:rsidR="00D27E6B" w:rsidRPr="006C7048">
        <w:rPr>
          <w:rFonts w:asciiTheme="majorBidi" w:hAnsiTheme="majorBidi" w:cstheme="majorBidi" w:hint="cs"/>
          <w:sz w:val="24"/>
          <w:szCs w:val="24"/>
          <w:rtl/>
        </w:rPr>
        <w:t xml:space="preserve">ت بموجب </w:t>
      </w:r>
      <w:r w:rsidR="00D27E6B" w:rsidRPr="006C7048">
        <w:rPr>
          <w:rFonts w:asciiTheme="majorBidi" w:hAnsiTheme="majorBidi" w:cstheme="majorBidi"/>
          <w:sz w:val="24"/>
          <w:szCs w:val="24"/>
          <w:rtl/>
        </w:rPr>
        <w:t>ا</w:t>
      </w:r>
      <w:r w:rsidR="00D27E6B" w:rsidRPr="006C7048">
        <w:rPr>
          <w:rFonts w:asciiTheme="majorBidi" w:hAnsiTheme="majorBidi" w:cstheme="majorBidi" w:hint="cs"/>
          <w:sz w:val="24"/>
          <w:szCs w:val="24"/>
          <w:rtl/>
        </w:rPr>
        <w:t>لقا</w:t>
      </w:r>
      <w:r w:rsidR="00D27E6B" w:rsidRPr="006C7048">
        <w:rPr>
          <w:rFonts w:asciiTheme="majorBidi" w:hAnsiTheme="majorBidi" w:cstheme="majorBidi"/>
          <w:sz w:val="24"/>
          <w:szCs w:val="24"/>
          <w:rtl/>
        </w:rPr>
        <w:t>نون رقم (7) لسنة 2020</w:t>
      </w:r>
      <w:r w:rsidR="00D27E6B" w:rsidRPr="006C7048">
        <w:rPr>
          <w:rFonts w:asciiTheme="majorBidi" w:hAnsiTheme="majorBidi" w:cstheme="majorBidi" w:hint="cs"/>
          <w:sz w:val="24"/>
          <w:szCs w:val="24"/>
          <w:rtl/>
        </w:rPr>
        <w:t xml:space="preserve"> </w:t>
      </w:r>
      <w:r w:rsidR="00D27E6B" w:rsidRPr="006C7048">
        <w:rPr>
          <w:rFonts w:asciiTheme="majorBidi" w:hAnsiTheme="majorBidi" w:cstheme="majorBidi"/>
          <w:sz w:val="24"/>
          <w:szCs w:val="24"/>
          <w:rtl/>
        </w:rPr>
        <w:t>بتعديل بعض أحكام قانون الإجراءات الجنائية</w:t>
      </w:r>
      <w:r w:rsidR="00D27E6B" w:rsidRPr="006C7048">
        <w:rPr>
          <w:rFonts w:asciiTheme="majorBidi" w:hAnsiTheme="majorBidi" w:cstheme="majorBidi" w:hint="cs"/>
          <w:sz w:val="24"/>
          <w:szCs w:val="24"/>
          <w:rtl/>
        </w:rPr>
        <w:t xml:space="preserve"> </w:t>
      </w:r>
      <w:r w:rsidR="00D27E6B" w:rsidRPr="006C7048">
        <w:rPr>
          <w:rFonts w:asciiTheme="majorBidi" w:hAnsiTheme="majorBidi" w:cstheme="majorBidi"/>
          <w:sz w:val="24"/>
          <w:szCs w:val="24"/>
          <w:rtl/>
        </w:rPr>
        <w:t>الصادر بالمرسوم بقانون رقم (46) لسنة 2002</w:t>
      </w:r>
    </w:p>
  </w:footnote>
  <w:footnote w:id="9">
    <w:p w:rsidR="00D27E6B" w:rsidRPr="00F343FA" w:rsidRDefault="00D27E6B" w:rsidP="00E77F00">
      <w:pPr>
        <w:pStyle w:val="FootnoteText"/>
        <w:jc w:val="both"/>
      </w:pPr>
      <w:r w:rsidRPr="00E77F00">
        <w:rPr>
          <w:rFonts w:asciiTheme="majorBidi" w:hAnsiTheme="majorBidi" w:cstheme="majorBidi" w:hint="cs"/>
          <w:sz w:val="24"/>
          <w:szCs w:val="24"/>
          <w:vertAlign w:val="superscript"/>
          <w:rtl/>
        </w:rPr>
        <w:t>(</w:t>
      </w:r>
      <w:r w:rsidRPr="00E77F00">
        <w:rPr>
          <w:rStyle w:val="FootnoteReference"/>
          <w:rFonts w:asciiTheme="majorBidi" w:hAnsiTheme="majorBidi" w:cstheme="majorBidi"/>
          <w:sz w:val="24"/>
          <w:szCs w:val="24"/>
        </w:rPr>
        <w:footnoteRef/>
      </w:r>
      <w:r w:rsidRPr="00E77F00">
        <w:rPr>
          <w:rFonts w:asciiTheme="majorBidi" w:hAnsiTheme="majorBidi" w:cstheme="majorBidi" w:hint="cs"/>
          <w:sz w:val="24"/>
          <w:szCs w:val="24"/>
          <w:vertAlign w:val="superscript"/>
          <w:rtl/>
        </w:rPr>
        <w:t>)</w:t>
      </w:r>
      <w:r w:rsidRPr="006D7522">
        <w:rPr>
          <w:rFonts w:asciiTheme="majorBidi" w:hAnsiTheme="majorBidi" w:cstheme="majorBidi"/>
          <w:sz w:val="24"/>
          <w:szCs w:val="24"/>
          <w:rtl/>
        </w:rPr>
        <w:t xml:space="preserve"> </w:t>
      </w:r>
      <w:r w:rsidR="00991E27">
        <w:rPr>
          <w:rFonts w:asciiTheme="majorBidi" w:hAnsiTheme="majorBidi" w:cstheme="majorBidi"/>
          <w:sz w:val="24"/>
          <w:szCs w:val="24"/>
          <w:rtl/>
        </w:rPr>
        <w:t>استُبدل</w:t>
      </w:r>
      <w:r w:rsidRPr="006D7522">
        <w:rPr>
          <w:rFonts w:asciiTheme="majorBidi" w:hAnsiTheme="majorBidi" w:cstheme="majorBidi"/>
          <w:sz w:val="24"/>
          <w:szCs w:val="24"/>
          <w:rtl/>
        </w:rPr>
        <w:t>ت عبارة (سماع الشهود وإجراءات حمايتهم) بعبارة (سماع الشهود)</w:t>
      </w:r>
      <w:r w:rsidRPr="001E25FA">
        <w:rPr>
          <w:rFonts w:asciiTheme="majorBidi" w:hAnsiTheme="majorBidi" w:cstheme="majorBidi"/>
          <w:sz w:val="24"/>
          <w:szCs w:val="24"/>
          <w:rtl/>
        </w:rPr>
        <w:t xml:space="preserve"> بموجب القانون رقم (53) لسنة 2012 بتعديل بعض أحكام قانون الإجراءات الجنائية الصادر بالمرسوم بقانون رقم (46) لسنة 2002.</w:t>
      </w:r>
    </w:p>
  </w:footnote>
  <w:footnote w:id="10">
    <w:p w:rsidR="00D27E6B" w:rsidRDefault="00D27E6B" w:rsidP="00E77F00">
      <w:pPr>
        <w:pStyle w:val="FootnoteText"/>
        <w:jc w:val="both"/>
        <w:rPr>
          <w:color w:val="FF0000"/>
        </w:rPr>
      </w:pPr>
      <w:r w:rsidRPr="00F0503B">
        <w:rPr>
          <w:rFonts w:asciiTheme="majorBidi" w:hAnsiTheme="majorBidi" w:cstheme="majorBidi" w:hint="cs"/>
          <w:sz w:val="24"/>
          <w:szCs w:val="24"/>
          <w:vertAlign w:val="superscript"/>
          <w:rtl/>
        </w:rPr>
        <w:t>(</w:t>
      </w:r>
      <w:r w:rsidRPr="00F0503B">
        <w:rPr>
          <w:rStyle w:val="FootnoteReference"/>
          <w:rFonts w:asciiTheme="majorBidi" w:hAnsiTheme="majorBidi" w:cstheme="majorBidi"/>
          <w:sz w:val="24"/>
          <w:szCs w:val="24"/>
        </w:rPr>
        <w:footnoteRef/>
      </w:r>
      <w:r w:rsidRPr="00F0503B">
        <w:rPr>
          <w:rFonts w:asciiTheme="majorBidi" w:hAnsiTheme="majorBidi" w:cstheme="majorBidi" w:hint="cs"/>
          <w:sz w:val="24"/>
          <w:szCs w:val="24"/>
          <w:vertAlign w:val="superscript"/>
          <w:rtl/>
        </w:rPr>
        <w:t>)</w:t>
      </w:r>
      <w:r w:rsidRPr="00F0503B">
        <w:rPr>
          <w:rFonts w:asciiTheme="majorBidi" w:hAnsiTheme="majorBidi" w:cstheme="majorBidi"/>
          <w:sz w:val="24"/>
          <w:szCs w:val="24"/>
          <w:rtl/>
        </w:rPr>
        <w:t xml:space="preserve"> </w:t>
      </w:r>
      <w:r w:rsidR="00991E27">
        <w:rPr>
          <w:rFonts w:asciiTheme="majorBidi" w:hAnsiTheme="majorBidi" w:cstheme="majorBidi" w:hint="cs"/>
          <w:sz w:val="24"/>
          <w:szCs w:val="24"/>
          <w:rtl/>
        </w:rPr>
        <w:t>استُبدل</w:t>
      </w:r>
      <w:r>
        <w:rPr>
          <w:rFonts w:asciiTheme="majorBidi" w:hAnsiTheme="majorBidi" w:cstheme="majorBidi" w:hint="cs"/>
          <w:sz w:val="24"/>
          <w:szCs w:val="24"/>
          <w:rtl/>
        </w:rPr>
        <w:t>ت</w:t>
      </w:r>
      <w:r w:rsidRPr="007B760F">
        <w:rPr>
          <w:rFonts w:asciiTheme="majorBidi" w:hAnsiTheme="majorBidi" w:cstheme="majorBidi"/>
          <w:sz w:val="24"/>
          <w:szCs w:val="24"/>
          <w:rtl/>
        </w:rPr>
        <w:t xml:space="preserve"> بموجب القانون رقم (5</w:t>
      </w:r>
      <w:r>
        <w:rPr>
          <w:rFonts w:asciiTheme="majorBidi" w:hAnsiTheme="majorBidi" w:cstheme="majorBidi" w:hint="cs"/>
          <w:sz w:val="24"/>
          <w:szCs w:val="24"/>
          <w:rtl/>
        </w:rPr>
        <w:t>3</w:t>
      </w:r>
      <w:r w:rsidRPr="007B760F">
        <w:rPr>
          <w:rFonts w:asciiTheme="majorBidi" w:hAnsiTheme="majorBidi" w:cstheme="majorBidi"/>
          <w:sz w:val="24"/>
          <w:szCs w:val="24"/>
          <w:rtl/>
        </w:rPr>
        <w:t>) لسنة 2012 بتعديل بعض أحكام قانون الإجراءات الجنائية الصادر بالمرسوم بقانون رقم (46) لسنة 2002.</w:t>
      </w:r>
    </w:p>
  </w:footnote>
  <w:footnote w:id="11">
    <w:p w:rsidR="00D27E6B" w:rsidRDefault="00D27E6B" w:rsidP="00CA1B8C">
      <w:pPr>
        <w:pStyle w:val="FootnoteText"/>
        <w:jc w:val="both"/>
        <w:rPr>
          <w:color w:val="FF0000"/>
        </w:rPr>
      </w:pPr>
      <w:r w:rsidRPr="00CE7F7B">
        <w:rPr>
          <w:rFonts w:asciiTheme="majorBidi" w:hAnsiTheme="majorBidi" w:cstheme="majorBidi"/>
          <w:sz w:val="24"/>
          <w:szCs w:val="24"/>
          <w:vertAlign w:val="superscript"/>
          <w:rtl/>
        </w:rPr>
        <w:t>(</w:t>
      </w:r>
      <w:r w:rsidRPr="00CE7F7B">
        <w:rPr>
          <w:rStyle w:val="FootnoteReference"/>
          <w:rFonts w:asciiTheme="majorBidi" w:hAnsiTheme="majorBidi" w:cstheme="majorBidi"/>
          <w:sz w:val="24"/>
          <w:szCs w:val="24"/>
        </w:rPr>
        <w:footnoteRef/>
      </w:r>
      <w:r w:rsidRPr="00CE7F7B">
        <w:rPr>
          <w:rFonts w:asciiTheme="majorBidi" w:hAnsiTheme="majorBidi" w:cstheme="majorBidi"/>
          <w:sz w:val="24"/>
          <w:szCs w:val="24"/>
          <w:vertAlign w:val="superscript"/>
          <w:rtl/>
        </w:rPr>
        <w:t>)</w:t>
      </w:r>
      <w:r w:rsidRPr="00F343FA">
        <w:rPr>
          <w:rtl/>
        </w:rPr>
        <w:t xml:space="preserve"> </w:t>
      </w:r>
      <w:r>
        <w:rPr>
          <w:rFonts w:asciiTheme="majorBidi" w:hAnsiTheme="majorBidi" w:cstheme="majorBidi"/>
          <w:sz w:val="24"/>
          <w:szCs w:val="24"/>
          <w:rtl/>
        </w:rPr>
        <w:t>أضيف</w:t>
      </w:r>
      <w:r w:rsidRPr="001E25FA">
        <w:rPr>
          <w:rFonts w:asciiTheme="majorBidi" w:hAnsiTheme="majorBidi" w:cstheme="majorBidi"/>
          <w:sz w:val="24"/>
          <w:szCs w:val="24"/>
          <w:rtl/>
        </w:rPr>
        <w:t>ت بموجب القانون رقم (53) لسنة 2012 بتعديل بعض أحكام قانون الإجراءات الجنائية الصادر بالمرسوم بقانون رقم (46) لسنة 2002.</w:t>
      </w:r>
    </w:p>
  </w:footnote>
  <w:footnote w:id="12">
    <w:p w:rsidR="00186D2D" w:rsidRPr="00CA1B8C" w:rsidRDefault="00CA1B8C" w:rsidP="00CA1B8C">
      <w:pPr>
        <w:pStyle w:val="FootnoteText"/>
        <w:jc w:val="both"/>
        <w:rPr>
          <w:lang w:bidi="ar-BH"/>
        </w:rPr>
      </w:pPr>
      <w:r w:rsidRPr="00CA1B8C">
        <w:rPr>
          <w:rFonts w:asciiTheme="majorBidi" w:hAnsiTheme="majorBidi" w:cstheme="majorBidi" w:hint="cs"/>
          <w:sz w:val="24"/>
          <w:szCs w:val="24"/>
          <w:vertAlign w:val="superscript"/>
          <w:rtl/>
        </w:rPr>
        <w:t>(</w:t>
      </w:r>
      <w:r w:rsidR="00186D2D" w:rsidRPr="00CA1B8C">
        <w:rPr>
          <w:rFonts w:asciiTheme="majorBidi" w:hAnsiTheme="majorBidi" w:cstheme="majorBidi"/>
          <w:sz w:val="24"/>
          <w:szCs w:val="24"/>
          <w:vertAlign w:val="superscript"/>
        </w:rPr>
        <w:footnoteRef/>
      </w:r>
      <w:r w:rsidRPr="00CA1B8C">
        <w:rPr>
          <w:rFonts w:asciiTheme="majorBidi" w:hAnsiTheme="majorBidi" w:cstheme="majorBidi" w:hint="cs"/>
          <w:sz w:val="24"/>
          <w:szCs w:val="24"/>
          <w:vertAlign w:val="superscript"/>
          <w:rtl/>
        </w:rPr>
        <w:t>)</w:t>
      </w:r>
      <w:r w:rsidR="00186D2D" w:rsidRPr="00CA1B8C">
        <w:rPr>
          <w:rFonts w:asciiTheme="majorBidi" w:hAnsiTheme="majorBidi" w:cstheme="majorBidi"/>
          <w:sz w:val="24"/>
          <w:szCs w:val="24"/>
          <w:rtl/>
        </w:rPr>
        <w:t xml:space="preserve"> </w:t>
      </w:r>
      <w:r w:rsidR="00991E27">
        <w:rPr>
          <w:rFonts w:asciiTheme="majorBidi" w:hAnsiTheme="majorBidi" w:cstheme="majorBidi" w:hint="cs"/>
          <w:sz w:val="24"/>
          <w:szCs w:val="24"/>
          <w:rtl/>
        </w:rPr>
        <w:t>استُبدل</w:t>
      </w:r>
      <w:r w:rsidR="00186D2D" w:rsidRPr="00CA1B8C">
        <w:rPr>
          <w:rFonts w:asciiTheme="majorBidi" w:hAnsiTheme="majorBidi" w:cstheme="majorBidi" w:hint="cs"/>
          <w:sz w:val="24"/>
          <w:szCs w:val="24"/>
          <w:rtl/>
        </w:rPr>
        <w:t xml:space="preserve">ت بموجب </w:t>
      </w:r>
      <w:r w:rsidR="00186D2D" w:rsidRPr="00CA1B8C">
        <w:rPr>
          <w:rFonts w:asciiTheme="majorBidi" w:hAnsiTheme="majorBidi" w:cstheme="majorBidi"/>
          <w:sz w:val="24"/>
          <w:szCs w:val="24"/>
          <w:rtl/>
        </w:rPr>
        <w:t>ا</w:t>
      </w:r>
      <w:r w:rsidR="00186D2D" w:rsidRPr="00CA1B8C">
        <w:rPr>
          <w:rFonts w:asciiTheme="majorBidi" w:hAnsiTheme="majorBidi" w:cstheme="majorBidi" w:hint="cs"/>
          <w:sz w:val="24"/>
          <w:szCs w:val="24"/>
          <w:rtl/>
        </w:rPr>
        <w:t>لقا</w:t>
      </w:r>
      <w:r w:rsidR="00186D2D" w:rsidRPr="00CA1B8C">
        <w:rPr>
          <w:rFonts w:asciiTheme="majorBidi" w:hAnsiTheme="majorBidi" w:cstheme="majorBidi"/>
          <w:sz w:val="24"/>
          <w:szCs w:val="24"/>
          <w:rtl/>
        </w:rPr>
        <w:t>نون رقم (7) لسنة 2020</w:t>
      </w:r>
      <w:r w:rsidR="00186D2D" w:rsidRPr="00CA1B8C">
        <w:rPr>
          <w:rFonts w:asciiTheme="majorBidi" w:hAnsiTheme="majorBidi" w:cstheme="majorBidi" w:hint="cs"/>
          <w:sz w:val="24"/>
          <w:szCs w:val="24"/>
          <w:rtl/>
        </w:rPr>
        <w:t xml:space="preserve"> </w:t>
      </w:r>
      <w:r w:rsidR="00186D2D" w:rsidRPr="00CA1B8C">
        <w:rPr>
          <w:rFonts w:asciiTheme="majorBidi" w:hAnsiTheme="majorBidi" w:cstheme="majorBidi"/>
          <w:sz w:val="24"/>
          <w:szCs w:val="24"/>
          <w:rtl/>
        </w:rPr>
        <w:t>بتعديل بعض أحكام قانون الإجراءات الجنائية</w:t>
      </w:r>
      <w:r w:rsidR="00186D2D" w:rsidRPr="00CA1B8C">
        <w:rPr>
          <w:rFonts w:asciiTheme="majorBidi" w:hAnsiTheme="majorBidi" w:cstheme="majorBidi" w:hint="cs"/>
          <w:sz w:val="24"/>
          <w:szCs w:val="24"/>
          <w:rtl/>
        </w:rPr>
        <w:t xml:space="preserve"> </w:t>
      </w:r>
      <w:r w:rsidR="00186D2D" w:rsidRPr="00CA1B8C">
        <w:rPr>
          <w:rFonts w:asciiTheme="majorBidi" w:hAnsiTheme="majorBidi" w:cstheme="majorBidi"/>
          <w:sz w:val="24"/>
          <w:szCs w:val="24"/>
          <w:rtl/>
        </w:rPr>
        <w:t>الصادر بالمرسوم بقانون رقم (46) لسنة 2002</w:t>
      </w:r>
    </w:p>
    <w:p w:rsidR="00186D2D" w:rsidRPr="005476DA" w:rsidRDefault="00186D2D" w:rsidP="00186D2D">
      <w:pPr>
        <w:pStyle w:val="FootnoteText"/>
      </w:pPr>
    </w:p>
  </w:footnote>
  <w:footnote w:id="13">
    <w:p w:rsidR="00D27E6B" w:rsidRPr="000C6C1D" w:rsidRDefault="00D27E6B" w:rsidP="000C6C1D">
      <w:pPr>
        <w:pStyle w:val="FootnoteText"/>
        <w:jc w:val="both"/>
        <w:rPr>
          <w:rFonts w:asciiTheme="majorBidi" w:hAnsiTheme="majorBidi" w:cstheme="majorBidi"/>
          <w:sz w:val="24"/>
          <w:szCs w:val="24"/>
        </w:rPr>
      </w:pPr>
      <w:r w:rsidRPr="000C6C1D">
        <w:rPr>
          <w:rFonts w:asciiTheme="majorBidi" w:hAnsiTheme="majorBidi" w:cstheme="majorBidi"/>
          <w:sz w:val="24"/>
          <w:szCs w:val="24"/>
          <w:vertAlign w:val="superscript"/>
          <w:rtl/>
        </w:rPr>
        <w:t>(</w:t>
      </w:r>
      <w:r w:rsidRPr="000C6C1D">
        <w:rPr>
          <w:rStyle w:val="FootnoteReference"/>
          <w:rFonts w:asciiTheme="majorBidi" w:hAnsiTheme="majorBidi" w:cstheme="majorBidi"/>
          <w:sz w:val="24"/>
          <w:szCs w:val="24"/>
        </w:rPr>
        <w:footnoteRef/>
      </w:r>
      <w:r w:rsidRPr="000C6C1D">
        <w:rPr>
          <w:rFonts w:asciiTheme="majorBidi" w:hAnsiTheme="majorBidi" w:cstheme="majorBidi"/>
          <w:sz w:val="24"/>
          <w:szCs w:val="24"/>
          <w:vertAlign w:val="superscript"/>
          <w:rtl/>
        </w:rPr>
        <w:t>)</w:t>
      </w:r>
      <w:r w:rsidRPr="000C6C1D">
        <w:rPr>
          <w:rFonts w:asciiTheme="majorBidi" w:hAnsiTheme="majorBidi" w:cstheme="majorBidi"/>
          <w:sz w:val="24"/>
          <w:szCs w:val="24"/>
          <w:rtl/>
        </w:rPr>
        <w:t xml:space="preserve"> </w:t>
      </w:r>
      <w:r w:rsidR="00991E27">
        <w:rPr>
          <w:rFonts w:asciiTheme="majorBidi" w:hAnsiTheme="majorBidi" w:cstheme="majorBidi"/>
          <w:sz w:val="24"/>
          <w:szCs w:val="24"/>
          <w:rtl/>
        </w:rPr>
        <w:t>استُبدل</w:t>
      </w:r>
      <w:r w:rsidRPr="000C6C1D">
        <w:rPr>
          <w:rFonts w:asciiTheme="majorBidi" w:hAnsiTheme="majorBidi" w:cstheme="majorBidi"/>
          <w:sz w:val="24"/>
          <w:szCs w:val="24"/>
          <w:rtl/>
        </w:rPr>
        <w:t>ت بموجب القانون رقم (39) لسنة 2014 بتعديل بعض أحكام قانون الإجراءات الجنائية الصادر بالمرسوم بقانون رقم (46) لسنة 2002.</w:t>
      </w:r>
    </w:p>
  </w:footnote>
  <w:footnote w:id="14">
    <w:p w:rsidR="00D27E6B" w:rsidRPr="007848CD" w:rsidRDefault="00D27E6B" w:rsidP="000C6C1D">
      <w:pPr>
        <w:pStyle w:val="FootnoteText"/>
        <w:jc w:val="both"/>
        <w:rPr>
          <w:rFonts w:asciiTheme="majorBidi" w:hAnsiTheme="majorBidi" w:cstheme="majorBidi"/>
          <w:color w:val="FF0000"/>
          <w:sz w:val="24"/>
          <w:szCs w:val="24"/>
        </w:rPr>
      </w:pPr>
      <w:r w:rsidRPr="007848CD">
        <w:rPr>
          <w:rFonts w:asciiTheme="majorBidi" w:hAnsiTheme="majorBidi" w:cstheme="majorBidi"/>
          <w:sz w:val="24"/>
          <w:szCs w:val="24"/>
          <w:vertAlign w:val="superscript"/>
          <w:rtl/>
        </w:rPr>
        <w:t>(</w:t>
      </w:r>
      <w:r w:rsidRPr="007848CD">
        <w:rPr>
          <w:rStyle w:val="FootnoteReference"/>
          <w:rFonts w:asciiTheme="majorBidi" w:hAnsiTheme="majorBidi" w:cstheme="majorBidi"/>
          <w:sz w:val="24"/>
          <w:szCs w:val="24"/>
        </w:rPr>
        <w:footnoteRef/>
      </w:r>
      <w:r w:rsidRPr="007848CD">
        <w:rPr>
          <w:rFonts w:asciiTheme="majorBidi" w:hAnsiTheme="majorBidi" w:cstheme="majorBidi"/>
          <w:sz w:val="24"/>
          <w:szCs w:val="24"/>
          <w:vertAlign w:val="superscript"/>
          <w:rtl/>
        </w:rPr>
        <w:t>)</w:t>
      </w:r>
      <w:r w:rsidRPr="007848CD">
        <w:rPr>
          <w:rFonts w:asciiTheme="majorBidi" w:hAnsiTheme="majorBidi" w:cstheme="majorBidi"/>
          <w:sz w:val="24"/>
          <w:szCs w:val="24"/>
          <w:rtl/>
        </w:rPr>
        <w:t xml:space="preserve"> </w:t>
      </w:r>
      <w:r w:rsidR="00991E27">
        <w:rPr>
          <w:rFonts w:asciiTheme="majorBidi" w:hAnsiTheme="majorBidi" w:cstheme="majorBidi"/>
          <w:sz w:val="24"/>
          <w:szCs w:val="24"/>
          <w:rtl/>
        </w:rPr>
        <w:t>استُبدل</w:t>
      </w:r>
      <w:r w:rsidRPr="007848CD">
        <w:rPr>
          <w:rFonts w:asciiTheme="majorBidi" w:hAnsiTheme="majorBidi" w:cstheme="majorBidi"/>
          <w:sz w:val="24"/>
          <w:szCs w:val="24"/>
          <w:rtl/>
        </w:rPr>
        <w:t>ت بموجب القانون رقم (39) لسنة 2014 بتعديل بعض أحكام قانون الإجراءات الجنائية الصادر بالمرسوم بقانون رقم (46) لسنة 2002.</w:t>
      </w:r>
    </w:p>
  </w:footnote>
  <w:footnote w:id="15">
    <w:p w:rsidR="00D27E6B" w:rsidRPr="00C147F8" w:rsidRDefault="00D27E6B" w:rsidP="00C147F8">
      <w:pPr>
        <w:pStyle w:val="FootnoteText"/>
        <w:jc w:val="both"/>
        <w:rPr>
          <w:rFonts w:asciiTheme="majorBidi" w:hAnsiTheme="majorBidi" w:cstheme="majorBidi"/>
          <w:color w:val="FF0000"/>
          <w:sz w:val="24"/>
          <w:szCs w:val="24"/>
        </w:rPr>
      </w:pPr>
      <w:r w:rsidRPr="00C147F8">
        <w:rPr>
          <w:rFonts w:asciiTheme="majorBidi" w:hAnsiTheme="majorBidi" w:cstheme="majorBidi"/>
          <w:sz w:val="24"/>
          <w:szCs w:val="24"/>
          <w:vertAlign w:val="superscript"/>
          <w:rtl/>
        </w:rPr>
        <w:t>(</w:t>
      </w:r>
      <w:r w:rsidRPr="00C147F8">
        <w:rPr>
          <w:rStyle w:val="FootnoteReference"/>
          <w:rFonts w:asciiTheme="majorBidi" w:hAnsiTheme="majorBidi" w:cstheme="majorBidi"/>
          <w:sz w:val="24"/>
          <w:szCs w:val="24"/>
        </w:rPr>
        <w:footnoteRef/>
      </w:r>
      <w:r w:rsidRPr="00C147F8">
        <w:rPr>
          <w:rFonts w:asciiTheme="majorBidi" w:hAnsiTheme="majorBidi" w:cstheme="majorBidi"/>
          <w:sz w:val="24"/>
          <w:szCs w:val="24"/>
          <w:vertAlign w:val="superscript"/>
          <w:rtl/>
        </w:rPr>
        <w:t>)</w:t>
      </w:r>
      <w:r w:rsidRPr="00C147F8">
        <w:rPr>
          <w:rFonts w:asciiTheme="majorBidi" w:hAnsiTheme="majorBidi" w:cstheme="majorBidi"/>
          <w:sz w:val="24"/>
          <w:szCs w:val="24"/>
          <w:rtl/>
        </w:rPr>
        <w:t xml:space="preserve"> </w:t>
      </w:r>
      <w:r w:rsidR="00991E27">
        <w:rPr>
          <w:rFonts w:asciiTheme="majorBidi" w:hAnsiTheme="majorBidi" w:cstheme="majorBidi"/>
          <w:sz w:val="24"/>
          <w:szCs w:val="24"/>
          <w:rtl/>
        </w:rPr>
        <w:t>استُبدل</w:t>
      </w:r>
      <w:r w:rsidRPr="00C147F8">
        <w:rPr>
          <w:rFonts w:asciiTheme="majorBidi" w:hAnsiTheme="majorBidi" w:cstheme="majorBidi"/>
          <w:sz w:val="24"/>
          <w:szCs w:val="24"/>
          <w:rtl/>
        </w:rPr>
        <w:t>ت بموجب القانون رقم (39) لسنة 2014 بتعديل بعض أحكام قانون الإجراءات الجنائية الصادر بالمرسوم بقانون رقم (46) لسنة 2002.</w:t>
      </w:r>
    </w:p>
  </w:footnote>
  <w:footnote w:id="16">
    <w:p w:rsidR="00D27E6B" w:rsidRPr="005476DA" w:rsidRDefault="00CA1B8C" w:rsidP="005476DA">
      <w:pPr>
        <w:pStyle w:val="FootnoteText"/>
        <w:rPr>
          <w:lang w:bidi="ar-BH"/>
        </w:rPr>
      </w:pPr>
      <w:r w:rsidRPr="00CA1B8C">
        <w:rPr>
          <w:rFonts w:asciiTheme="majorBidi" w:hAnsiTheme="majorBidi" w:cstheme="majorBidi" w:hint="cs"/>
          <w:sz w:val="24"/>
          <w:szCs w:val="24"/>
          <w:vertAlign w:val="superscript"/>
          <w:rtl/>
        </w:rPr>
        <w:t>(</w:t>
      </w:r>
      <w:r w:rsidR="00D27E6B" w:rsidRPr="00CA1B8C">
        <w:rPr>
          <w:rFonts w:asciiTheme="majorBidi" w:hAnsiTheme="majorBidi" w:cstheme="majorBidi"/>
          <w:sz w:val="24"/>
          <w:szCs w:val="24"/>
          <w:vertAlign w:val="superscript"/>
        </w:rPr>
        <w:footnoteRef/>
      </w:r>
      <w:r w:rsidRPr="00CA1B8C">
        <w:rPr>
          <w:rFonts w:asciiTheme="majorBidi" w:hAnsiTheme="majorBidi" w:cstheme="majorBidi" w:hint="cs"/>
          <w:sz w:val="24"/>
          <w:szCs w:val="24"/>
          <w:vertAlign w:val="superscript"/>
          <w:rtl/>
        </w:rPr>
        <w:t>)</w:t>
      </w:r>
      <w:r w:rsidR="00D27E6B" w:rsidRPr="005476DA">
        <w:rPr>
          <w:rFonts w:asciiTheme="majorBidi" w:hAnsiTheme="majorBidi" w:cstheme="majorBidi"/>
          <w:sz w:val="24"/>
          <w:szCs w:val="24"/>
          <w:rtl/>
        </w:rPr>
        <w:t xml:space="preserve"> </w:t>
      </w:r>
      <w:r w:rsidR="00991E27">
        <w:rPr>
          <w:rFonts w:asciiTheme="majorBidi" w:hAnsiTheme="majorBidi" w:cstheme="majorBidi" w:hint="cs"/>
          <w:sz w:val="24"/>
          <w:szCs w:val="24"/>
          <w:rtl/>
        </w:rPr>
        <w:t>استُبدل</w:t>
      </w:r>
      <w:r w:rsidR="00D27E6B" w:rsidRPr="005476DA">
        <w:rPr>
          <w:rFonts w:asciiTheme="majorBidi" w:hAnsiTheme="majorBidi" w:cstheme="majorBidi" w:hint="cs"/>
          <w:sz w:val="24"/>
          <w:szCs w:val="24"/>
          <w:rtl/>
        </w:rPr>
        <w:t xml:space="preserve">ت بموجب </w:t>
      </w:r>
      <w:r w:rsidR="00D27E6B" w:rsidRPr="005476DA">
        <w:rPr>
          <w:rFonts w:asciiTheme="majorBidi" w:hAnsiTheme="majorBidi" w:cstheme="majorBidi"/>
          <w:sz w:val="24"/>
          <w:szCs w:val="24"/>
          <w:rtl/>
        </w:rPr>
        <w:t>ا</w:t>
      </w:r>
      <w:r w:rsidR="00D27E6B" w:rsidRPr="005476DA">
        <w:rPr>
          <w:rFonts w:asciiTheme="majorBidi" w:hAnsiTheme="majorBidi" w:cstheme="majorBidi" w:hint="cs"/>
          <w:sz w:val="24"/>
          <w:szCs w:val="24"/>
          <w:rtl/>
        </w:rPr>
        <w:t>لقا</w:t>
      </w:r>
      <w:r w:rsidR="00D27E6B" w:rsidRPr="005476DA">
        <w:rPr>
          <w:rFonts w:asciiTheme="majorBidi" w:hAnsiTheme="majorBidi" w:cstheme="majorBidi"/>
          <w:sz w:val="24"/>
          <w:szCs w:val="24"/>
          <w:rtl/>
        </w:rPr>
        <w:t>نون رقم (7) لسنة 2020</w:t>
      </w:r>
      <w:r w:rsidR="00D27E6B" w:rsidRPr="005476DA">
        <w:rPr>
          <w:rFonts w:asciiTheme="majorBidi" w:hAnsiTheme="majorBidi" w:cstheme="majorBidi" w:hint="cs"/>
          <w:sz w:val="24"/>
          <w:szCs w:val="24"/>
          <w:rtl/>
        </w:rPr>
        <w:t xml:space="preserve"> </w:t>
      </w:r>
      <w:r w:rsidR="00D27E6B" w:rsidRPr="005476DA">
        <w:rPr>
          <w:rFonts w:asciiTheme="majorBidi" w:hAnsiTheme="majorBidi" w:cstheme="majorBidi"/>
          <w:sz w:val="24"/>
          <w:szCs w:val="24"/>
          <w:rtl/>
        </w:rPr>
        <w:t>بتعديل بعض أحكام قانون الإجراءات الجنائية</w:t>
      </w:r>
      <w:r w:rsidR="00D27E6B" w:rsidRPr="005476DA">
        <w:rPr>
          <w:rFonts w:asciiTheme="majorBidi" w:hAnsiTheme="majorBidi" w:cstheme="majorBidi" w:hint="cs"/>
          <w:sz w:val="24"/>
          <w:szCs w:val="24"/>
          <w:rtl/>
        </w:rPr>
        <w:t xml:space="preserve"> </w:t>
      </w:r>
      <w:r w:rsidR="00D27E6B" w:rsidRPr="005476DA">
        <w:rPr>
          <w:rFonts w:asciiTheme="majorBidi" w:hAnsiTheme="majorBidi" w:cstheme="majorBidi"/>
          <w:sz w:val="24"/>
          <w:szCs w:val="24"/>
          <w:rtl/>
        </w:rPr>
        <w:t>الصادر بالمرسوم بقانون رقم (46) لسنة 2002</w:t>
      </w:r>
    </w:p>
  </w:footnote>
  <w:footnote w:id="17">
    <w:p w:rsidR="00D27E6B" w:rsidRDefault="00D27E6B" w:rsidP="00E77F00">
      <w:pPr>
        <w:pStyle w:val="FootnoteText"/>
        <w:jc w:val="both"/>
        <w:rPr>
          <w:color w:val="FF0000"/>
        </w:rPr>
      </w:pPr>
      <w:r w:rsidRPr="001E25FA">
        <w:rPr>
          <w:rFonts w:hint="cs"/>
          <w:vertAlign w:val="superscript"/>
          <w:rtl/>
        </w:rPr>
        <w:t>(</w:t>
      </w:r>
      <w:r w:rsidRPr="001E25FA">
        <w:rPr>
          <w:rStyle w:val="FootnoteReference"/>
          <w:rFonts w:asciiTheme="majorBidi" w:hAnsiTheme="majorBidi" w:cstheme="majorBidi"/>
          <w:sz w:val="24"/>
          <w:szCs w:val="24"/>
        </w:rPr>
        <w:footnoteRef/>
      </w:r>
      <w:r w:rsidRPr="001E25FA">
        <w:rPr>
          <w:rFonts w:hint="cs"/>
          <w:vertAlign w:val="superscript"/>
          <w:rtl/>
        </w:rPr>
        <w:t>)</w:t>
      </w:r>
      <w:r w:rsidRPr="00F343FA">
        <w:rPr>
          <w:rtl/>
        </w:rPr>
        <w:t xml:space="preserve"> </w:t>
      </w:r>
      <w:r w:rsidR="00991E27">
        <w:rPr>
          <w:rFonts w:asciiTheme="majorBidi" w:hAnsiTheme="majorBidi" w:cstheme="majorBidi" w:hint="cs"/>
          <w:sz w:val="24"/>
          <w:szCs w:val="24"/>
          <w:rtl/>
        </w:rPr>
        <w:t>استُبدل</w:t>
      </w:r>
      <w:r>
        <w:rPr>
          <w:rFonts w:asciiTheme="majorBidi" w:hAnsiTheme="majorBidi" w:cstheme="majorBidi" w:hint="cs"/>
          <w:sz w:val="24"/>
          <w:szCs w:val="24"/>
          <w:rtl/>
        </w:rPr>
        <w:t>ت</w:t>
      </w:r>
      <w:r w:rsidRPr="007B760F">
        <w:rPr>
          <w:rFonts w:asciiTheme="majorBidi" w:hAnsiTheme="majorBidi" w:cstheme="majorBidi"/>
          <w:sz w:val="24"/>
          <w:szCs w:val="24"/>
          <w:rtl/>
        </w:rPr>
        <w:t xml:space="preserve"> بموجب القانون رقم (5</w:t>
      </w:r>
      <w:r>
        <w:rPr>
          <w:rFonts w:asciiTheme="majorBidi" w:hAnsiTheme="majorBidi" w:cstheme="majorBidi" w:hint="cs"/>
          <w:sz w:val="24"/>
          <w:szCs w:val="24"/>
          <w:rtl/>
        </w:rPr>
        <w:t>3</w:t>
      </w:r>
      <w:r w:rsidRPr="007B760F">
        <w:rPr>
          <w:rFonts w:asciiTheme="majorBidi" w:hAnsiTheme="majorBidi" w:cstheme="majorBidi"/>
          <w:sz w:val="24"/>
          <w:szCs w:val="24"/>
          <w:rtl/>
        </w:rPr>
        <w:t>) لسنة 2012 بتعديل بعض أحكام قانون الإجراءات الجنائية الصادر بالمرسوم بقانون رقم (46) لسنة 2002.</w:t>
      </w:r>
    </w:p>
  </w:footnote>
  <w:footnote w:id="18">
    <w:p w:rsidR="00D27E6B" w:rsidRPr="006D5C7A" w:rsidRDefault="00D27E6B" w:rsidP="00CA1B8C">
      <w:pPr>
        <w:pStyle w:val="FootnoteText"/>
        <w:jc w:val="both"/>
        <w:rPr>
          <w:lang w:bidi="ar-BH"/>
        </w:rPr>
      </w:pPr>
      <w:r w:rsidRPr="00CA1B8C">
        <w:rPr>
          <w:rFonts w:hint="cs"/>
          <w:sz w:val="24"/>
          <w:szCs w:val="24"/>
          <w:vertAlign w:val="superscript"/>
          <w:rtl/>
        </w:rPr>
        <w:t>(</w:t>
      </w:r>
      <w:r w:rsidRPr="00CA1B8C">
        <w:rPr>
          <w:rStyle w:val="FootnoteReference"/>
          <w:sz w:val="24"/>
          <w:szCs w:val="24"/>
        </w:rPr>
        <w:footnoteRef/>
      </w:r>
      <w:r w:rsidRPr="00CA1B8C">
        <w:rPr>
          <w:rFonts w:hint="cs"/>
          <w:sz w:val="24"/>
          <w:szCs w:val="24"/>
          <w:vertAlign w:val="superscript"/>
          <w:rtl/>
        </w:rPr>
        <w:t>)</w:t>
      </w:r>
      <w:r w:rsidRPr="00CA1B8C">
        <w:rPr>
          <w:rtl/>
        </w:rPr>
        <w:t xml:space="preserve"> </w:t>
      </w:r>
      <w:r w:rsidRPr="00CA1B8C">
        <w:rPr>
          <w:rFonts w:asciiTheme="majorBidi" w:hAnsiTheme="majorBidi" w:cstheme="majorBidi" w:hint="cs"/>
          <w:sz w:val="24"/>
          <w:szCs w:val="24"/>
          <w:rtl/>
        </w:rPr>
        <w:t>أضيفت</w:t>
      </w:r>
      <w:r w:rsidRPr="00CA1B8C">
        <w:rPr>
          <w:rFonts w:hint="cs"/>
          <w:rtl/>
        </w:rPr>
        <w:t xml:space="preserve"> </w:t>
      </w:r>
      <w:r w:rsidRPr="00CA1B8C">
        <w:rPr>
          <w:rFonts w:asciiTheme="majorBidi" w:hAnsiTheme="majorBidi" w:cstheme="majorBidi" w:hint="cs"/>
          <w:sz w:val="24"/>
          <w:szCs w:val="24"/>
          <w:rtl/>
        </w:rPr>
        <w:t xml:space="preserve">بموجب </w:t>
      </w:r>
      <w:r w:rsidRPr="00CA1B8C">
        <w:rPr>
          <w:rFonts w:asciiTheme="majorBidi" w:hAnsiTheme="majorBidi" w:cstheme="majorBidi"/>
          <w:sz w:val="24"/>
          <w:szCs w:val="24"/>
          <w:rtl/>
        </w:rPr>
        <w:t>ا</w:t>
      </w:r>
      <w:r w:rsidRPr="00CA1B8C">
        <w:rPr>
          <w:rFonts w:asciiTheme="majorBidi" w:hAnsiTheme="majorBidi" w:cstheme="majorBidi" w:hint="cs"/>
          <w:sz w:val="24"/>
          <w:szCs w:val="24"/>
          <w:rtl/>
        </w:rPr>
        <w:t>لقا</w:t>
      </w:r>
      <w:r w:rsidRPr="00CA1B8C">
        <w:rPr>
          <w:rFonts w:asciiTheme="majorBidi" w:hAnsiTheme="majorBidi" w:cstheme="majorBidi"/>
          <w:sz w:val="24"/>
          <w:szCs w:val="24"/>
          <w:rtl/>
        </w:rPr>
        <w:t>نون رقم (7) لسنة 2020</w:t>
      </w:r>
      <w:r w:rsidRPr="00CA1B8C">
        <w:rPr>
          <w:rFonts w:asciiTheme="majorBidi" w:hAnsiTheme="majorBidi" w:cstheme="majorBidi" w:hint="cs"/>
          <w:sz w:val="24"/>
          <w:szCs w:val="24"/>
          <w:rtl/>
        </w:rPr>
        <w:t xml:space="preserve"> </w:t>
      </w:r>
      <w:r w:rsidRPr="00CA1B8C">
        <w:rPr>
          <w:rFonts w:asciiTheme="majorBidi" w:hAnsiTheme="majorBidi" w:cstheme="majorBidi"/>
          <w:sz w:val="24"/>
          <w:szCs w:val="24"/>
          <w:rtl/>
        </w:rPr>
        <w:t>بتعديل بعض أحكام قانون الإجراءات الجنائية</w:t>
      </w:r>
      <w:r w:rsidRPr="00CA1B8C">
        <w:rPr>
          <w:rFonts w:asciiTheme="majorBidi" w:hAnsiTheme="majorBidi" w:cstheme="majorBidi" w:hint="cs"/>
          <w:sz w:val="24"/>
          <w:szCs w:val="24"/>
          <w:rtl/>
        </w:rPr>
        <w:t xml:space="preserve"> </w:t>
      </w:r>
      <w:r w:rsidRPr="00CA1B8C">
        <w:rPr>
          <w:rFonts w:asciiTheme="majorBidi" w:hAnsiTheme="majorBidi" w:cstheme="majorBidi"/>
          <w:sz w:val="24"/>
          <w:szCs w:val="24"/>
          <w:rtl/>
        </w:rPr>
        <w:t>الصادر بالمرسوم بقانون رقم (46) لسنة 2002</w:t>
      </w:r>
      <w:r w:rsidR="00CA1B8C">
        <w:rPr>
          <w:rFonts w:asciiTheme="majorBidi" w:hAnsiTheme="majorBidi" w:cstheme="majorBidi" w:hint="cs"/>
          <w:sz w:val="24"/>
          <w:szCs w:val="24"/>
          <w:rtl/>
        </w:rPr>
        <w:t>.</w:t>
      </w:r>
    </w:p>
  </w:footnote>
  <w:footnote w:id="19">
    <w:p w:rsidR="00D27E6B" w:rsidRDefault="00D27E6B" w:rsidP="00E77F00">
      <w:pPr>
        <w:pStyle w:val="FootnoteText"/>
        <w:jc w:val="both"/>
        <w:rPr>
          <w:color w:val="FF0000"/>
        </w:rPr>
      </w:pPr>
      <w:r w:rsidRPr="00CE7F7B">
        <w:rPr>
          <w:rFonts w:asciiTheme="majorBidi" w:hAnsiTheme="majorBidi" w:cstheme="majorBidi"/>
          <w:sz w:val="24"/>
          <w:szCs w:val="24"/>
          <w:vertAlign w:val="superscript"/>
          <w:rtl/>
        </w:rPr>
        <w:t>(</w:t>
      </w:r>
      <w:r w:rsidRPr="00CE7F7B">
        <w:rPr>
          <w:rStyle w:val="FootnoteReference"/>
          <w:rFonts w:asciiTheme="majorBidi" w:hAnsiTheme="majorBidi" w:cstheme="majorBidi"/>
          <w:sz w:val="24"/>
          <w:szCs w:val="24"/>
        </w:rPr>
        <w:footnoteRef/>
      </w:r>
      <w:r w:rsidRPr="00CE7F7B">
        <w:rPr>
          <w:rFonts w:asciiTheme="majorBidi" w:hAnsiTheme="majorBidi" w:cstheme="majorBidi"/>
          <w:sz w:val="24"/>
          <w:szCs w:val="24"/>
          <w:vertAlign w:val="superscript"/>
          <w:rtl/>
        </w:rPr>
        <w:t>)</w:t>
      </w:r>
      <w:r w:rsidRPr="00F343FA">
        <w:rPr>
          <w:rtl/>
        </w:rPr>
        <w:t xml:space="preserve"> </w:t>
      </w:r>
      <w:r>
        <w:rPr>
          <w:rFonts w:asciiTheme="majorBidi" w:hAnsiTheme="majorBidi" w:cstheme="majorBidi"/>
          <w:sz w:val="24"/>
          <w:szCs w:val="24"/>
          <w:rtl/>
        </w:rPr>
        <w:t>أضيف</w:t>
      </w:r>
      <w:r w:rsidRPr="001E25FA">
        <w:rPr>
          <w:rFonts w:asciiTheme="majorBidi" w:hAnsiTheme="majorBidi" w:cstheme="majorBidi"/>
          <w:sz w:val="24"/>
          <w:szCs w:val="24"/>
          <w:rtl/>
        </w:rPr>
        <w:t>ت بموجب القانون رقم (53) لسنة 2012 بتعديل بعض أحكام قانون الإجراءات الجنائية الصادر بالمرسوم بقانون رقم (46) لسنة 2002.</w:t>
      </w:r>
    </w:p>
  </w:footnote>
  <w:footnote w:id="20">
    <w:p w:rsidR="00D27E6B" w:rsidRDefault="00D27E6B" w:rsidP="00E77F00">
      <w:pPr>
        <w:pStyle w:val="FootnoteText"/>
        <w:jc w:val="both"/>
        <w:rPr>
          <w:color w:val="FF0000"/>
        </w:rPr>
      </w:pPr>
      <w:r w:rsidRPr="0035326A">
        <w:rPr>
          <w:rFonts w:asciiTheme="majorBidi" w:hAnsiTheme="majorBidi" w:cstheme="majorBidi"/>
          <w:sz w:val="24"/>
          <w:szCs w:val="24"/>
          <w:vertAlign w:val="superscript"/>
          <w:rtl/>
        </w:rPr>
        <w:t>(</w:t>
      </w:r>
      <w:r w:rsidRPr="0035326A">
        <w:rPr>
          <w:rStyle w:val="FootnoteReference"/>
          <w:rFonts w:asciiTheme="majorBidi" w:hAnsiTheme="majorBidi" w:cstheme="majorBidi"/>
          <w:sz w:val="24"/>
          <w:szCs w:val="24"/>
        </w:rPr>
        <w:footnoteRef/>
      </w:r>
      <w:r w:rsidRPr="0035326A">
        <w:rPr>
          <w:rFonts w:asciiTheme="majorBidi" w:hAnsiTheme="majorBidi" w:cstheme="majorBidi"/>
          <w:sz w:val="24"/>
          <w:szCs w:val="24"/>
          <w:vertAlign w:val="superscript"/>
          <w:rtl/>
        </w:rPr>
        <w:t>)</w:t>
      </w:r>
      <w:r w:rsidRPr="00F343FA">
        <w:rPr>
          <w:rtl/>
        </w:rPr>
        <w:t xml:space="preserve"> </w:t>
      </w:r>
      <w:r>
        <w:rPr>
          <w:rFonts w:asciiTheme="majorBidi" w:hAnsiTheme="majorBidi" w:cstheme="majorBidi"/>
          <w:sz w:val="24"/>
          <w:szCs w:val="24"/>
          <w:rtl/>
        </w:rPr>
        <w:t>أضيف</w:t>
      </w:r>
      <w:r w:rsidRPr="001E25FA">
        <w:rPr>
          <w:rFonts w:asciiTheme="majorBidi" w:hAnsiTheme="majorBidi" w:cstheme="majorBidi"/>
          <w:sz w:val="24"/>
          <w:szCs w:val="24"/>
          <w:rtl/>
        </w:rPr>
        <w:t>ت بموجب القانون رقم (53) لسنة 2012 بتعديل بعض أحكام قانون الإجراءات الجنائية الصادر بالمرسوم بقانون رقم (46) لسنة 2002.</w:t>
      </w:r>
    </w:p>
  </w:footnote>
  <w:footnote w:id="21">
    <w:p w:rsidR="00D27E6B" w:rsidRPr="00CA1B8C" w:rsidRDefault="00D27E6B" w:rsidP="00CA1B8C">
      <w:pPr>
        <w:pStyle w:val="FootnoteText"/>
        <w:jc w:val="both"/>
        <w:rPr>
          <w:rFonts w:asciiTheme="majorBidi" w:hAnsiTheme="majorBidi" w:cstheme="majorBidi"/>
          <w:sz w:val="24"/>
          <w:szCs w:val="24"/>
          <w:lang w:bidi="ar-BH"/>
        </w:rPr>
      </w:pPr>
      <w:r w:rsidRPr="00CA1B8C">
        <w:rPr>
          <w:rFonts w:asciiTheme="majorBidi" w:hAnsiTheme="majorBidi" w:cstheme="majorBidi"/>
          <w:sz w:val="24"/>
          <w:szCs w:val="24"/>
          <w:vertAlign w:val="superscript"/>
          <w:rtl/>
        </w:rPr>
        <w:t>(</w:t>
      </w:r>
      <w:r w:rsidRPr="00CA1B8C">
        <w:rPr>
          <w:rStyle w:val="FootnoteReference"/>
          <w:rFonts w:asciiTheme="majorBidi" w:hAnsiTheme="majorBidi" w:cstheme="majorBidi"/>
          <w:sz w:val="24"/>
          <w:szCs w:val="24"/>
        </w:rPr>
        <w:footnoteRef/>
      </w:r>
      <w:r w:rsidRPr="00CA1B8C">
        <w:rPr>
          <w:rFonts w:asciiTheme="majorBidi" w:hAnsiTheme="majorBidi" w:cstheme="majorBidi"/>
          <w:sz w:val="24"/>
          <w:szCs w:val="24"/>
          <w:vertAlign w:val="superscript"/>
          <w:rtl/>
        </w:rPr>
        <w:t>)</w:t>
      </w:r>
      <w:r w:rsidR="00CA1B8C">
        <w:rPr>
          <w:rFonts w:asciiTheme="majorBidi" w:hAnsiTheme="majorBidi" w:cstheme="majorBidi" w:hint="cs"/>
          <w:sz w:val="24"/>
          <w:szCs w:val="24"/>
          <w:rtl/>
        </w:rPr>
        <w:t xml:space="preserve"> </w:t>
      </w:r>
      <w:r w:rsidRPr="00CA1B8C">
        <w:rPr>
          <w:rFonts w:asciiTheme="majorBidi" w:hAnsiTheme="majorBidi" w:cstheme="majorBidi"/>
          <w:sz w:val="24"/>
          <w:szCs w:val="24"/>
          <w:rtl/>
        </w:rPr>
        <w:t>أضيفت بموجب القانون رقم (7) لسنة 2020 بتعديل بعض أحكام قانون الإجراءات الجنائية الصادر بالمرسوم بقانون رقم (46) لسنة 2002</w:t>
      </w:r>
    </w:p>
    <w:p w:rsidR="00D27E6B" w:rsidRPr="0059558C" w:rsidRDefault="00D27E6B">
      <w:pPr>
        <w:pStyle w:val="FootnoteText"/>
      </w:pPr>
    </w:p>
  </w:footnote>
  <w:footnote w:id="22">
    <w:p w:rsidR="00D27E6B" w:rsidRPr="006D7522" w:rsidRDefault="00D27E6B" w:rsidP="00836CCD">
      <w:pPr>
        <w:pStyle w:val="FootnoteText"/>
        <w:jc w:val="both"/>
        <w:rPr>
          <w:rFonts w:asciiTheme="majorBidi" w:hAnsiTheme="majorBidi" w:cstheme="majorBidi"/>
          <w:color w:val="FF0000"/>
          <w:sz w:val="24"/>
          <w:szCs w:val="24"/>
        </w:rPr>
      </w:pPr>
      <w:r w:rsidRPr="006D7522">
        <w:rPr>
          <w:rFonts w:asciiTheme="majorBidi" w:hAnsiTheme="majorBidi" w:cstheme="majorBidi" w:hint="cs"/>
          <w:sz w:val="24"/>
          <w:szCs w:val="24"/>
          <w:vertAlign w:val="superscript"/>
          <w:rtl/>
        </w:rPr>
        <w:t>(</w:t>
      </w:r>
      <w:r w:rsidRPr="006D7522">
        <w:rPr>
          <w:rStyle w:val="FootnoteReference"/>
          <w:rFonts w:asciiTheme="majorBidi" w:hAnsiTheme="majorBidi" w:cstheme="majorBidi"/>
          <w:sz w:val="24"/>
          <w:szCs w:val="24"/>
        </w:rPr>
        <w:footnoteRef/>
      </w:r>
      <w:r w:rsidRPr="006D7522">
        <w:rPr>
          <w:rFonts w:asciiTheme="majorBidi" w:hAnsiTheme="majorBidi" w:cstheme="majorBidi" w:hint="cs"/>
          <w:sz w:val="24"/>
          <w:szCs w:val="24"/>
          <w:vertAlign w:val="superscript"/>
          <w:rtl/>
        </w:rPr>
        <w:t>)</w:t>
      </w:r>
      <w:r w:rsidRPr="006D7522">
        <w:rPr>
          <w:rFonts w:asciiTheme="majorBidi" w:hAnsiTheme="majorBidi" w:cstheme="majorBidi"/>
          <w:sz w:val="24"/>
          <w:szCs w:val="24"/>
          <w:rtl/>
        </w:rPr>
        <w:t xml:space="preserve"> </w:t>
      </w:r>
      <w:r w:rsidR="00991E27">
        <w:rPr>
          <w:rFonts w:asciiTheme="majorBidi" w:hAnsiTheme="majorBidi" w:cstheme="majorBidi"/>
          <w:sz w:val="24"/>
          <w:szCs w:val="24"/>
          <w:rtl/>
        </w:rPr>
        <w:t>استُبدل</w:t>
      </w:r>
      <w:r w:rsidRPr="006D7522">
        <w:rPr>
          <w:rFonts w:asciiTheme="majorBidi" w:hAnsiTheme="majorBidi" w:cstheme="majorBidi"/>
          <w:sz w:val="24"/>
          <w:szCs w:val="24"/>
          <w:rtl/>
        </w:rPr>
        <w:t>ت عبارة (تحقيق الأدلة وإجراءات سماع الشهود وحمايتهم) بعبارة (الشهود والأدلة الأخرى) بموجب القانون رقم (53) لسنة 2012 بتعديل بعض أحكام قانون الإجراءات الجنائية الصادر بالمرسوم بقانون رقم (46) لسنة 2002.</w:t>
      </w:r>
    </w:p>
  </w:footnote>
  <w:footnote w:id="23">
    <w:p w:rsidR="00D27E6B" w:rsidRDefault="00D27E6B" w:rsidP="00836CCD">
      <w:pPr>
        <w:pStyle w:val="FootnoteText"/>
        <w:jc w:val="both"/>
        <w:rPr>
          <w:lang w:bidi="ar-BH"/>
        </w:rPr>
      </w:pPr>
      <w:r w:rsidRPr="00836CCD">
        <w:rPr>
          <w:rFonts w:asciiTheme="majorBidi" w:hAnsiTheme="majorBidi" w:cstheme="majorBidi"/>
          <w:sz w:val="24"/>
          <w:szCs w:val="24"/>
          <w:vertAlign w:val="superscript"/>
          <w:rtl/>
        </w:rPr>
        <w:t>(</w:t>
      </w:r>
      <w:r w:rsidRPr="00836CCD">
        <w:rPr>
          <w:rStyle w:val="FootnoteReference"/>
          <w:rFonts w:asciiTheme="majorBidi" w:hAnsiTheme="majorBidi" w:cstheme="majorBidi"/>
          <w:sz w:val="24"/>
          <w:szCs w:val="24"/>
        </w:rPr>
        <w:footnoteRef/>
      </w:r>
      <w:r w:rsidRPr="00836CCD">
        <w:rPr>
          <w:rFonts w:asciiTheme="majorBidi" w:hAnsiTheme="majorBidi" w:cstheme="majorBidi"/>
          <w:sz w:val="24"/>
          <w:szCs w:val="24"/>
          <w:vertAlign w:val="superscript"/>
          <w:rtl/>
        </w:rPr>
        <w:t>)</w:t>
      </w:r>
      <w:r w:rsidR="00836CCD">
        <w:rPr>
          <w:rFonts w:hint="cs"/>
          <w:rtl/>
        </w:rPr>
        <w:t xml:space="preserve"> </w:t>
      </w:r>
      <w:r w:rsidRPr="00836CCD">
        <w:rPr>
          <w:rFonts w:asciiTheme="majorBidi" w:hAnsiTheme="majorBidi" w:cstheme="majorBidi" w:hint="cs"/>
          <w:sz w:val="24"/>
          <w:szCs w:val="24"/>
          <w:rtl/>
        </w:rPr>
        <w:t xml:space="preserve">أضيفت بموجب </w:t>
      </w:r>
      <w:r w:rsidRPr="00836CCD">
        <w:rPr>
          <w:rFonts w:asciiTheme="majorBidi" w:hAnsiTheme="majorBidi" w:cstheme="majorBidi"/>
          <w:sz w:val="24"/>
          <w:szCs w:val="24"/>
          <w:rtl/>
        </w:rPr>
        <w:t>ا</w:t>
      </w:r>
      <w:r w:rsidRPr="00836CCD">
        <w:rPr>
          <w:rFonts w:asciiTheme="majorBidi" w:hAnsiTheme="majorBidi" w:cstheme="majorBidi" w:hint="cs"/>
          <w:sz w:val="24"/>
          <w:szCs w:val="24"/>
          <w:rtl/>
        </w:rPr>
        <w:t>لقا</w:t>
      </w:r>
      <w:r w:rsidRPr="00836CCD">
        <w:rPr>
          <w:rFonts w:asciiTheme="majorBidi" w:hAnsiTheme="majorBidi" w:cstheme="majorBidi"/>
          <w:sz w:val="24"/>
          <w:szCs w:val="24"/>
          <w:rtl/>
        </w:rPr>
        <w:t>نون رقم (7) لسنة 2020</w:t>
      </w:r>
      <w:r w:rsidRPr="00836CCD">
        <w:rPr>
          <w:rFonts w:asciiTheme="majorBidi" w:hAnsiTheme="majorBidi" w:cstheme="majorBidi" w:hint="cs"/>
          <w:sz w:val="24"/>
          <w:szCs w:val="24"/>
          <w:rtl/>
        </w:rPr>
        <w:t xml:space="preserve"> </w:t>
      </w:r>
      <w:r w:rsidRPr="00836CCD">
        <w:rPr>
          <w:rFonts w:asciiTheme="majorBidi" w:hAnsiTheme="majorBidi" w:cstheme="majorBidi"/>
          <w:sz w:val="24"/>
          <w:szCs w:val="24"/>
          <w:rtl/>
        </w:rPr>
        <w:t>بتعديل بعض أحكام قانون الإجراءات الجنائية</w:t>
      </w:r>
      <w:r w:rsidRPr="00836CCD">
        <w:rPr>
          <w:rFonts w:asciiTheme="majorBidi" w:hAnsiTheme="majorBidi" w:cstheme="majorBidi" w:hint="cs"/>
          <w:sz w:val="24"/>
          <w:szCs w:val="24"/>
          <w:rtl/>
        </w:rPr>
        <w:t xml:space="preserve"> </w:t>
      </w:r>
      <w:r w:rsidRPr="00836CCD">
        <w:rPr>
          <w:rFonts w:asciiTheme="majorBidi" w:hAnsiTheme="majorBidi" w:cstheme="majorBidi"/>
          <w:sz w:val="24"/>
          <w:szCs w:val="24"/>
          <w:rtl/>
        </w:rPr>
        <w:t>الصادر بالمرسوم بقانون رقم (46) لسنة 2002</w:t>
      </w:r>
      <w:r w:rsidR="00836CCD">
        <w:rPr>
          <w:rFonts w:asciiTheme="majorBidi" w:hAnsiTheme="majorBidi" w:cstheme="majorBidi" w:hint="cs"/>
          <w:sz w:val="24"/>
          <w:szCs w:val="24"/>
          <w:rtl/>
        </w:rPr>
        <w:t>.</w:t>
      </w:r>
      <w:r w:rsidRPr="00836CCD">
        <w:rPr>
          <w:rtl/>
        </w:rPr>
        <w:t xml:space="preserve"> </w:t>
      </w:r>
    </w:p>
  </w:footnote>
  <w:footnote w:id="24">
    <w:p w:rsidR="00D27E6B" w:rsidRDefault="00D27E6B" w:rsidP="00E77F00">
      <w:pPr>
        <w:pStyle w:val="FootnoteText"/>
        <w:jc w:val="both"/>
        <w:rPr>
          <w:color w:val="FF0000"/>
        </w:rPr>
      </w:pPr>
      <w:r w:rsidRPr="001E25FA">
        <w:rPr>
          <w:rFonts w:asciiTheme="majorBidi" w:hAnsiTheme="majorBidi" w:cstheme="majorBidi"/>
          <w:sz w:val="24"/>
          <w:szCs w:val="24"/>
          <w:vertAlign w:val="superscript"/>
          <w:rtl/>
        </w:rPr>
        <w:t>(</w:t>
      </w:r>
      <w:r w:rsidRPr="001E25FA">
        <w:rPr>
          <w:rStyle w:val="FootnoteReference"/>
          <w:rFonts w:asciiTheme="majorBidi" w:hAnsiTheme="majorBidi" w:cstheme="majorBidi"/>
          <w:sz w:val="24"/>
          <w:szCs w:val="24"/>
        </w:rPr>
        <w:footnoteRef/>
      </w:r>
      <w:r w:rsidRPr="001E25FA">
        <w:rPr>
          <w:rFonts w:asciiTheme="majorBidi" w:hAnsiTheme="majorBidi" w:cstheme="majorBidi"/>
          <w:sz w:val="24"/>
          <w:szCs w:val="24"/>
          <w:vertAlign w:val="superscript"/>
          <w:rtl/>
        </w:rPr>
        <w:t>)</w:t>
      </w:r>
      <w:r w:rsidRPr="001E25FA">
        <w:rPr>
          <w:sz w:val="24"/>
          <w:szCs w:val="24"/>
          <w:rtl/>
        </w:rPr>
        <w:t xml:space="preserve"> </w:t>
      </w:r>
      <w:r w:rsidR="00991E27">
        <w:rPr>
          <w:rFonts w:asciiTheme="majorBidi" w:hAnsiTheme="majorBidi" w:cstheme="majorBidi" w:hint="cs"/>
          <w:sz w:val="24"/>
          <w:szCs w:val="24"/>
          <w:rtl/>
        </w:rPr>
        <w:t>استُبدل</w:t>
      </w:r>
      <w:r>
        <w:rPr>
          <w:rFonts w:asciiTheme="majorBidi" w:hAnsiTheme="majorBidi" w:cstheme="majorBidi" w:hint="cs"/>
          <w:sz w:val="24"/>
          <w:szCs w:val="24"/>
          <w:rtl/>
        </w:rPr>
        <w:t>ت</w:t>
      </w:r>
      <w:r w:rsidRPr="007B760F">
        <w:rPr>
          <w:rFonts w:asciiTheme="majorBidi" w:hAnsiTheme="majorBidi" w:cstheme="majorBidi"/>
          <w:sz w:val="24"/>
          <w:szCs w:val="24"/>
          <w:rtl/>
        </w:rPr>
        <w:t xml:space="preserve"> بموجب القانون رقم (5</w:t>
      </w:r>
      <w:r>
        <w:rPr>
          <w:rFonts w:asciiTheme="majorBidi" w:hAnsiTheme="majorBidi" w:cstheme="majorBidi" w:hint="cs"/>
          <w:sz w:val="24"/>
          <w:szCs w:val="24"/>
          <w:rtl/>
        </w:rPr>
        <w:t>3</w:t>
      </w:r>
      <w:r w:rsidRPr="007B760F">
        <w:rPr>
          <w:rFonts w:asciiTheme="majorBidi" w:hAnsiTheme="majorBidi" w:cstheme="majorBidi"/>
          <w:sz w:val="24"/>
          <w:szCs w:val="24"/>
          <w:rtl/>
        </w:rPr>
        <w:t>) لسنة 2012 بتعديل بعض أحكام قانون الإجراءات الجنائية الصادر بالمرسوم بقانون رقم (46) لسنة 2002.</w:t>
      </w:r>
    </w:p>
  </w:footnote>
  <w:footnote w:id="25">
    <w:p w:rsidR="00D27E6B" w:rsidRPr="00991E27" w:rsidRDefault="00D27E6B" w:rsidP="005476DA">
      <w:pPr>
        <w:pStyle w:val="FootnoteText"/>
        <w:rPr>
          <w:rFonts w:asciiTheme="majorBidi" w:hAnsiTheme="majorBidi" w:cstheme="majorBidi"/>
          <w:sz w:val="24"/>
          <w:szCs w:val="24"/>
          <w:rtl/>
          <w:lang w:bidi="ar-BH"/>
        </w:rPr>
      </w:pPr>
      <w:r w:rsidRPr="00991E27">
        <w:rPr>
          <w:rFonts w:asciiTheme="majorBidi" w:hAnsiTheme="majorBidi" w:cstheme="majorBidi" w:hint="cs"/>
          <w:sz w:val="24"/>
          <w:szCs w:val="24"/>
          <w:vertAlign w:val="superscript"/>
          <w:rtl/>
        </w:rPr>
        <w:t>(</w:t>
      </w:r>
      <w:r w:rsidRPr="00991E27">
        <w:rPr>
          <w:rFonts w:asciiTheme="majorBidi" w:hAnsiTheme="majorBidi" w:cstheme="majorBidi"/>
          <w:sz w:val="24"/>
          <w:szCs w:val="24"/>
          <w:vertAlign w:val="superscript"/>
        </w:rPr>
        <w:footnoteRef/>
      </w:r>
      <w:r w:rsidRPr="00991E27">
        <w:rPr>
          <w:rFonts w:asciiTheme="majorBidi" w:hAnsiTheme="majorBidi" w:cstheme="majorBidi" w:hint="cs"/>
          <w:sz w:val="24"/>
          <w:szCs w:val="24"/>
          <w:vertAlign w:val="superscript"/>
          <w:rtl/>
        </w:rPr>
        <w:t>)</w:t>
      </w:r>
      <w:r w:rsidRPr="00991E27">
        <w:rPr>
          <w:rFonts w:asciiTheme="majorBidi" w:hAnsiTheme="majorBidi" w:cstheme="majorBidi"/>
          <w:sz w:val="24"/>
          <w:szCs w:val="24"/>
          <w:rtl/>
        </w:rPr>
        <w:t xml:space="preserve"> </w:t>
      </w:r>
      <w:r w:rsidR="00991E27">
        <w:rPr>
          <w:rFonts w:asciiTheme="majorBidi" w:hAnsiTheme="majorBidi" w:cstheme="majorBidi" w:hint="cs"/>
          <w:sz w:val="24"/>
          <w:szCs w:val="24"/>
          <w:rtl/>
        </w:rPr>
        <w:t>استُبدل</w:t>
      </w:r>
      <w:r w:rsidRPr="00991E27">
        <w:rPr>
          <w:rFonts w:asciiTheme="majorBidi" w:hAnsiTheme="majorBidi" w:cstheme="majorBidi" w:hint="cs"/>
          <w:sz w:val="24"/>
          <w:szCs w:val="24"/>
          <w:rtl/>
        </w:rPr>
        <w:t xml:space="preserve">ت بموجب </w:t>
      </w:r>
      <w:r w:rsidRPr="00991E27">
        <w:rPr>
          <w:rFonts w:asciiTheme="majorBidi" w:hAnsiTheme="majorBidi" w:cstheme="majorBidi"/>
          <w:sz w:val="24"/>
          <w:szCs w:val="24"/>
          <w:rtl/>
        </w:rPr>
        <w:t>ا</w:t>
      </w:r>
      <w:r w:rsidRPr="00991E27">
        <w:rPr>
          <w:rFonts w:asciiTheme="majorBidi" w:hAnsiTheme="majorBidi" w:cstheme="majorBidi" w:hint="cs"/>
          <w:sz w:val="24"/>
          <w:szCs w:val="24"/>
          <w:rtl/>
        </w:rPr>
        <w:t>لقا</w:t>
      </w:r>
      <w:r w:rsidRPr="00991E27">
        <w:rPr>
          <w:rFonts w:asciiTheme="majorBidi" w:hAnsiTheme="majorBidi" w:cstheme="majorBidi"/>
          <w:sz w:val="24"/>
          <w:szCs w:val="24"/>
          <w:rtl/>
        </w:rPr>
        <w:t>نون رقم (7) لسنة 2020</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بتعديل بعض أحكام قانون الإجراءات الجنائية</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الصادر بالمرسوم بقانون رقم (46) لسنة 2002</w:t>
      </w:r>
      <w:r w:rsidR="00991E27">
        <w:rPr>
          <w:rFonts w:asciiTheme="majorBidi" w:hAnsiTheme="majorBidi" w:cstheme="majorBidi" w:hint="cs"/>
          <w:sz w:val="24"/>
          <w:szCs w:val="24"/>
          <w:rtl/>
        </w:rPr>
        <w:t>.</w:t>
      </w:r>
    </w:p>
  </w:footnote>
  <w:footnote w:id="26">
    <w:p w:rsidR="00D27E6B" w:rsidRPr="00991E27" w:rsidRDefault="00D27E6B">
      <w:pPr>
        <w:pStyle w:val="FootnoteText"/>
      </w:pPr>
      <w:r w:rsidRPr="00991E27">
        <w:rPr>
          <w:rFonts w:asciiTheme="majorBidi" w:hAnsiTheme="majorBidi" w:cstheme="majorBidi" w:hint="cs"/>
          <w:sz w:val="24"/>
          <w:szCs w:val="24"/>
          <w:vertAlign w:val="superscript"/>
          <w:rtl/>
          <w:lang w:bidi="ar-BH"/>
        </w:rPr>
        <w:t>(</w:t>
      </w:r>
      <w:r w:rsidRPr="00991E27">
        <w:rPr>
          <w:rFonts w:asciiTheme="majorBidi" w:hAnsiTheme="majorBidi" w:cstheme="majorBidi"/>
          <w:sz w:val="24"/>
          <w:szCs w:val="24"/>
          <w:vertAlign w:val="superscript"/>
        </w:rPr>
        <w:footnoteRef/>
      </w:r>
      <w:r w:rsidRPr="00991E27">
        <w:rPr>
          <w:rFonts w:asciiTheme="majorBidi" w:hAnsiTheme="majorBidi" w:cstheme="majorBidi" w:hint="cs"/>
          <w:sz w:val="24"/>
          <w:szCs w:val="24"/>
          <w:vertAlign w:val="superscript"/>
          <w:rtl/>
          <w:lang w:bidi="ar-BH"/>
        </w:rPr>
        <w:t>)</w:t>
      </w:r>
      <w:r w:rsidRPr="00991E27">
        <w:rPr>
          <w:rFonts w:asciiTheme="majorBidi" w:hAnsiTheme="majorBidi" w:cstheme="majorBidi"/>
          <w:sz w:val="24"/>
          <w:szCs w:val="24"/>
          <w:rtl/>
        </w:rPr>
        <w:t xml:space="preserve"> </w:t>
      </w:r>
      <w:r w:rsidR="00991E27">
        <w:rPr>
          <w:rFonts w:asciiTheme="majorBidi" w:hAnsiTheme="majorBidi" w:cstheme="majorBidi" w:hint="cs"/>
          <w:sz w:val="24"/>
          <w:szCs w:val="24"/>
          <w:rtl/>
        </w:rPr>
        <w:t>استُبدل</w:t>
      </w:r>
      <w:r w:rsidRPr="00991E27">
        <w:rPr>
          <w:rFonts w:asciiTheme="majorBidi" w:hAnsiTheme="majorBidi" w:cstheme="majorBidi" w:hint="cs"/>
          <w:sz w:val="24"/>
          <w:szCs w:val="24"/>
          <w:rtl/>
        </w:rPr>
        <w:t xml:space="preserve">ت بموجب </w:t>
      </w:r>
      <w:r w:rsidRPr="00991E27">
        <w:rPr>
          <w:rFonts w:asciiTheme="majorBidi" w:hAnsiTheme="majorBidi" w:cstheme="majorBidi"/>
          <w:sz w:val="24"/>
          <w:szCs w:val="24"/>
          <w:rtl/>
        </w:rPr>
        <w:t>ا</w:t>
      </w:r>
      <w:r w:rsidRPr="00991E27">
        <w:rPr>
          <w:rFonts w:asciiTheme="majorBidi" w:hAnsiTheme="majorBidi" w:cstheme="majorBidi" w:hint="cs"/>
          <w:sz w:val="24"/>
          <w:szCs w:val="24"/>
          <w:rtl/>
        </w:rPr>
        <w:t>لقا</w:t>
      </w:r>
      <w:r w:rsidRPr="00991E27">
        <w:rPr>
          <w:rFonts w:asciiTheme="majorBidi" w:hAnsiTheme="majorBidi" w:cstheme="majorBidi"/>
          <w:sz w:val="24"/>
          <w:szCs w:val="24"/>
          <w:rtl/>
        </w:rPr>
        <w:t>نون رقم (7) لسنة 2020</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بتعديل بعض أحكام قانون الإجراءات الجنائية</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الصادر بالمرسوم بقانون رقم (46) لسنة 2002</w:t>
      </w:r>
      <w:r w:rsidR="00991E27">
        <w:rPr>
          <w:rFonts w:asciiTheme="majorBidi" w:hAnsiTheme="majorBidi" w:cstheme="majorBidi" w:hint="cs"/>
          <w:sz w:val="24"/>
          <w:szCs w:val="24"/>
          <w:rtl/>
        </w:rPr>
        <w:t>.</w:t>
      </w:r>
    </w:p>
  </w:footnote>
  <w:footnote w:id="27">
    <w:p w:rsidR="00D27E6B" w:rsidRDefault="00D27E6B">
      <w:pPr>
        <w:pStyle w:val="FootnoteText"/>
      </w:pPr>
      <w:r w:rsidRPr="00991E27">
        <w:rPr>
          <w:rFonts w:asciiTheme="majorBidi" w:hAnsiTheme="majorBidi" w:cstheme="majorBidi" w:hint="cs"/>
          <w:sz w:val="24"/>
          <w:szCs w:val="24"/>
          <w:vertAlign w:val="superscript"/>
          <w:rtl/>
        </w:rPr>
        <w:t>(</w:t>
      </w:r>
      <w:r w:rsidRPr="00991E27">
        <w:rPr>
          <w:rFonts w:asciiTheme="majorBidi" w:hAnsiTheme="majorBidi" w:cstheme="majorBidi"/>
          <w:sz w:val="24"/>
          <w:szCs w:val="24"/>
          <w:vertAlign w:val="superscript"/>
        </w:rPr>
        <w:footnoteRef/>
      </w:r>
      <w:r w:rsidRPr="00991E27">
        <w:rPr>
          <w:rFonts w:asciiTheme="majorBidi" w:hAnsiTheme="majorBidi" w:cstheme="majorBidi" w:hint="cs"/>
          <w:sz w:val="24"/>
          <w:szCs w:val="24"/>
          <w:vertAlign w:val="superscript"/>
          <w:rtl/>
        </w:rPr>
        <w:t>)</w:t>
      </w:r>
      <w:r w:rsidRPr="00991E27">
        <w:rPr>
          <w:rFonts w:asciiTheme="majorBidi" w:hAnsiTheme="majorBidi" w:cstheme="majorBidi"/>
          <w:sz w:val="24"/>
          <w:szCs w:val="24"/>
          <w:rtl/>
        </w:rPr>
        <w:t xml:space="preserve"> </w:t>
      </w:r>
      <w:r w:rsidR="00991E27">
        <w:rPr>
          <w:rFonts w:asciiTheme="majorBidi" w:hAnsiTheme="majorBidi" w:cstheme="majorBidi" w:hint="cs"/>
          <w:sz w:val="24"/>
          <w:szCs w:val="24"/>
          <w:rtl/>
        </w:rPr>
        <w:t>استُبدل</w:t>
      </w:r>
      <w:r w:rsidRPr="00991E27">
        <w:rPr>
          <w:rFonts w:asciiTheme="majorBidi" w:hAnsiTheme="majorBidi" w:cstheme="majorBidi" w:hint="cs"/>
          <w:sz w:val="24"/>
          <w:szCs w:val="24"/>
          <w:rtl/>
        </w:rPr>
        <w:t xml:space="preserve">ت بموجب </w:t>
      </w:r>
      <w:r w:rsidRPr="00991E27">
        <w:rPr>
          <w:rFonts w:asciiTheme="majorBidi" w:hAnsiTheme="majorBidi" w:cstheme="majorBidi"/>
          <w:sz w:val="24"/>
          <w:szCs w:val="24"/>
          <w:rtl/>
        </w:rPr>
        <w:t>ا</w:t>
      </w:r>
      <w:r w:rsidRPr="00991E27">
        <w:rPr>
          <w:rFonts w:asciiTheme="majorBidi" w:hAnsiTheme="majorBidi" w:cstheme="majorBidi" w:hint="cs"/>
          <w:sz w:val="24"/>
          <w:szCs w:val="24"/>
          <w:rtl/>
        </w:rPr>
        <w:t>لقا</w:t>
      </w:r>
      <w:r w:rsidRPr="00991E27">
        <w:rPr>
          <w:rFonts w:asciiTheme="majorBidi" w:hAnsiTheme="majorBidi" w:cstheme="majorBidi"/>
          <w:sz w:val="24"/>
          <w:szCs w:val="24"/>
          <w:rtl/>
        </w:rPr>
        <w:t>نون رقم (7) لسنة 2020</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بتعديل بعض أحكام قانون الإجراءات الجنائية</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الصادر بالمرسوم بقانون رقم (46) لسنة 2002</w:t>
      </w:r>
      <w:r w:rsidR="00991E27">
        <w:rPr>
          <w:rFonts w:asciiTheme="majorBidi" w:hAnsiTheme="majorBidi" w:cstheme="majorBidi" w:hint="cs"/>
          <w:sz w:val="24"/>
          <w:szCs w:val="24"/>
          <w:rtl/>
        </w:rPr>
        <w:t>.</w:t>
      </w:r>
    </w:p>
  </w:footnote>
  <w:footnote w:id="28">
    <w:p w:rsidR="00D27E6B" w:rsidRPr="00991E27" w:rsidRDefault="00D27E6B" w:rsidP="00991E27">
      <w:pPr>
        <w:pStyle w:val="FootnoteText"/>
        <w:jc w:val="both"/>
        <w:rPr>
          <w:color w:val="FF0000"/>
          <w:sz w:val="24"/>
          <w:szCs w:val="24"/>
          <w:lang w:bidi="ar-BH"/>
        </w:rPr>
      </w:pPr>
      <w:r w:rsidRPr="00991E27">
        <w:rPr>
          <w:rFonts w:hint="cs"/>
          <w:sz w:val="24"/>
          <w:szCs w:val="24"/>
          <w:vertAlign w:val="superscript"/>
          <w:rtl/>
        </w:rPr>
        <w:t>(</w:t>
      </w:r>
      <w:r w:rsidRPr="00991E27">
        <w:rPr>
          <w:rStyle w:val="FootnoteReference"/>
          <w:sz w:val="24"/>
          <w:szCs w:val="24"/>
        </w:rPr>
        <w:footnoteRef/>
      </w:r>
      <w:r w:rsidRPr="00991E27">
        <w:rPr>
          <w:rFonts w:hint="cs"/>
          <w:sz w:val="24"/>
          <w:szCs w:val="24"/>
          <w:vertAlign w:val="superscript"/>
          <w:rtl/>
        </w:rPr>
        <w:t>)</w:t>
      </w:r>
      <w:r w:rsidR="00991E27">
        <w:rPr>
          <w:rFonts w:hint="cs"/>
          <w:sz w:val="24"/>
          <w:szCs w:val="24"/>
          <w:rtl/>
        </w:rPr>
        <w:t xml:space="preserve"> </w:t>
      </w:r>
      <w:r w:rsidRPr="00991E27">
        <w:rPr>
          <w:rFonts w:asciiTheme="majorBidi" w:hAnsiTheme="majorBidi" w:cstheme="majorBidi" w:hint="cs"/>
          <w:sz w:val="24"/>
          <w:szCs w:val="24"/>
          <w:rtl/>
        </w:rPr>
        <w:t xml:space="preserve">أضيفت بموجب </w:t>
      </w:r>
      <w:r w:rsidRPr="00991E27">
        <w:rPr>
          <w:rFonts w:asciiTheme="majorBidi" w:hAnsiTheme="majorBidi" w:cstheme="majorBidi"/>
          <w:sz w:val="24"/>
          <w:szCs w:val="24"/>
          <w:rtl/>
        </w:rPr>
        <w:t>ا</w:t>
      </w:r>
      <w:r w:rsidRPr="00991E27">
        <w:rPr>
          <w:rFonts w:asciiTheme="majorBidi" w:hAnsiTheme="majorBidi" w:cstheme="majorBidi" w:hint="cs"/>
          <w:sz w:val="24"/>
          <w:szCs w:val="24"/>
          <w:rtl/>
        </w:rPr>
        <w:t>لقا</w:t>
      </w:r>
      <w:r w:rsidRPr="00991E27">
        <w:rPr>
          <w:rFonts w:asciiTheme="majorBidi" w:hAnsiTheme="majorBidi" w:cstheme="majorBidi"/>
          <w:sz w:val="24"/>
          <w:szCs w:val="24"/>
          <w:rtl/>
        </w:rPr>
        <w:t>نون رقم (7) لسنة 2020</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بتعديل بعض أحكام قانون الإجراءات الجنائية</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الصادر بالمرسوم بقانون رقم (46) لسنة 2002</w:t>
      </w:r>
      <w:r w:rsidRPr="00991E27">
        <w:rPr>
          <w:sz w:val="24"/>
          <w:szCs w:val="24"/>
          <w:rtl/>
        </w:rPr>
        <w:t xml:space="preserve"> </w:t>
      </w:r>
    </w:p>
  </w:footnote>
  <w:footnote w:id="29">
    <w:p w:rsidR="00D27E6B" w:rsidRPr="005476DA" w:rsidRDefault="00D27E6B" w:rsidP="00991E27">
      <w:pPr>
        <w:pStyle w:val="FootnoteText"/>
        <w:jc w:val="both"/>
        <w:rPr>
          <w:lang w:bidi="ar-BH"/>
        </w:rPr>
      </w:pPr>
      <w:r w:rsidRPr="00991E27">
        <w:rPr>
          <w:rFonts w:asciiTheme="majorBidi" w:hAnsiTheme="majorBidi" w:cstheme="majorBidi" w:hint="cs"/>
          <w:sz w:val="24"/>
          <w:szCs w:val="24"/>
          <w:vertAlign w:val="superscript"/>
          <w:rtl/>
        </w:rPr>
        <w:t>(</w:t>
      </w:r>
      <w:r w:rsidRPr="00991E27">
        <w:rPr>
          <w:rFonts w:asciiTheme="majorBidi" w:hAnsiTheme="majorBidi" w:cstheme="majorBidi"/>
          <w:sz w:val="24"/>
          <w:szCs w:val="24"/>
          <w:vertAlign w:val="superscript"/>
        </w:rPr>
        <w:footnoteRef/>
      </w:r>
      <w:r w:rsidRPr="00991E27">
        <w:rPr>
          <w:rFonts w:asciiTheme="majorBidi" w:hAnsiTheme="majorBidi" w:cstheme="majorBidi" w:hint="cs"/>
          <w:sz w:val="24"/>
          <w:szCs w:val="24"/>
          <w:vertAlign w:val="superscript"/>
          <w:rtl/>
        </w:rPr>
        <w:t>)</w:t>
      </w:r>
      <w:r w:rsidRPr="00991E27">
        <w:rPr>
          <w:rFonts w:asciiTheme="majorBidi" w:hAnsiTheme="majorBidi" w:cstheme="majorBidi"/>
          <w:sz w:val="24"/>
          <w:szCs w:val="24"/>
          <w:rtl/>
        </w:rPr>
        <w:t xml:space="preserve"> </w:t>
      </w:r>
      <w:r w:rsidR="00991E27" w:rsidRPr="00991E27">
        <w:rPr>
          <w:rFonts w:asciiTheme="majorBidi" w:hAnsiTheme="majorBidi" w:cstheme="majorBidi" w:hint="cs"/>
          <w:sz w:val="24"/>
          <w:szCs w:val="24"/>
          <w:rtl/>
        </w:rPr>
        <w:t>استُبدل</w:t>
      </w:r>
      <w:r w:rsidRPr="00991E27">
        <w:rPr>
          <w:rFonts w:asciiTheme="majorBidi" w:hAnsiTheme="majorBidi" w:cstheme="majorBidi" w:hint="cs"/>
          <w:sz w:val="24"/>
          <w:szCs w:val="24"/>
          <w:rtl/>
        </w:rPr>
        <w:t xml:space="preserve">ت بموجب </w:t>
      </w:r>
      <w:r w:rsidRPr="00991E27">
        <w:rPr>
          <w:rFonts w:asciiTheme="majorBidi" w:hAnsiTheme="majorBidi" w:cstheme="majorBidi"/>
          <w:sz w:val="24"/>
          <w:szCs w:val="24"/>
          <w:rtl/>
        </w:rPr>
        <w:t>ا</w:t>
      </w:r>
      <w:r w:rsidRPr="00991E27">
        <w:rPr>
          <w:rFonts w:asciiTheme="majorBidi" w:hAnsiTheme="majorBidi" w:cstheme="majorBidi" w:hint="cs"/>
          <w:sz w:val="24"/>
          <w:szCs w:val="24"/>
          <w:rtl/>
        </w:rPr>
        <w:t>لقا</w:t>
      </w:r>
      <w:r w:rsidRPr="00991E27">
        <w:rPr>
          <w:rFonts w:asciiTheme="majorBidi" w:hAnsiTheme="majorBidi" w:cstheme="majorBidi"/>
          <w:sz w:val="24"/>
          <w:szCs w:val="24"/>
          <w:rtl/>
        </w:rPr>
        <w:t>نون رقم (7) لسنة 2020</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بتعديل بعض أحكام قانون الإجراءات الجنائية</w:t>
      </w:r>
      <w:r w:rsidRPr="00991E27">
        <w:rPr>
          <w:rFonts w:asciiTheme="majorBidi" w:hAnsiTheme="majorBidi" w:cstheme="majorBidi" w:hint="cs"/>
          <w:sz w:val="24"/>
          <w:szCs w:val="24"/>
          <w:rtl/>
        </w:rPr>
        <w:t xml:space="preserve"> </w:t>
      </w:r>
      <w:r w:rsidRPr="00991E27">
        <w:rPr>
          <w:rFonts w:asciiTheme="majorBidi" w:hAnsiTheme="majorBidi" w:cstheme="majorBidi"/>
          <w:sz w:val="24"/>
          <w:szCs w:val="24"/>
          <w:rtl/>
        </w:rPr>
        <w:t>الصادر بالمرسوم بقانون رقم (46) لسنة 2002</w:t>
      </w:r>
    </w:p>
  </w:footnote>
  <w:footnote w:id="30">
    <w:p w:rsidR="00D27E6B" w:rsidRPr="0073360B" w:rsidRDefault="00D27E6B" w:rsidP="00E77F00">
      <w:pPr>
        <w:pStyle w:val="FootnoteText"/>
        <w:jc w:val="both"/>
        <w:rPr>
          <w:rFonts w:asciiTheme="majorBidi" w:hAnsiTheme="majorBidi" w:cstheme="majorBidi"/>
          <w:color w:val="FF0000"/>
        </w:rPr>
      </w:pPr>
      <w:r w:rsidRPr="0073360B">
        <w:rPr>
          <w:rFonts w:asciiTheme="majorBidi" w:hAnsiTheme="majorBidi" w:cstheme="majorBidi"/>
          <w:sz w:val="24"/>
          <w:szCs w:val="24"/>
          <w:rtl/>
        </w:rPr>
        <w:t>(</w:t>
      </w:r>
      <w:r w:rsidRPr="0073360B">
        <w:rPr>
          <w:rStyle w:val="FootnoteReference"/>
          <w:rFonts w:asciiTheme="majorBidi" w:hAnsiTheme="majorBidi" w:cstheme="majorBidi"/>
          <w:sz w:val="24"/>
          <w:szCs w:val="24"/>
        </w:rPr>
        <w:footnoteRef/>
      </w:r>
      <w:r w:rsidRPr="0073360B">
        <w:rPr>
          <w:rFonts w:asciiTheme="majorBidi" w:hAnsiTheme="majorBidi" w:cstheme="majorBidi"/>
          <w:sz w:val="24"/>
          <w:szCs w:val="24"/>
          <w:rtl/>
        </w:rPr>
        <w:t xml:space="preserve">) </w:t>
      </w:r>
      <w:r w:rsidR="00991E27">
        <w:rPr>
          <w:rFonts w:asciiTheme="majorBidi" w:hAnsiTheme="majorBidi" w:cstheme="majorBidi"/>
          <w:sz w:val="24"/>
          <w:szCs w:val="24"/>
          <w:rtl/>
        </w:rPr>
        <w:t>استُبدل</w:t>
      </w:r>
      <w:r w:rsidRPr="0073360B">
        <w:rPr>
          <w:rFonts w:asciiTheme="majorBidi" w:hAnsiTheme="majorBidi" w:cstheme="majorBidi"/>
          <w:sz w:val="24"/>
          <w:szCs w:val="24"/>
          <w:rtl/>
        </w:rPr>
        <w:t>ت بموجب القانون رقم (41) لسنة 2005 بتعديل بعض أحكام قانون الإجراءات الجنائية الصادر بالمرسوم بقانون رقم (46) لسنة 2002.</w:t>
      </w:r>
    </w:p>
  </w:footnote>
  <w:footnote w:id="31">
    <w:p w:rsidR="00D27E6B" w:rsidRDefault="00D27E6B" w:rsidP="00E77F00">
      <w:pPr>
        <w:pStyle w:val="FootnoteText"/>
        <w:jc w:val="both"/>
        <w:rPr>
          <w:color w:val="FF0000"/>
        </w:rPr>
      </w:pPr>
      <w:r w:rsidRPr="00F70964">
        <w:rPr>
          <w:rFonts w:asciiTheme="majorBidi" w:hAnsiTheme="majorBidi" w:cstheme="majorBidi" w:hint="cs"/>
          <w:sz w:val="24"/>
          <w:szCs w:val="24"/>
          <w:vertAlign w:val="superscript"/>
          <w:rtl/>
        </w:rPr>
        <w:t>(</w:t>
      </w:r>
      <w:r w:rsidRPr="00F70964">
        <w:rPr>
          <w:rFonts w:asciiTheme="majorBidi" w:hAnsiTheme="majorBidi" w:cstheme="majorBidi"/>
          <w:sz w:val="24"/>
          <w:szCs w:val="24"/>
          <w:vertAlign w:val="superscript"/>
        </w:rPr>
        <w:footnoteRef/>
      </w:r>
      <w:r w:rsidRPr="00F70964">
        <w:rPr>
          <w:rFonts w:asciiTheme="majorBidi" w:hAnsiTheme="majorBidi" w:cstheme="majorBidi" w:hint="cs"/>
          <w:sz w:val="24"/>
          <w:szCs w:val="24"/>
          <w:vertAlign w:val="superscript"/>
          <w:rtl/>
        </w:rPr>
        <w:t>)</w:t>
      </w:r>
      <w:r w:rsidRPr="00F343FA">
        <w:rPr>
          <w:rtl/>
        </w:rPr>
        <w:t xml:space="preserve"> </w:t>
      </w:r>
      <w:r w:rsidR="00991E27">
        <w:rPr>
          <w:rFonts w:asciiTheme="majorBidi" w:hAnsiTheme="majorBidi" w:cstheme="majorBidi"/>
          <w:sz w:val="24"/>
          <w:szCs w:val="24"/>
          <w:rtl/>
        </w:rPr>
        <w:t>استُبدل</w:t>
      </w:r>
      <w:r w:rsidRPr="0073360B">
        <w:rPr>
          <w:rFonts w:asciiTheme="majorBidi" w:hAnsiTheme="majorBidi" w:cstheme="majorBidi"/>
          <w:sz w:val="24"/>
          <w:szCs w:val="24"/>
          <w:rtl/>
        </w:rPr>
        <w:t>ت بموجب القانون رقم (41) لسنة 2005 بتعديل بعض أحكام قانون الإجراءات الجنائية الصادر بالمرسوم بقانون رقم (46) لسنة 2002.</w:t>
      </w:r>
    </w:p>
  </w:footnote>
  <w:footnote w:id="32">
    <w:p w:rsidR="00D27E6B" w:rsidRDefault="00D27E6B" w:rsidP="004C2779">
      <w:pPr>
        <w:pStyle w:val="FootnoteText"/>
        <w:jc w:val="both"/>
        <w:rPr>
          <w:lang w:bidi="ar-BH"/>
        </w:rPr>
      </w:pPr>
      <w:r w:rsidRPr="004C2779">
        <w:rPr>
          <w:rFonts w:asciiTheme="majorBidi" w:hAnsiTheme="majorBidi" w:cstheme="majorBidi" w:hint="cs"/>
          <w:sz w:val="24"/>
          <w:szCs w:val="24"/>
          <w:vertAlign w:val="superscript"/>
          <w:rtl/>
        </w:rPr>
        <w:t>(</w:t>
      </w:r>
      <w:r w:rsidRPr="004C2779">
        <w:rPr>
          <w:rFonts w:asciiTheme="majorBidi" w:hAnsiTheme="majorBidi" w:cstheme="majorBidi"/>
          <w:sz w:val="24"/>
          <w:szCs w:val="24"/>
          <w:vertAlign w:val="superscript"/>
        </w:rPr>
        <w:footnoteRef/>
      </w:r>
      <w:r w:rsidRPr="004C2779">
        <w:rPr>
          <w:rFonts w:asciiTheme="majorBidi" w:hAnsiTheme="majorBidi" w:cstheme="majorBidi" w:hint="cs"/>
          <w:sz w:val="24"/>
          <w:szCs w:val="24"/>
          <w:vertAlign w:val="superscript"/>
          <w:rtl/>
        </w:rPr>
        <w:t>)</w:t>
      </w:r>
      <w:r w:rsidRPr="004C2779">
        <w:rPr>
          <w:rFonts w:asciiTheme="majorBidi" w:hAnsiTheme="majorBidi" w:cstheme="majorBidi"/>
          <w:sz w:val="24"/>
          <w:szCs w:val="24"/>
          <w:rtl/>
        </w:rPr>
        <w:t xml:space="preserve"> </w:t>
      </w:r>
      <w:r w:rsidR="00991E27" w:rsidRPr="004C2779">
        <w:rPr>
          <w:rFonts w:asciiTheme="majorBidi" w:hAnsiTheme="majorBidi" w:cstheme="majorBidi" w:hint="cs"/>
          <w:sz w:val="24"/>
          <w:szCs w:val="24"/>
          <w:rtl/>
        </w:rPr>
        <w:t>استُبدل</w:t>
      </w:r>
      <w:r w:rsidRPr="004C2779">
        <w:rPr>
          <w:rFonts w:asciiTheme="majorBidi" w:hAnsiTheme="majorBidi" w:cstheme="majorBidi" w:hint="cs"/>
          <w:sz w:val="24"/>
          <w:szCs w:val="24"/>
          <w:rtl/>
        </w:rPr>
        <w:t xml:space="preserve">ت بموجب </w:t>
      </w:r>
      <w:r w:rsidRPr="004C2779">
        <w:rPr>
          <w:rFonts w:asciiTheme="majorBidi" w:hAnsiTheme="majorBidi" w:cstheme="majorBidi"/>
          <w:sz w:val="24"/>
          <w:szCs w:val="24"/>
          <w:rtl/>
        </w:rPr>
        <w:t>ا</w:t>
      </w:r>
      <w:r w:rsidRPr="004C2779">
        <w:rPr>
          <w:rFonts w:asciiTheme="majorBidi" w:hAnsiTheme="majorBidi" w:cstheme="majorBidi" w:hint="cs"/>
          <w:sz w:val="24"/>
          <w:szCs w:val="24"/>
          <w:rtl/>
        </w:rPr>
        <w:t>لقا</w:t>
      </w:r>
      <w:r w:rsidRPr="004C2779">
        <w:rPr>
          <w:rFonts w:asciiTheme="majorBidi" w:hAnsiTheme="majorBidi" w:cstheme="majorBidi"/>
          <w:sz w:val="24"/>
          <w:szCs w:val="24"/>
          <w:rtl/>
        </w:rPr>
        <w:t>نون رقم (7) لسنة 2020</w:t>
      </w:r>
      <w:r w:rsidRPr="004C2779">
        <w:rPr>
          <w:rFonts w:asciiTheme="majorBidi" w:hAnsiTheme="majorBidi" w:cstheme="majorBidi" w:hint="cs"/>
          <w:sz w:val="24"/>
          <w:szCs w:val="24"/>
          <w:rtl/>
        </w:rPr>
        <w:t xml:space="preserve"> </w:t>
      </w:r>
      <w:r w:rsidRPr="004C2779">
        <w:rPr>
          <w:rFonts w:asciiTheme="majorBidi" w:hAnsiTheme="majorBidi" w:cstheme="majorBidi"/>
          <w:sz w:val="24"/>
          <w:szCs w:val="24"/>
          <w:rtl/>
        </w:rPr>
        <w:t>بتعديل بعض أحكام قانون الإجراءات الجنائية</w:t>
      </w:r>
      <w:r w:rsidRPr="004C2779">
        <w:rPr>
          <w:rFonts w:asciiTheme="majorBidi" w:hAnsiTheme="majorBidi" w:cstheme="majorBidi" w:hint="cs"/>
          <w:sz w:val="24"/>
          <w:szCs w:val="24"/>
          <w:rtl/>
        </w:rPr>
        <w:t xml:space="preserve"> </w:t>
      </w:r>
      <w:r w:rsidRPr="004C2779">
        <w:rPr>
          <w:rFonts w:asciiTheme="majorBidi" w:hAnsiTheme="majorBidi" w:cstheme="majorBidi"/>
          <w:sz w:val="24"/>
          <w:szCs w:val="24"/>
          <w:rtl/>
        </w:rPr>
        <w:t>الصادر بالمرسوم بقانون رقم (46) لسنة 2002</w:t>
      </w:r>
    </w:p>
  </w:footnote>
  <w:footnote w:id="33">
    <w:p w:rsidR="00D27E6B" w:rsidRPr="004C2779" w:rsidRDefault="00D27E6B" w:rsidP="004C2779">
      <w:pPr>
        <w:pStyle w:val="FootnoteText"/>
        <w:jc w:val="both"/>
        <w:rPr>
          <w:color w:val="FF0000"/>
          <w:sz w:val="24"/>
          <w:szCs w:val="24"/>
          <w:lang w:bidi="ar-BH"/>
        </w:rPr>
      </w:pPr>
      <w:r w:rsidRPr="004C2779">
        <w:rPr>
          <w:rFonts w:hint="cs"/>
          <w:sz w:val="24"/>
          <w:szCs w:val="24"/>
          <w:vertAlign w:val="superscript"/>
          <w:rtl/>
        </w:rPr>
        <w:t>(</w:t>
      </w:r>
      <w:r w:rsidRPr="004C2779">
        <w:rPr>
          <w:rStyle w:val="FootnoteReference"/>
          <w:sz w:val="24"/>
          <w:szCs w:val="24"/>
        </w:rPr>
        <w:footnoteRef/>
      </w:r>
      <w:r w:rsidRPr="004C2779">
        <w:rPr>
          <w:rFonts w:hint="cs"/>
          <w:sz w:val="24"/>
          <w:szCs w:val="24"/>
          <w:vertAlign w:val="superscript"/>
          <w:rtl/>
        </w:rPr>
        <w:t>)</w:t>
      </w:r>
      <w:r w:rsidRPr="004C2779">
        <w:rPr>
          <w:sz w:val="24"/>
          <w:szCs w:val="24"/>
          <w:rtl/>
        </w:rPr>
        <w:t xml:space="preserve"> </w:t>
      </w:r>
      <w:r w:rsidRPr="004C2779">
        <w:rPr>
          <w:rFonts w:asciiTheme="majorBidi" w:hAnsiTheme="majorBidi" w:cstheme="majorBidi" w:hint="cs"/>
          <w:sz w:val="24"/>
          <w:szCs w:val="24"/>
          <w:rtl/>
        </w:rPr>
        <w:t xml:space="preserve">أضيفت بموجب </w:t>
      </w:r>
      <w:r w:rsidRPr="004C2779">
        <w:rPr>
          <w:rFonts w:asciiTheme="majorBidi" w:hAnsiTheme="majorBidi" w:cstheme="majorBidi"/>
          <w:sz w:val="24"/>
          <w:szCs w:val="24"/>
          <w:rtl/>
        </w:rPr>
        <w:t>ا</w:t>
      </w:r>
      <w:r w:rsidRPr="004C2779">
        <w:rPr>
          <w:rFonts w:asciiTheme="majorBidi" w:hAnsiTheme="majorBidi" w:cstheme="majorBidi" w:hint="cs"/>
          <w:sz w:val="24"/>
          <w:szCs w:val="24"/>
          <w:rtl/>
        </w:rPr>
        <w:t>لقا</w:t>
      </w:r>
      <w:r w:rsidRPr="004C2779">
        <w:rPr>
          <w:rFonts w:asciiTheme="majorBidi" w:hAnsiTheme="majorBidi" w:cstheme="majorBidi"/>
          <w:sz w:val="24"/>
          <w:szCs w:val="24"/>
          <w:rtl/>
        </w:rPr>
        <w:t>نون رقم (7) لسنة 2020</w:t>
      </w:r>
      <w:r w:rsidRPr="004C2779">
        <w:rPr>
          <w:rFonts w:asciiTheme="majorBidi" w:hAnsiTheme="majorBidi" w:cstheme="majorBidi" w:hint="cs"/>
          <w:sz w:val="24"/>
          <w:szCs w:val="24"/>
          <w:rtl/>
        </w:rPr>
        <w:t xml:space="preserve"> </w:t>
      </w:r>
      <w:r w:rsidRPr="004C2779">
        <w:rPr>
          <w:rFonts w:asciiTheme="majorBidi" w:hAnsiTheme="majorBidi" w:cstheme="majorBidi"/>
          <w:sz w:val="24"/>
          <w:szCs w:val="24"/>
          <w:rtl/>
        </w:rPr>
        <w:t>بتعديل بعض أحكام قانون الإجراءات الجنائية</w:t>
      </w:r>
      <w:r w:rsidRPr="004C2779">
        <w:rPr>
          <w:rFonts w:asciiTheme="majorBidi" w:hAnsiTheme="majorBidi" w:cstheme="majorBidi" w:hint="cs"/>
          <w:sz w:val="24"/>
          <w:szCs w:val="24"/>
          <w:rtl/>
        </w:rPr>
        <w:t xml:space="preserve"> </w:t>
      </w:r>
      <w:r w:rsidRPr="004C2779">
        <w:rPr>
          <w:rFonts w:asciiTheme="majorBidi" w:hAnsiTheme="majorBidi" w:cstheme="majorBidi"/>
          <w:sz w:val="24"/>
          <w:szCs w:val="24"/>
          <w:rtl/>
        </w:rPr>
        <w:t>الصادر بالمرسوم بقانون رقم (46) لسنة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6D"/>
    <w:rsid w:val="0005740B"/>
    <w:rsid w:val="000635E2"/>
    <w:rsid w:val="000A230E"/>
    <w:rsid w:val="000C2112"/>
    <w:rsid w:val="000C6C1D"/>
    <w:rsid w:val="0011382D"/>
    <w:rsid w:val="00131984"/>
    <w:rsid w:val="0016774F"/>
    <w:rsid w:val="00186173"/>
    <w:rsid w:val="00186D2D"/>
    <w:rsid w:val="00190168"/>
    <w:rsid w:val="001C725F"/>
    <w:rsid w:val="001D1B3C"/>
    <w:rsid w:val="001E25FA"/>
    <w:rsid w:val="001F34F9"/>
    <w:rsid w:val="00200868"/>
    <w:rsid w:val="0020614D"/>
    <w:rsid w:val="00221B3D"/>
    <w:rsid w:val="0027162C"/>
    <w:rsid w:val="00281974"/>
    <w:rsid w:val="002A7837"/>
    <w:rsid w:val="002D45DE"/>
    <w:rsid w:val="00313669"/>
    <w:rsid w:val="0035326A"/>
    <w:rsid w:val="00367839"/>
    <w:rsid w:val="003740CC"/>
    <w:rsid w:val="0038290E"/>
    <w:rsid w:val="00395BC2"/>
    <w:rsid w:val="003A63DA"/>
    <w:rsid w:val="003C3033"/>
    <w:rsid w:val="003F0AE0"/>
    <w:rsid w:val="004115AD"/>
    <w:rsid w:val="00415038"/>
    <w:rsid w:val="004433C3"/>
    <w:rsid w:val="00445CD5"/>
    <w:rsid w:val="004A553C"/>
    <w:rsid w:val="004B3DAA"/>
    <w:rsid w:val="004C2779"/>
    <w:rsid w:val="00506D55"/>
    <w:rsid w:val="005260AB"/>
    <w:rsid w:val="005465F9"/>
    <w:rsid w:val="005476DA"/>
    <w:rsid w:val="005733D2"/>
    <w:rsid w:val="0059558C"/>
    <w:rsid w:val="005B55CB"/>
    <w:rsid w:val="005E3735"/>
    <w:rsid w:val="00623C83"/>
    <w:rsid w:val="0062584C"/>
    <w:rsid w:val="0062691D"/>
    <w:rsid w:val="00654832"/>
    <w:rsid w:val="0068189A"/>
    <w:rsid w:val="006829BA"/>
    <w:rsid w:val="006A5FFE"/>
    <w:rsid w:val="006B34A6"/>
    <w:rsid w:val="006C7048"/>
    <w:rsid w:val="006D5C7A"/>
    <w:rsid w:val="006D7522"/>
    <w:rsid w:val="006E2A6B"/>
    <w:rsid w:val="006E5589"/>
    <w:rsid w:val="0073360B"/>
    <w:rsid w:val="00744E4D"/>
    <w:rsid w:val="007848CD"/>
    <w:rsid w:val="007A2C2B"/>
    <w:rsid w:val="007B4D72"/>
    <w:rsid w:val="007B760F"/>
    <w:rsid w:val="007C3830"/>
    <w:rsid w:val="007C4920"/>
    <w:rsid w:val="007D04DC"/>
    <w:rsid w:val="007E4C93"/>
    <w:rsid w:val="00810662"/>
    <w:rsid w:val="00816C02"/>
    <w:rsid w:val="008247DA"/>
    <w:rsid w:val="00832D32"/>
    <w:rsid w:val="00836CCD"/>
    <w:rsid w:val="00883EEA"/>
    <w:rsid w:val="008B3FE7"/>
    <w:rsid w:val="008C59A1"/>
    <w:rsid w:val="008C6E06"/>
    <w:rsid w:val="009815CC"/>
    <w:rsid w:val="00991E27"/>
    <w:rsid w:val="009B799C"/>
    <w:rsid w:val="009F5610"/>
    <w:rsid w:val="00A2412E"/>
    <w:rsid w:val="00A5752A"/>
    <w:rsid w:val="00AD2298"/>
    <w:rsid w:val="00AD73D3"/>
    <w:rsid w:val="00AE4B23"/>
    <w:rsid w:val="00AF3736"/>
    <w:rsid w:val="00B167A7"/>
    <w:rsid w:val="00B341AA"/>
    <w:rsid w:val="00B950A7"/>
    <w:rsid w:val="00BA2300"/>
    <w:rsid w:val="00BD0980"/>
    <w:rsid w:val="00BD3EBC"/>
    <w:rsid w:val="00C06B11"/>
    <w:rsid w:val="00C147F8"/>
    <w:rsid w:val="00C349E5"/>
    <w:rsid w:val="00C51176"/>
    <w:rsid w:val="00CA1B8C"/>
    <w:rsid w:val="00CE7F7B"/>
    <w:rsid w:val="00CF65DE"/>
    <w:rsid w:val="00D004A3"/>
    <w:rsid w:val="00D064EC"/>
    <w:rsid w:val="00D27E6B"/>
    <w:rsid w:val="00D364FB"/>
    <w:rsid w:val="00DB731A"/>
    <w:rsid w:val="00DC2519"/>
    <w:rsid w:val="00DC71CE"/>
    <w:rsid w:val="00DD1CDB"/>
    <w:rsid w:val="00DD2C99"/>
    <w:rsid w:val="00DF15CE"/>
    <w:rsid w:val="00E06DC4"/>
    <w:rsid w:val="00E215E1"/>
    <w:rsid w:val="00E227CA"/>
    <w:rsid w:val="00E41D10"/>
    <w:rsid w:val="00E50261"/>
    <w:rsid w:val="00E51C52"/>
    <w:rsid w:val="00E77F00"/>
    <w:rsid w:val="00EA5DF1"/>
    <w:rsid w:val="00EB12A3"/>
    <w:rsid w:val="00EC6D31"/>
    <w:rsid w:val="00ED60D4"/>
    <w:rsid w:val="00EF298C"/>
    <w:rsid w:val="00F034DF"/>
    <w:rsid w:val="00F0503B"/>
    <w:rsid w:val="00F1229D"/>
    <w:rsid w:val="00F13990"/>
    <w:rsid w:val="00F343FA"/>
    <w:rsid w:val="00F3476D"/>
    <w:rsid w:val="00F34D43"/>
    <w:rsid w:val="00F638A2"/>
    <w:rsid w:val="00F70964"/>
    <w:rsid w:val="00F9184B"/>
    <w:rsid w:val="00FC3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D305DE-B170-4CDB-B788-AFB146C3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ascii="Garamond" w:eastAsiaTheme="minorEastAsia" w:hAnsi="Garamond"/>
      <w:sz w:val="32"/>
      <w:szCs w:val="32"/>
    </w:rPr>
  </w:style>
  <w:style w:type="paragraph" w:styleId="Heading1">
    <w:name w:val="heading 1"/>
    <w:basedOn w:val="Normal"/>
    <w:link w:val="Heading1Char"/>
    <w:uiPriority w:val="9"/>
    <w:qFormat/>
    <w:pPr>
      <w:keepNext/>
      <w:jc w:val="center"/>
      <w:outlineLvl w:val="0"/>
    </w:pPr>
    <w:rPr>
      <w:b/>
      <w:bCs/>
      <w:kern w:val="36"/>
    </w:rPr>
  </w:style>
  <w:style w:type="paragraph" w:styleId="Heading2">
    <w:name w:val="heading 2"/>
    <w:basedOn w:val="Normal"/>
    <w:link w:val="Heading2Char"/>
    <w:uiPriority w:val="9"/>
    <w:qFormat/>
    <w:pPr>
      <w:keepNext/>
      <w:ind w:left="720" w:hanging="636"/>
      <w:jc w:val="center"/>
      <w:outlineLvl w:val="1"/>
    </w:pPr>
    <w:rPr>
      <w:b/>
      <w:bCs/>
    </w:rPr>
  </w:style>
  <w:style w:type="paragraph" w:styleId="Heading3">
    <w:name w:val="heading 3"/>
    <w:basedOn w:val="Normal"/>
    <w:link w:val="Heading3Char"/>
    <w:uiPriority w:val="9"/>
    <w:qFormat/>
    <w:pPr>
      <w:keepNext/>
      <w:ind w:left="720" w:hanging="636"/>
      <w:jc w:val="both"/>
      <w:outlineLvl w:val="2"/>
    </w:pPr>
    <w:rPr>
      <w:b/>
      <w:bCs/>
    </w:rPr>
  </w:style>
  <w:style w:type="paragraph" w:styleId="Heading4">
    <w:name w:val="heading 4"/>
    <w:basedOn w:val="Normal"/>
    <w:link w:val="Heading4Char"/>
    <w:uiPriority w:val="9"/>
    <w:qFormat/>
    <w:pPr>
      <w:keepNext/>
      <w:ind w:left="720" w:hanging="636"/>
      <w:jc w:val="center"/>
      <w:outlineLvl w:val="3"/>
    </w:pPr>
    <w:rPr>
      <w:b/>
      <w:bCs/>
      <w:u w:val="single"/>
    </w:rPr>
  </w:style>
  <w:style w:type="paragraph" w:styleId="Heading5">
    <w:name w:val="heading 5"/>
    <w:basedOn w:val="Normal"/>
    <w:link w:val="Heading5Char"/>
    <w:uiPriority w:val="9"/>
    <w:qFormat/>
    <w:pPr>
      <w:keepNext/>
      <w:jc w:val="center"/>
      <w:outlineLvl w:val="4"/>
    </w:pPr>
    <w:rPr>
      <w:u w:val="single"/>
    </w:rPr>
  </w:style>
  <w:style w:type="paragraph" w:styleId="Heading6">
    <w:name w:val="heading 6"/>
    <w:basedOn w:val="Normal"/>
    <w:link w:val="Heading6Char"/>
    <w:uiPriority w:val="9"/>
    <w:qFormat/>
    <w:pPr>
      <w:keepNext/>
      <w:jc w:val="center"/>
      <w:outlineLvl w:val="5"/>
    </w:pPr>
    <w:rPr>
      <w:b/>
      <w:bCs/>
      <w:u w:val="single"/>
    </w:rPr>
  </w:style>
  <w:style w:type="paragraph" w:styleId="Heading7">
    <w:name w:val="heading 7"/>
    <w:basedOn w:val="Normal"/>
    <w:link w:val="Heading7Char"/>
    <w:uiPriority w:val="9"/>
    <w:qFormat/>
    <w:pPr>
      <w:keepNext/>
      <w:jc w:val="center"/>
      <w:outlineLvl w:val="6"/>
    </w:pPr>
    <w:rPr>
      <w:b/>
      <w:bCs/>
    </w:rPr>
  </w:style>
  <w:style w:type="paragraph" w:styleId="Heading8">
    <w:name w:val="heading 8"/>
    <w:basedOn w:val="Normal"/>
    <w:link w:val="Heading8Char"/>
    <w:uiPriority w:val="9"/>
    <w:qFormat/>
    <w:pPr>
      <w:keepNext/>
      <w:jc w:val="center"/>
      <w:outlineLvl w:val="7"/>
    </w:pPr>
    <w:rPr>
      <w:u w:val="single"/>
    </w:rPr>
  </w:style>
  <w:style w:type="paragraph" w:styleId="Heading9">
    <w:name w:val="heading 9"/>
    <w:basedOn w:val="Normal"/>
    <w:link w:val="Heading9Char"/>
    <w:uiPriority w:val="9"/>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32"/>
      <w:szCs w:val="32"/>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b/>
      <w:bCs/>
      <w:i/>
      <w:iCs/>
      <w:color w:val="4F81BD" w:themeColor="accent1"/>
      <w:sz w:val="32"/>
      <w:szCs w:val="32"/>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43F60" w:themeColor="accent1" w:themeShade="7F"/>
      <w:sz w:val="32"/>
      <w:szCs w:val="32"/>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i/>
      <w:iCs/>
      <w:color w:val="243F60" w:themeColor="accent1" w:themeShade="7F"/>
      <w:sz w:val="32"/>
      <w:szCs w:val="32"/>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color w:val="404040" w:themeColor="text1" w:themeTint="BF"/>
      <w:sz w:val="32"/>
      <w:szCs w:val="32"/>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color w:val="404040" w:themeColor="text1" w:themeTint="BF"/>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color w:val="404040" w:themeColor="text1" w:themeTint="BF"/>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Garamond" w:eastAsiaTheme="minorEastAsia" w:hAnsi="Garamond" w:hint="default"/>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locked/>
    <w:rPr>
      <w:rFonts w:ascii="Garamond" w:eastAsiaTheme="minorEastAsia" w:hAnsi="Garamond" w:hint="default"/>
      <w:sz w:val="32"/>
      <w:szCs w:val="32"/>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locked/>
    <w:rPr>
      <w:rFonts w:ascii="Garamond" w:eastAsiaTheme="minorEastAsia" w:hAnsi="Garamond" w:hint="default"/>
      <w:sz w:val="32"/>
      <w:szCs w:val="32"/>
    </w:rPr>
  </w:style>
  <w:style w:type="paragraph" w:styleId="Title">
    <w:name w:val="Title"/>
    <w:basedOn w:val="Normal"/>
    <w:link w:val="TitleChar"/>
    <w:uiPriority w:val="10"/>
    <w:qFormat/>
    <w:pPr>
      <w:jc w:val="center"/>
    </w:pPr>
    <w:rPr>
      <w:rFonts w:ascii="Times New Roman" w:hAnsi="Times New Roman"/>
      <w:b/>
      <w:bCs/>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BodyText">
    <w:name w:val="Body Text"/>
    <w:basedOn w:val="Normal"/>
    <w:link w:val="BodyTextChar"/>
    <w:uiPriority w:val="99"/>
    <w:semiHidden/>
    <w:unhideWhenUsed/>
    <w:pPr>
      <w:jc w:val="both"/>
    </w:pPr>
    <w:rPr>
      <w:rFonts w:ascii="Times New Roman" w:hAnsi="Times New Roman"/>
      <w:sz w:val="20"/>
      <w:szCs w:val="20"/>
    </w:rPr>
  </w:style>
  <w:style w:type="character" w:customStyle="1" w:styleId="BodyTextChar">
    <w:name w:val="Body Text Char"/>
    <w:basedOn w:val="DefaultParagraphFont"/>
    <w:link w:val="BodyText"/>
    <w:uiPriority w:val="99"/>
    <w:semiHidden/>
    <w:locked/>
    <w:rPr>
      <w:rFonts w:ascii="Garamond" w:eastAsiaTheme="minorEastAsia" w:hAnsi="Garamond" w:hint="default"/>
      <w:sz w:val="32"/>
      <w:szCs w:val="32"/>
    </w:rPr>
  </w:style>
  <w:style w:type="paragraph" w:styleId="BodyTextIndent">
    <w:name w:val="Body Text Indent"/>
    <w:basedOn w:val="Normal"/>
    <w:link w:val="BodyTextIndentChar"/>
    <w:uiPriority w:val="99"/>
    <w:semiHidden/>
    <w:unhideWhenUsed/>
    <w:pPr>
      <w:jc w:val="both"/>
    </w:pPr>
  </w:style>
  <w:style w:type="character" w:customStyle="1" w:styleId="BodyTextIndentChar">
    <w:name w:val="Body Text Indent Char"/>
    <w:basedOn w:val="DefaultParagraphFont"/>
    <w:link w:val="BodyTextIndent"/>
    <w:uiPriority w:val="99"/>
    <w:semiHidden/>
    <w:locked/>
    <w:rPr>
      <w:rFonts w:ascii="Garamond" w:eastAsiaTheme="minorEastAsia" w:hAnsi="Garamond" w:hint="default"/>
      <w:sz w:val="32"/>
      <w:szCs w:val="32"/>
    </w:rPr>
  </w:style>
  <w:style w:type="paragraph" w:styleId="BodyText3">
    <w:name w:val="Body Text 3"/>
    <w:basedOn w:val="Normal"/>
    <w:link w:val="BodyText3Char"/>
    <w:uiPriority w:val="99"/>
    <w:semiHidden/>
    <w:unhideWhenUsed/>
    <w:pPr>
      <w:jc w:val="both"/>
    </w:pPr>
    <w:rPr>
      <w:spacing w:val="6"/>
      <w:sz w:val="28"/>
      <w:szCs w:val="28"/>
    </w:rPr>
  </w:style>
  <w:style w:type="character" w:customStyle="1" w:styleId="BodyText3Char">
    <w:name w:val="Body Text 3 Char"/>
    <w:basedOn w:val="DefaultParagraphFont"/>
    <w:link w:val="BodyText3"/>
    <w:uiPriority w:val="99"/>
    <w:semiHidden/>
    <w:locked/>
    <w:rPr>
      <w:rFonts w:ascii="Garamond" w:eastAsiaTheme="minorEastAsia" w:hAnsi="Garamond" w:hint="default"/>
      <w:sz w:val="16"/>
      <w:szCs w:val="16"/>
    </w:rPr>
  </w:style>
  <w:style w:type="paragraph" w:styleId="BodyTextIndent2">
    <w:name w:val="Body Text Indent 2"/>
    <w:basedOn w:val="Normal"/>
    <w:link w:val="BodyTextIndent2Char"/>
    <w:uiPriority w:val="99"/>
    <w:semiHidden/>
    <w:unhideWhenUsed/>
    <w:pPr>
      <w:ind w:firstLine="720"/>
      <w:jc w:val="both"/>
    </w:pPr>
  </w:style>
  <w:style w:type="character" w:customStyle="1" w:styleId="BodyTextIndent2Char">
    <w:name w:val="Body Text Indent 2 Char"/>
    <w:basedOn w:val="DefaultParagraphFont"/>
    <w:link w:val="BodyTextIndent2"/>
    <w:uiPriority w:val="99"/>
    <w:semiHidden/>
    <w:locked/>
    <w:rPr>
      <w:rFonts w:ascii="Garamond" w:eastAsiaTheme="minorEastAsia" w:hAnsi="Garamond" w:hint="default"/>
      <w:sz w:val="32"/>
      <w:szCs w:val="32"/>
    </w:rPr>
  </w:style>
  <w:style w:type="paragraph" w:styleId="BodyTextIndent3">
    <w:name w:val="Body Text Indent 3"/>
    <w:basedOn w:val="Normal"/>
    <w:link w:val="BodyTextIndent3Char"/>
    <w:uiPriority w:val="99"/>
    <w:semiHidden/>
    <w:unhideWhenUsed/>
    <w:pPr>
      <w:ind w:left="720"/>
      <w:jc w:val="both"/>
    </w:pPr>
  </w:style>
  <w:style w:type="character" w:customStyle="1" w:styleId="BodyTextIndent3Char">
    <w:name w:val="Body Text Indent 3 Char"/>
    <w:basedOn w:val="DefaultParagraphFont"/>
    <w:link w:val="BodyTextIndent3"/>
    <w:uiPriority w:val="99"/>
    <w:semiHidden/>
    <w:locked/>
    <w:rPr>
      <w:rFonts w:ascii="Garamond" w:eastAsiaTheme="minorEastAsia" w:hAnsi="Garamond" w:hint="default"/>
      <w:sz w:val="16"/>
      <w:szCs w:val="16"/>
    </w:rPr>
  </w:style>
  <w:style w:type="paragraph" w:styleId="BlockText">
    <w:name w:val="Block Text"/>
    <w:basedOn w:val="Normal"/>
    <w:uiPriority w:val="99"/>
    <w:unhideWhenUsed/>
    <w:pPr>
      <w:ind w:left="720" w:hanging="636"/>
      <w:jc w:val="both"/>
    </w:pPr>
  </w:style>
  <w:style w:type="character" w:styleId="FootnoteReference">
    <w:name w:val="footnote reference"/>
    <w:basedOn w:val="DefaultParagraphFont"/>
    <w:uiPriority w:val="99"/>
    <w:semiHidden/>
    <w:unhideWhenUsed/>
    <w:rPr>
      <w:vertAlign w:val="superscript"/>
    </w:rPr>
  </w:style>
  <w:style w:type="character" w:styleId="PageNumber">
    <w:name w:val="page number"/>
    <w:basedOn w:val="DefaultParagraphFont"/>
    <w:uiPriority w:val="99"/>
    <w:semiHidden/>
    <w:unhideWhenUsed/>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B65CC-572E-4B7E-8878-9FDA85A6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19737</Words>
  <Characters>112504</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مرسوم بقانون رقم (46) لسنة ‏2002‏‏ بإصدار قانون الإجراءات الجنائية</vt:lpstr>
    </vt:vector>
  </TitlesOfParts>
  <Company/>
  <LinksUpToDate>false</LinksUpToDate>
  <CharactersWithSpaces>131978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(46) لسنة ‏2002‏‏ بإصدار قانون الإجراءات الجنائية</dc:title>
  <dc:creator>عبدالله خالد مبارك بن دينه</dc:creator>
  <cp:lastModifiedBy>ساره علي عبدالله علي ناصر</cp:lastModifiedBy>
  <cp:revision>2</cp:revision>
  <dcterms:created xsi:type="dcterms:W3CDTF">2020-11-03T06:32:00Z</dcterms:created>
  <dcterms:modified xsi:type="dcterms:W3CDTF">2020-11-03T06:32:00Z</dcterms:modified>
</cp:coreProperties>
</file>