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1DF0" w14:textId="172BE05D" w:rsidR="00DD31EF" w:rsidRDefault="00DD31EF">
      <w:pPr>
        <w:bidi/>
        <w:spacing w:after="0" w:line="480" w:lineRule="auto"/>
        <w:jc w:val="center"/>
        <w:rPr>
          <w:rFonts w:ascii="Arial" w:hAnsi="Arial" w:cs="Arial"/>
          <w:b/>
          <w:bCs/>
          <w:sz w:val="28"/>
          <w:szCs w:val="28"/>
          <w:rtl/>
          <w:lang w:bidi="ar-BH"/>
        </w:rPr>
      </w:pPr>
    </w:p>
    <w:p w14:paraId="674D7CE3" w14:textId="07A949D5" w:rsidR="004F0890" w:rsidRDefault="00000000" w:rsidP="00DD31EF">
      <w:pPr>
        <w:bidi/>
        <w:spacing w:after="0" w:line="480" w:lineRule="auto"/>
        <w:jc w:val="center"/>
      </w:pPr>
      <w:r>
        <w:rPr>
          <w:rFonts w:ascii="Arial" w:hAnsi="Arial" w:cs="Arial"/>
          <w:b/>
          <w:bCs/>
          <w:sz w:val="28"/>
          <w:szCs w:val="28"/>
          <w:rtl/>
          <w:lang w:bidi="ar-BH"/>
        </w:rPr>
        <w:t>مرسوم بقانون رقم (32) لسنة 2020</w:t>
      </w:r>
      <w:r>
        <w:rPr>
          <w:rFonts w:ascii="Arial" w:hAnsi="Arial" w:cs="Arial"/>
          <w:b/>
          <w:bCs/>
          <w:sz w:val="28"/>
          <w:szCs w:val="28"/>
          <w:rtl/>
          <w:lang w:bidi="ar-BH"/>
        </w:rPr>
        <w:br/>
        <w:t>بشأن قواعد التسجيل والسلامة والمراقبة الخاصة بالسفن الصغيرة</w:t>
      </w:r>
    </w:p>
    <w:p w14:paraId="22BCF3AC" w14:textId="77777777" w:rsidR="004F0890" w:rsidRDefault="00000000" w:rsidP="00DD31EF">
      <w:pPr>
        <w:bidi/>
        <w:spacing w:after="0" w:line="480" w:lineRule="auto"/>
        <w:jc w:val="lowKashida"/>
        <w:rPr>
          <w:rtl/>
        </w:rPr>
      </w:pPr>
      <w:r>
        <w:rPr>
          <w:rFonts w:ascii="Arial" w:hAnsi="Arial" w:cs="Arial"/>
          <w:sz w:val="28"/>
          <w:szCs w:val="28"/>
          <w:rtl/>
          <w:lang w:bidi="ar-BH"/>
        </w:rPr>
        <w:t>نحن حمد بن عيسى آل خليفة              ملك مملكة البحرين.</w:t>
      </w:r>
    </w:p>
    <w:p w14:paraId="45DCD3D8" w14:textId="77777777" w:rsidR="004F0890" w:rsidRDefault="00000000" w:rsidP="00DD31EF">
      <w:pPr>
        <w:bidi/>
        <w:spacing w:after="0" w:line="480" w:lineRule="auto"/>
        <w:jc w:val="lowKashida"/>
        <w:rPr>
          <w:rtl/>
        </w:rPr>
      </w:pPr>
      <w:r>
        <w:rPr>
          <w:rFonts w:ascii="Arial" w:hAnsi="Arial" w:cs="Arial"/>
          <w:sz w:val="28"/>
          <w:szCs w:val="28"/>
          <w:rtl/>
          <w:lang w:bidi="ar-BH"/>
        </w:rPr>
        <w:t>بعد الاطلاع على الدستور، وعلى الأخص المادة (38) منه،</w:t>
      </w:r>
    </w:p>
    <w:p w14:paraId="43B7CE73" w14:textId="77777777" w:rsidR="004F0890" w:rsidRDefault="00000000" w:rsidP="00DD31EF">
      <w:pPr>
        <w:bidi/>
        <w:spacing w:after="0" w:line="480" w:lineRule="auto"/>
        <w:jc w:val="lowKashida"/>
        <w:rPr>
          <w:rtl/>
        </w:rPr>
      </w:pPr>
      <w:r>
        <w:rPr>
          <w:rFonts w:ascii="Arial" w:hAnsi="Arial" w:cs="Arial"/>
          <w:sz w:val="28"/>
          <w:szCs w:val="28"/>
          <w:rtl/>
          <w:lang w:bidi="ar-BH"/>
        </w:rPr>
        <w:t>وعلى قانون العقوبات، الصادر بالمرسوم بقانون رقم (15) لسنة 1976، وتعديلاته،</w:t>
      </w:r>
    </w:p>
    <w:p w14:paraId="7D77E877" w14:textId="77777777" w:rsidR="004F0890" w:rsidRDefault="00000000" w:rsidP="00DD31EF">
      <w:pPr>
        <w:bidi/>
        <w:spacing w:after="0" w:line="480" w:lineRule="auto"/>
        <w:jc w:val="lowKashida"/>
        <w:rPr>
          <w:rtl/>
        </w:rPr>
      </w:pPr>
      <w:r>
        <w:rPr>
          <w:rFonts w:ascii="Arial" w:hAnsi="Arial" w:cs="Arial"/>
          <w:sz w:val="28"/>
          <w:szCs w:val="28"/>
          <w:rtl/>
          <w:lang w:bidi="ar-BH"/>
        </w:rPr>
        <w:t>وعلى قانون تسجيل السفن وتحديد شروط السلامة، الصادر بالمرسوم بقانون رقم (14) لسنة 1978،</w:t>
      </w:r>
    </w:p>
    <w:p w14:paraId="7C1E2380" w14:textId="77777777" w:rsidR="004F0890" w:rsidRDefault="00000000" w:rsidP="00DD31EF">
      <w:pPr>
        <w:bidi/>
        <w:spacing w:after="0" w:line="480" w:lineRule="auto"/>
        <w:jc w:val="lowKashida"/>
        <w:rPr>
          <w:rtl/>
        </w:rPr>
      </w:pPr>
      <w:r>
        <w:rPr>
          <w:rFonts w:ascii="Arial" w:hAnsi="Arial" w:cs="Arial"/>
          <w:sz w:val="28"/>
          <w:szCs w:val="28"/>
          <w:rtl/>
          <w:lang w:bidi="ar-BH"/>
        </w:rPr>
        <w:t> وعلى القانون البحري، الصادر بالمرسوم بقانون رقم (23) لسنة 1982، وتعديلاته،</w:t>
      </w:r>
    </w:p>
    <w:p w14:paraId="2B44D286" w14:textId="77777777" w:rsidR="004F0890" w:rsidRDefault="00000000" w:rsidP="00DD31EF">
      <w:pPr>
        <w:bidi/>
        <w:spacing w:after="0" w:line="480" w:lineRule="auto"/>
        <w:jc w:val="lowKashida"/>
        <w:rPr>
          <w:rtl/>
        </w:rPr>
      </w:pPr>
      <w:r>
        <w:rPr>
          <w:rFonts w:ascii="Arial" w:hAnsi="Arial" w:cs="Arial"/>
          <w:sz w:val="28"/>
          <w:szCs w:val="28"/>
          <w:rtl/>
          <w:lang w:bidi="ar-BH"/>
        </w:rPr>
        <w:t> وعلى المرسوم بقانون رقم (13) لسنة 1985 بشأن الموافقة على انضمام دولة البحرين إلى اتفاقيات دولية في شأن الملاحة البحرية،</w:t>
      </w:r>
    </w:p>
    <w:p w14:paraId="0A4D1D40" w14:textId="77777777" w:rsidR="004F0890" w:rsidRDefault="00000000" w:rsidP="00DD31EF">
      <w:pPr>
        <w:bidi/>
        <w:spacing w:after="0" w:line="480" w:lineRule="auto"/>
        <w:jc w:val="lowKashida"/>
        <w:rPr>
          <w:rtl/>
        </w:rPr>
      </w:pPr>
      <w:r>
        <w:rPr>
          <w:rFonts w:ascii="Arial" w:hAnsi="Arial" w:cs="Arial"/>
          <w:sz w:val="28"/>
          <w:szCs w:val="28"/>
          <w:rtl/>
          <w:lang w:bidi="ar-BH"/>
        </w:rPr>
        <w:t> وعلى المرسوم بقانون رقم (20) لسنة 2002 بشأن تنظيم صيد واستغلال وحماية الثروة البحرية، المعدَّل بالمرسوم بقانون رقم (45) لسنة 2012،</w:t>
      </w:r>
    </w:p>
    <w:p w14:paraId="4B67C710" w14:textId="2C3035B9" w:rsidR="004F0890" w:rsidRDefault="00000000" w:rsidP="00DD31EF">
      <w:pPr>
        <w:bidi/>
        <w:spacing w:after="0" w:line="480" w:lineRule="auto"/>
        <w:jc w:val="lowKashida"/>
        <w:rPr>
          <w:rtl/>
        </w:rPr>
      </w:pPr>
      <w:r>
        <w:rPr>
          <w:rFonts w:ascii="Arial" w:hAnsi="Arial" w:cs="Arial"/>
          <w:sz w:val="28"/>
          <w:szCs w:val="28"/>
          <w:rtl/>
          <w:lang w:bidi="ar-BH"/>
        </w:rPr>
        <w:t xml:space="preserve"> وعلى قانون المؤسسة العامة </w:t>
      </w:r>
      <w:r w:rsidR="00DD31EF">
        <w:rPr>
          <w:rFonts w:ascii="Arial" w:hAnsi="Arial" w:cs="Arial" w:hint="cs"/>
          <w:sz w:val="28"/>
          <w:szCs w:val="28"/>
          <w:rtl/>
          <w:lang w:bidi="ar-BH"/>
        </w:rPr>
        <w:t>للموانئ</w:t>
      </w:r>
      <w:r>
        <w:rPr>
          <w:rFonts w:ascii="Arial" w:hAnsi="Arial" w:cs="Arial"/>
          <w:sz w:val="28"/>
          <w:szCs w:val="28"/>
          <w:rtl/>
          <w:lang w:bidi="ar-BH"/>
        </w:rPr>
        <w:t xml:space="preserve"> البحرية، الصادر بالقانون رقم (61) لسنة 2006، المعدَّل بالمرسوم بقانون رقم (46) لسنة 2012،</w:t>
      </w:r>
    </w:p>
    <w:p w14:paraId="674C8E19" w14:textId="77777777" w:rsidR="004F0890" w:rsidRDefault="00000000" w:rsidP="00DD31EF">
      <w:pPr>
        <w:bidi/>
        <w:spacing w:after="0" w:line="480" w:lineRule="auto"/>
        <w:jc w:val="lowKashida"/>
        <w:rPr>
          <w:rtl/>
        </w:rPr>
      </w:pPr>
      <w:r>
        <w:rPr>
          <w:rFonts w:ascii="Arial" w:hAnsi="Arial" w:cs="Arial"/>
          <w:sz w:val="28"/>
          <w:szCs w:val="28"/>
          <w:rtl/>
          <w:lang w:bidi="ar-BH"/>
        </w:rPr>
        <w:t>وعلى القانون رقم (2) لسنة 2018 بشأن قواعد التسجيل والسلامة الخاصة بالسفن الصغيرة، المعدَّل بالمرسوم بقانون رقم (58) لسنة 2018،</w:t>
      </w:r>
    </w:p>
    <w:p w14:paraId="7EF43463" w14:textId="77777777" w:rsidR="004F0890" w:rsidRDefault="00000000" w:rsidP="00DD31EF">
      <w:pPr>
        <w:bidi/>
        <w:spacing w:after="0" w:line="480" w:lineRule="auto"/>
        <w:jc w:val="lowKashida"/>
        <w:rPr>
          <w:rtl/>
        </w:rPr>
      </w:pPr>
      <w:r>
        <w:rPr>
          <w:rFonts w:ascii="Arial" w:hAnsi="Arial" w:cs="Arial"/>
          <w:sz w:val="28"/>
          <w:szCs w:val="28"/>
          <w:rtl/>
          <w:lang w:bidi="ar-BH"/>
        </w:rPr>
        <w:t>وبناءً على عرْض النائب الأول لرئيس مجلس الوزراء،</w:t>
      </w:r>
    </w:p>
    <w:p w14:paraId="798ABBF6" w14:textId="77777777" w:rsidR="004F0890" w:rsidRDefault="00000000" w:rsidP="00DD31EF">
      <w:pPr>
        <w:bidi/>
        <w:spacing w:after="0" w:line="480" w:lineRule="auto"/>
        <w:jc w:val="lowKashida"/>
        <w:rPr>
          <w:rtl/>
        </w:rPr>
      </w:pPr>
      <w:r>
        <w:rPr>
          <w:rFonts w:ascii="Arial" w:hAnsi="Arial" w:cs="Arial"/>
          <w:sz w:val="28"/>
          <w:szCs w:val="28"/>
          <w:rtl/>
          <w:lang w:bidi="ar-BH"/>
        </w:rPr>
        <w:t>وبعد موافقة مجلس الوزراء،</w:t>
      </w:r>
    </w:p>
    <w:p w14:paraId="5A59D243" w14:textId="77777777" w:rsidR="004F0890" w:rsidRDefault="00000000">
      <w:pPr>
        <w:bidi/>
        <w:spacing w:after="0" w:line="480" w:lineRule="auto"/>
        <w:jc w:val="center"/>
        <w:rPr>
          <w:rtl/>
        </w:rPr>
      </w:pPr>
      <w:r>
        <w:rPr>
          <w:rFonts w:ascii="Arial" w:hAnsi="Arial" w:cs="Arial"/>
          <w:b/>
          <w:bCs/>
          <w:sz w:val="28"/>
          <w:szCs w:val="28"/>
          <w:rtl/>
          <w:lang w:bidi="ar-BH"/>
        </w:rPr>
        <w:t>رسمنا بالقانون الآتي:</w:t>
      </w:r>
    </w:p>
    <w:p w14:paraId="42E444F5" w14:textId="77777777" w:rsidR="004F0890" w:rsidRDefault="00000000">
      <w:pPr>
        <w:bidi/>
        <w:spacing w:after="0" w:line="480" w:lineRule="auto"/>
        <w:jc w:val="center"/>
        <w:rPr>
          <w:rtl/>
        </w:rPr>
      </w:pPr>
      <w:r>
        <w:rPr>
          <w:rFonts w:ascii="Arial" w:hAnsi="Arial" w:cs="Arial"/>
          <w:b/>
          <w:bCs/>
          <w:sz w:val="28"/>
          <w:szCs w:val="28"/>
          <w:rtl/>
          <w:lang w:bidi="ar-BH"/>
        </w:rPr>
        <w:t>الفصل الأول</w:t>
      </w:r>
    </w:p>
    <w:p w14:paraId="4A364511" w14:textId="77777777" w:rsidR="004F0890" w:rsidRDefault="00000000">
      <w:pPr>
        <w:bidi/>
        <w:spacing w:after="0" w:line="480" w:lineRule="auto"/>
        <w:jc w:val="center"/>
        <w:rPr>
          <w:rtl/>
        </w:rPr>
      </w:pPr>
      <w:r>
        <w:rPr>
          <w:rFonts w:ascii="Arial" w:hAnsi="Arial" w:cs="Arial"/>
          <w:b/>
          <w:bCs/>
          <w:sz w:val="28"/>
          <w:szCs w:val="28"/>
          <w:rtl/>
          <w:lang w:bidi="ar-BH"/>
        </w:rPr>
        <w:t>قواعد التسجيل والسلامة</w:t>
      </w:r>
    </w:p>
    <w:p w14:paraId="1F0483C1" w14:textId="24DA2111" w:rsidR="004F0890" w:rsidRDefault="00000000">
      <w:pPr>
        <w:bidi/>
        <w:spacing w:after="0" w:line="480" w:lineRule="auto"/>
        <w:jc w:val="center"/>
        <w:rPr>
          <w:rtl/>
        </w:rPr>
      </w:pPr>
      <w:r>
        <w:rPr>
          <w:rFonts w:ascii="Arial" w:hAnsi="Arial" w:cs="Arial"/>
          <w:b/>
          <w:bCs/>
          <w:sz w:val="28"/>
          <w:szCs w:val="28"/>
          <w:rtl/>
          <w:lang w:bidi="ar-BH"/>
        </w:rPr>
        <w:lastRenderedPageBreak/>
        <w:t>مادة (1)</w:t>
      </w:r>
      <w:r w:rsidR="00E015AE">
        <w:rPr>
          <w:rStyle w:val="FootnoteReference"/>
          <w:rFonts w:ascii="Arial" w:hAnsi="Arial" w:cs="Arial"/>
          <w:b/>
          <w:bCs/>
          <w:sz w:val="28"/>
          <w:szCs w:val="28"/>
          <w:rtl/>
          <w:lang w:bidi="ar-BH"/>
        </w:rPr>
        <w:footnoteReference w:id="1"/>
      </w:r>
    </w:p>
    <w:p w14:paraId="0B3F5025" w14:textId="1CB55FF3" w:rsidR="004F0890" w:rsidRDefault="00000000" w:rsidP="00E015AE">
      <w:pPr>
        <w:bidi/>
        <w:spacing w:after="0" w:line="480" w:lineRule="auto"/>
        <w:jc w:val="lowKashida"/>
        <w:rPr>
          <w:rtl/>
        </w:rPr>
      </w:pPr>
      <w:r>
        <w:rPr>
          <w:rFonts w:ascii="Arial" w:hAnsi="Arial" w:cs="Arial"/>
          <w:sz w:val="28"/>
          <w:szCs w:val="28"/>
          <w:rtl/>
          <w:lang w:bidi="ar-BH"/>
        </w:rPr>
        <w:t>في تطبيق أحكام هذا القانون يُـقصـَد بالسفن الصغيرة، أية وحدة بحرية عائمة تقل حمولتها الإجمالية عن مائة وخمسين طناً أياً كان الغرض من استخدامها، كما يُـقصَـد بكلمة مالك السفينة والربَّان المعنى الوارد بالقانون البحري</w:t>
      </w:r>
      <w:r w:rsidR="00E015AE">
        <w:rPr>
          <w:rFonts w:ascii="Arial" w:hAnsi="Arial" w:cs="Arial" w:hint="cs"/>
          <w:sz w:val="28"/>
          <w:szCs w:val="28"/>
          <w:rtl/>
          <w:lang w:bidi="ar-BH"/>
        </w:rPr>
        <w:t xml:space="preserve"> </w:t>
      </w:r>
      <w:r>
        <w:rPr>
          <w:rFonts w:ascii="Arial" w:hAnsi="Arial" w:cs="Arial"/>
          <w:sz w:val="28"/>
          <w:szCs w:val="28"/>
          <w:rtl/>
          <w:lang w:bidi="ar-BH"/>
        </w:rPr>
        <w:t>الصادر با</w:t>
      </w:r>
      <w:r w:rsidR="00E015AE">
        <w:rPr>
          <w:rFonts w:ascii="Arial" w:hAnsi="Arial" w:cs="Arial" w:hint="cs"/>
          <w:sz w:val="28"/>
          <w:szCs w:val="28"/>
          <w:rtl/>
          <w:lang w:bidi="ar-BH"/>
        </w:rPr>
        <w:t>ل</w:t>
      </w:r>
      <w:r>
        <w:rPr>
          <w:rFonts w:ascii="Arial" w:hAnsi="Arial" w:cs="Arial"/>
          <w:sz w:val="28"/>
          <w:szCs w:val="28"/>
          <w:rtl/>
          <w:lang w:bidi="ar-BH"/>
        </w:rPr>
        <w:t>قانون رقم (</w:t>
      </w:r>
      <w:r w:rsidR="00E015AE">
        <w:rPr>
          <w:rFonts w:ascii="Arial" w:hAnsi="Arial" w:cs="Arial" w:hint="cs"/>
          <w:sz w:val="28"/>
          <w:szCs w:val="28"/>
          <w:rtl/>
          <w:lang w:bidi="ar-BH"/>
        </w:rPr>
        <w:t>10</w:t>
      </w:r>
      <w:r>
        <w:rPr>
          <w:rFonts w:ascii="Arial" w:hAnsi="Arial" w:cs="Arial"/>
          <w:sz w:val="28"/>
          <w:szCs w:val="28"/>
          <w:rtl/>
          <w:lang w:bidi="ar-BH"/>
        </w:rPr>
        <w:t xml:space="preserve">) لسنة </w:t>
      </w:r>
      <w:r w:rsidR="00E015AE">
        <w:rPr>
          <w:rFonts w:ascii="Arial" w:hAnsi="Arial" w:cs="Arial" w:hint="cs"/>
          <w:sz w:val="28"/>
          <w:szCs w:val="28"/>
          <w:rtl/>
          <w:lang w:bidi="ar-BH"/>
        </w:rPr>
        <w:t>2022</w:t>
      </w:r>
      <w:r>
        <w:rPr>
          <w:rFonts w:ascii="Arial" w:hAnsi="Arial" w:cs="Arial"/>
          <w:sz w:val="28"/>
          <w:szCs w:val="28"/>
          <w:rtl/>
          <w:lang w:bidi="ar-BH"/>
        </w:rPr>
        <w:t>.</w:t>
      </w:r>
    </w:p>
    <w:p w14:paraId="16F2446E" w14:textId="77777777" w:rsidR="004F0890" w:rsidRDefault="00000000">
      <w:pPr>
        <w:bidi/>
        <w:spacing w:after="0" w:line="480" w:lineRule="auto"/>
        <w:jc w:val="center"/>
        <w:rPr>
          <w:rtl/>
        </w:rPr>
      </w:pPr>
      <w:r>
        <w:rPr>
          <w:rFonts w:ascii="Arial" w:hAnsi="Arial" w:cs="Arial"/>
          <w:b/>
          <w:bCs/>
          <w:sz w:val="28"/>
          <w:szCs w:val="28"/>
          <w:rtl/>
          <w:lang w:bidi="ar-BH"/>
        </w:rPr>
        <w:t>مادة (2)</w:t>
      </w:r>
    </w:p>
    <w:p w14:paraId="6737F126" w14:textId="50009FE8" w:rsidR="004F0890" w:rsidRDefault="00000000" w:rsidP="00DD31EF">
      <w:pPr>
        <w:bidi/>
        <w:spacing w:after="0" w:line="480" w:lineRule="auto"/>
        <w:jc w:val="lowKashida"/>
        <w:rPr>
          <w:rtl/>
        </w:rPr>
      </w:pPr>
      <w:r>
        <w:rPr>
          <w:rFonts w:ascii="Arial" w:hAnsi="Arial" w:cs="Arial"/>
          <w:sz w:val="28"/>
          <w:szCs w:val="28"/>
          <w:rtl/>
          <w:lang w:bidi="ar-BH"/>
        </w:rPr>
        <w:t xml:space="preserve">تختص شئون </w:t>
      </w:r>
      <w:r w:rsidR="00DD31EF">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بتسجيل فئة السفن الصغيرة، ويُـنشأ لديها سجلٌّ خاصٌّ يسمى (سجل السفن الصغيرة)، تُـرَقَّـم صفحاته ويوضع على كلٍّ منها خاتم مكتب التسجيل، وتخصَّـص لكل سفينة صفحة أو أكثر في السجل تدوَّن فيها كافة البيانات الخاصة بها والتصرفات التي ترد عليها.</w:t>
      </w:r>
    </w:p>
    <w:p w14:paraId="11767E2F" w14:textId="5A686EF5" w:rsidR="00E015AE" w:rsidRPr="00736D27" w:rsidRDefault="00E015AE" w:rsidP="00736D27">
      <w:pPr>
        <w:bidi/>
        <w:spacing w:after="0" w:line="480" w:lineRule="auto"/>
        <w:jc w:val="mediumKashida"/>
        <w:rPr>
          <w:rFonts w:ascii="Arial" w:hAnsi="Arial" w:cs="Arial"/>
          <w:sz w:val="28"/>
          <w:szCs w:val="28"/>
          <w:rtl/>
          <w:lang w:bidi="ar-BH"/>
        </w:rPr>
      </w:pPr>
      <w:r>
        <w:rPr>
          <w:rFonts w:ascii="Arial" w:hAnsi="Arial" w:cs="Arial" w:hint="cs"/>
          <w:sz w:val="28"/>
          <w:szCs w:val="28"/>
          <w:rtl/>
          <w:lang w:bidi="ar-BH"/>
        </w:rPr>
        <w:t>ويكون تسجيل السفينة بناءً على طلب يقدم من المالك أو من ينوب عنه إلى شئون الموانئ والملاحة البحرية بوزارة المواصلات والاتصالات. ويجب أن يشتمل الطلب على البيانات والمستندات التي يصدر بتحديدها قرار من وزير المواصلات والاتصالات، تبعاً لنوع السفينة المراد تسجيلها في سجل السفن الصغيرة.</w:t>
      </w:r>
      <w:r w:rsidR="00736D27">
        <w:rPr>
          <w:rFonts w:ascii="Arial" w:hAnsi="Arial" w:cs="Arial" w:hint="cs"/>
          <w:sz w:val="28"/>
          <w:szCs w:val="28"/>
          <w:rtl/>
          <w:lang w:bidi="ar-BH"/>
        </w:rPr>
        <w:t xml:space="preserve"> </w:t>
      </w:r>
      <w:r>
        <w:rPr>
          <w:rFonts w:ascii="Arial" w:hAnsi="Arial" w:cs="Arial" w:hint="cs"/>
          <w:sz w:val="28"/>
          <w:szCs w:val="28"/>
          <w:rtl/>
          <w:lang w:bidi="ar-BH"/>
        </w:rPr>
        <w:t>ويحتفظ مكتب التسجيل بأصول المستندات والوثائق المقدمة أو بصورة رسمية منها.</w:t>
      </w:r>
      <w:r w:rsidR="00736D27">
        <w:rPr>
          <w:rStyle w:val="FootnoteReference"/>
          <w:rFonts w:ascii="Arial" w:hAnsi="Arial" w:cs="Arial"/>
          <w:sz w:val="28"/>
          <w:szCs w:val="28"/>
          <w:rtl/>
          <w:lang w:bidi="ar-BH"/>
        </w:rPr>
        <w:footnoteReference w:id="2"/>
      </w:r>
    </w:p>
    <w:p w14:paraId="588581CD" w14:textId="77777777" w:rsidR="004F0890" w:rsidRDefault="00000000">
      <w:pPr>
        <w:bidi/>
        <w:spacing w:after="0" w:line="480" w:lineRule="auto"/>
        <w:jc w:val="center"/>
        <w:rPr>
          <w:rtl/>
        </w:rPr>
      </w:pPr>
      <w:r>
        <w:rPr>
          <w:rFonts w:ascii="Arial" w:hAnsi="Arial" w:cs="Arial"/>
          <w:b/>
          <w:bCs/>
          <w:sz w:val="28"/>
          <w:szCs w:val="28"/>
          <w:rtl/>
          <w:lang w:bidi="ar-BH"/>
        </w:rPr>
        <w:t>مادة (3)</w:t>
      </w:r>
    </w:p>
    <w:p w14:paraId="14D181E6" w14:textId="77777777" w:rsidR="004F0890" w:rsidRDefault="00000000" w:rsidP="00DD31EF">
      <w:pPr>
        <w:bidi/>
        <w:spacing w:after="0" w:line="480" w:lineRule="auto"/>
        <w:jc w:val="lowKashida"/>
        <w:rPr>
          <w:rtl/>
        </w:rPr>
      </w:pPr>
      <w:r>
        <w:rPr>
          <w:rFonts w:ascii="Arial" w:hAnsi="Arial" w:cs="Arial"/>
          <w:sz w:val="28"/>
          <w:szCs w:val="28"/>
          <w:rtl/>
          <w:lang w:bidi="ar-BH"/>
        </w:rPr>
        <w:t>تسجّـَل جميع السفن البحرينية الصغيرة في سجل السفن الصغيرة، ويجوز – استثناءً من ذلك – تسجيل السفن الصغيرة الأجنبية المسجَّـلة في دولة أخرى في السجل السالف الذكر بناءً على طلب من مالكها، بشرط أنْ يتنازل عن تسجيلها إذا كانت مسجَّـلة في أية دولة أجنبية أخرى.</w:t>
      </w:r>
    </w:p>
    <w:p w14:paraId="447101A9" w14:textId="77777777" w:rsidR="004F0890" w:rsidRDefault="00000000" w:rsidP="00DD31EF">
      <w:pPr>
        <w:bidi/>
        <w:spacing w:after="0" w:line="480" w:lineRule="auto"/>
        <w:jc w:val="lowKashida"/>
        <w:rPr>
          <w:rtl/>
        </w:rPr>
      </w:pPr>
      <w:r>
        <w:rPr>
          <w:rFonts w:ascii="Arial" w:hAnsi="Arial" w:cs="Arial"/>
          <w:sz w:val="28"/>
          <w:szCs w:val="28"/>
          <w:rtl/>
          <w:lang w:bidi="ar-BH"/>
        </w:rPr>
        <w:t>وتُـستثنَـى من ذلك الزوارق الصغيرة التي تشكِّـل جزءاً من معدات السفن أو البواخر، والتي يمكن رفْـعُها على ظهر السفينة أو الباخرة التابعة لها.</w:t>
      </w:r>
    </w:p>
    <w:p w14:paraId="3E599792" w14:textId="77777777" w:rsidR="004F0890" w:rsidRDefault="00000000">
      <w:pPr>
        <w:bidi/>
        <w:spacing w:after="0" w:line="480" w:lineRule="auto"/>
        <w:jc w:val="center"/>
        <w:rPr>
          <w:rtl/>
        </w:rPr>
      </w:pPr>
      <w:r>
        <w:rPr>
          <w:rFonts w:ascii="Arial" w:hAnsi="Arial" w:cs="Arial"/>
          <w:b/>
          <w:bCs/>
          <w:sz w:val="28"/>
          <w:szCs w:val="28"/>
          <w:rtl/>
          <w:lang w:bidi="ar-BH"/>
        </w:rPr>
        <w:t>مادة (4)</w:t>
      </w:r>
    </w:p>
    <w:p w14:paraId="0E189A74" w14:textId="77777777" w:rsidR="004F0890" w:rsidRDefault="00000000" w:rsidP="00DD31EF">
      <w:pPr>
        <w:bidi/>
        <w:spacing w:after="0" w:line="480" w:lineRule="auto"/>
        <w:jc w:val="lowKashida"/>
        <w:rPr>
          <w:rtl/>
        </w:rPr>
      </w:pPr>
      <w:r>
        <w:rPr>
          <w:rFonts w:ascii="Arial" w:hAnsi="Arial" w:cs="Arial"/>
          <w:sz w:val="28"/>
          <w:szCs w:val="28"/>
          <w:rtl/>
          <w:lang w:bidi="ar-BH"/>
        </w:rPr>
        <w:t>لا يجوز الإبحار بأية سفينة صغيرة تحت علم مملكة البحرين ما لم تكن مسجَّـلة وِفْـقاً لأحكام هذا القانون.</w:t>
      </w:r>
    </w:p>
    <w:p w14:paraId="60EA0285" w14:textId="77777777" w:rsidR="004F0890" w:rsidRDefault="00000000" w:rsidP="00DD31EF">
      <w:pPr>
        <w:bidi/>
        <w:spacing w:after="0" w:line="480" w:lineRule="auto"/>
        <w:jc w:val="lowKashida"/>
        <w:rPr>
          <w:rtl/>
        </w:rPr>
      </w:pPr>
      <w:r>
        <w:rPr>
          <w:rFonts w:ascii="Arial" w:hAnsi="Arial" w:cs="Arial"/>
          <w:sz w:val="28"/>
          <w:szCs w:val="28"/>
          <w:rtl/>
          <w:lang w:bidi="ar-BH"/>
        </w:rPr>
        <w:t>وتُـستثنَـى من ذلك السفن المملوكة لمملكة البحرين والمخصَّـصة لخدمة عامة.</w:t>
      </w:r>
    </w:p>
    <w:p w14:paraId="0C6F92DE" w14:textId="77777777" w:rsidR="004F0890" w:rsidRDefault="00000000">
      <w:pPr>
        <w:bidi/>
        <w:spacing w:after="0" w:line="480" w:lineRule="auto"/>
        <w:jc w:val="center"/>
        <w:rPr>
          <w:rtl/>
        </w:rPr>
      </w:pPr>
      <w:r>
        <w:rPr>
          <w:rFonts w:ascii="Arial" w:hAnsi="Arial" w:cs="Arial"/>
          <w:b/>
          <w:bCs/>
          <w:sz w:val="28"/>
          <w:szCs w:val="28"/>
          <w:rtl/>
          <w:lang w:bidi="ar-BH"/>
        </w:rPr>
        <w:t>مادة (5)</w:t>
      </w:r>
    </w:p>
    <w:p w14:paraId="2F620D5D" w14:textId="77777777" w:rsidR="004F0890" w:rsidRDefault="00000000" w:rsidP="00DD31EF">
      <w:pPr>
        <w:bidi/>
        <w:spacing w:after="0" w:line="480" w:lineRule="auto"/>
        <w:jc w:val="lowKashida"/>
        <w:rPr>
          <w:rtl/>
        </w:rPr>
      </w:pPr>
      <w:r>
        <w:rPr>
          <w:rFonts w:ascii="Arial" w:hAnsi="Arial" w:cs="Arial"/>
          <w:sz w:val="28"/>
          <w:szCs w:val="28"/>
          <w:rtl/>
          <w:lang w:bidi="ar-BH"/>
        </w:rPr>
        <w:t>لا يُقبل طلب التسجيل ما لم يكن مرفقاً به إقرار من مالك السفينة على الأنموذج الذي يعدُّه مكتب تسجيل السفن بأنَّ السفينة المطلوب تسجيلها مجهَّـزة بالأضواء الملاحية اللازمة لمنْـع التصادم في البحر، وتتوافر فيها شروط السلامة التي يصدر بتحديدها قرار من وزير المواصلات والاتصالات بحسب الأحوال.</w:t>
      </w:r>
    </w:p>
    <w:p w14:paraId="5FA783E5" w14:textId="77777777" w:rsidR="004F0890" w:rsidRDefault="00000000" w:rsidP="00DD31EF">
      <w:pPr>
        <w:bidi/>
        <w:spacing w:after="0" w:line="480" w:lineRule="auto"/>
        <w:jc w:val="lowKashida"/>
        <w:rPr>
          <w:rtl/>
        </w:rPr>
      </w:pPr>
      <w:r>
        <w:rPr>
          <w:rFonts w:ascii="Arial" w:hAnsi="Arial" w:cs="Arial"/>
          <w:sz w:val="28"/>
          <w:szCs w:val="28"/>
          <w:rtl/>
          <w:lang w:bidi="ar-BH"/>
        </w:rPr>
        <w:t xml:space="preserve">ويُـصدِر وزير المواصلات والاتصالات بالتنسيق مع وزارة شئون الشباب والرياضة قراراً بتحديد الأنشطة البحرية الرياضية التي تُـستخدَم بها السفن الصغيرة، على أن يتضمن شروط السلامة الواجب توافرها بها. </w:t>
      </w:r>
    </w:p>
    <w:p w14:paraId="387BE399" w14:textId="77777777" w:rsidR="004F0890" w:rsidRDefault="00000000">
      <w:pPr>
        <w:bidi/>
        <w:spacing w:after="0" w:line="480" w:lineRule="auto"/>
        <w:jc w:val="center"/>
        <w:rPr>
          <w:rtl/>
        </w:rPr>
      </w:pPr>
      <w:r>
        <w:rPr>
          <w:rFonts w:ascii="Arial" w:hAnsi="Arial" w:cs="Arial"/>
          <w:b/>
          <w:bCs/>
          <w:sz w:val="28"/>
          <w:szCs w:val="28"/>
          <w:rtl/>
          <w:lang w:bidi="ar-BH"/>
        </w:rPr>
        <w:t>مادة (6)</w:t>
      </w:r>
    </w:p>
    <w:p w14:paraId="03D744A5" w14:textId="77777777" w:rsidR="004F0890" w:rsidRDefault="00000000" w:rsidP="00DD31EF">
      <w:pPr>
        <w:bidi/>
        <w:spacing w:after="0" w:line="480" w:lineRule="auto"/>
        <w:jc w:val="lowKashida"/>
        <w:rPr>
          <w:rtl/>
        </w:rPr>
      </w:pPr>
      <w:r>
        <w:rPr>
          <w:rFonts w:ascii="Arial" w:hAnsi="Arial" w:cs="Arial"/>
          <w:sz w:val="28"/>
          <w:szCs w:val="28"/>
          <w:rtl/>
          <w:lang w:bidi="ar-BH"/>
        </w:rPr>
        <w:t>يجب تقديم طلب التسجيل بالنسبة للسفن غير المسجَّـلة المملوكة لبحرينـيي الجنسية الموجودة حالياً خلال شهر من تاريخ العمل بهذا القانون.</w:t>
      </w:r>
    </w:p>
    <w:p w14:paraId="74711C2B" w14:textId="4303598D" w:rsidR="004F0890" w:rsidRDefault="00000000" w:rsidP="00DD31EF">
      <w:pPr>
        <w:bidi/>
        <w:spacing w:after="0" w:line="480" w:lineRule="auto"/>
        <w:jc w:val="lowKashida"/>
        <w:rPr>
          <w:rFonts w:ascii="Arial" w:hAnsi="Arial" w:cs="Arial"/>
          <w:sz w:val="28"/>
          <w:szCs w:val="28"/>
          <w:rtl/>
          <w:lang w:bidi="ar-BH"/>
        </w:rPr>
      </w:pPr>
      <w:r>
        <w:rPr>
          <w:rFonts w:ascii="Arial" w:hAnsi="Arial" w:cs="Arial"/>
          <w:sz w:val="28"/>
          <w:szCs w:val="28"/>
          <w:rtl/>
          <w:lang w:bidi="ar-BH"/>
        </w:rPr>
        <w:t>أما بالنسبة للسفن الأخرى فيجب أن يقدَّم طلب التسجيل خلال خمسة عشر يوماً من تاريخ انتقال ملكيتها إلى بحرينيي الجنسية أو من تاريخ استخدام السفينة في المياه الإقليمية البحرينية أيُّ التاريخين أقرب.</w:t>
      </w:r>
    </w:p>
    <w:p w14:paraId="728F60FE" w14:textId="0188EA43" w:rsidR="00DD31EF" w:rsidRDefault="00DD31EF" w:rsidP="00DD31EF">
      <w:pPr>
        <w:bidi/>
        <w:spacing w:after="0" w:line="480" w:lineRule="auto"/>
        <w:jc w:val="lowKashida"/>
        <w:rPr>
          <w:rFonts w:ascii="Arial" w:hAnsi="Arial" w:cs="Arial"/>
          <w:sz w:val="28"/>
          <w:szCs w:val="28"/>
          <w:rtl/>
          <w:lang w:bidi="ar-BH"/>
        </w:rPr>
      </w:pPr>
    </w:p>
    <w:p w14:paraId="7C8FB4B9" w14:textId="77777777" w:rsidR="00DD31EF" w:rsidRDefault="00DD31EF" w:rsidP="00DD31EF">
      <w:pPr>
        <w:bidi/>
        <w:spacing w:after="0" w:line="480" w:lineRule="auto"/>
        <w:jc w:val="lowKashida"/>
        <w:rPr>
          <w:rtl/>
        </w:rPr>
      </w:pPr>
    </w:p>
    <w:p w14:paraId="3252A099" w14:textId="77777777" w:rsidR="004F0890" w:rsidRDefault="00000000">
      <w:pPr>
        <w:bidi/>
        <w:spacing w:after="0" w:line="480" w:lineRule="auto"/>
        <w:jc w:val="center"/>
        <w:rPr>
          <w:rtl/>
        </w:rPr>
      </w:pPr>
      <w:r>
        <w:rPr>
          <w:rFonts w:ascii="Arial" w:hAnsi="Arial" w:cs="Arial"/>
          <w:b/>
          <w:bCs/>
          <w:sz w:val="28"/>
          <w:szCs w:val="28"/>
          <w:rtl/>
          <w:lang w:bidi="ar-BH"/>
        </w:rPr>
        <w:t>مادة (7)</w:t>
      </w:r>
    </w:p>
    <w:p w14:paraId="26E7D48A" w14:textId="23DC2FE1" w:rsidR="004F0890" w:rsidRDefault="00000000" w:rsidP="00DD31EF">
      <w:pPr>
        <w:bidi/>
        <w:spacing w:after="0" w:line="480" w:lineRule="auto"/>
        <w:jc w:val="lowKashida"/>
        <w:rPr>
          <w:rtl/>
        </w:rPr>
      </w:pPr>
      <w:r>
        <w:rPr>
          <w:rFonts w:ascii="Arial" w:hAnsi="Arial" w:cs="Arial"/>
          <w:sz w:val="28"/>
          <w:szCs w:val="28"/>
          <w:rtl/>
          <w:lang w:bidi="ar-BH"/>
        </w:rPr>
        <w:t xml:space="preserve">تقوم شئون </w:t>
      </w:r>
      <w:r w:rsidR="00DD31EF">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أو مَـن تندبه لذلك مِن شركات الإشراف البحري المعتمَـدة مِن </w:t>
      </w:r>
      <w:r w:rsidR="00DD31EF">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بمعاينة السفينة لقياس حمولتها وِفْـقاً لقواعد قياس الحمولة الدولية، والتَّـحَـقُّـق من أنها مجهَّـزة بكل ما يتطلَّـبه هذا القانون والقرارات المنفِّـذة له، ويؤشَّـر على طلب التسجيل بنتيجة المعاينة.</w:t>
      </w:r>
    </w:p>
    <w:p w14:paraId="26D18C80" w14:textId="77777777" w:rsidR="004F0890" w:rsidRDefault="00000000" w:rsidP="00DD31EF">
      <w:pPr>
        <w:bidi/>
        <w:spacing w:after="0" w:line="480" w:lineRule="auto"/>
        <w:jc w:val="lowKashida"/>
        <w:rPr>
          <w:rtl/>
        </w:rPr>
      </w:pPr>
      <w:r>
        <w:rPr>
          <w:rFonts w:ascii="Arial" w:hAnsi="Arial" w:cs="Arial"/>
          <w:sz w:val="28"/>
          <w:szCs w:val="28"/>
          <w:rtl/>
          <w:lang w:bidi="ar-BH"/>
        </w:rPr>
        <w:t>ويُـصدِر وزير المواصلات والاتصالات القرارات اللازمة بشأن شروط وإجراءات اعتماد شركات الإشراف البحري.</w:t>
      </w:r>
    </w:p>
    <w:p w14:paraId="5007C039" w14:textId="77777777" w:rsidR="004F0890" w:rsidRDefault="00000000">
      <w:pPr>
        <w:bidi/>
        <w:spacing w:after="0" w:line="480" w:lineRule="auto"/>
        <w:jc w:val="center"/>
        <w:rPr>
          <w:rtl/>
        </w:rPr>
      </w:pPr>
      <w:r>
        <w:rPr>
          <w:rFonts w:ascii="Arial" w:hAnsi="Arial" w:cs="Arial"/>
          <w:b/>
          <w:bCs/>
          <w:sz w:val="28"/>
          <w:szCs w:val="28"/>
          <w:rtl/>
          <w:lang w:bidi="ar-BH"/>
        </w:rPr>
        <w:t>مادة (8)</w:t>
      </w:r>
    </w:p>
    <w:p w14:paraId="54662D9D" w14:textId="2A0E0BA0" w:rsidR="004F0890" w:rsidRDefault="00000000" w:rsidP="00DD31EF">
      <w:pPr>
        <w:bidi/>
        <w:spacing w:after="0" w:line="480" w:lineRule="auto"/>
        <w:jc w:val="lowKashida"/>
        <w:rPr>
          <w:rtl/>
        </w:rPr>
      </w:pPr>
      <w:r>
        <w:rPr>
          <w:rFonts w:ascii="Arial" w:hAnsi="Arial" w:cs="Arial"/>
          <w:sz w:val="28"/>
          <w:szCs w:val="28"/>
          <w:rtl/>
          <w:lang w:bidi="ar-BH"/>
        </w:rPr>
        <w:t xml:space="preserve">عند إتمام التسجيل تُـصدِر شئون </w:t>
      </w:r>
      <w:r w:rsidR="00DD31EF">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للمالك (شهادة تسجيل سفينة صغيرة)، تشتمل على جميع البيانات المدوَّنة في الصفحة المخصَّـصة للسفينة في سجل السفن الصغيرة، ولا تُـسَـلَّـم هذه الشهادة إلى مالك السفينة إلا بعد أنْ يتأكد المكتب أنه قد كتب اسم السفينة ورقمها على لوحة مثبَّـتة في مكان ظاهر من جسم السفينة.</w:t>
      </w:r>
    </w:p>
    <w:p w14:paraId="6EF0B0E1" w14:textId="77777777" w:rsidR="004F0890" w:rsidRDefault="00000000" w:rsidP="00DD31EF">
      <w:pPr>
        <w:bidi/>
        <w:spacing w:after="0" w:line="480" w:lineRule="auto"/>
        <w:jc w:val="lowKashida"/>
        <w:rPr>
          <w:rtl/>
        </w:rPr>
      </w:pPr>
      <w:r>
        <w:rPr>
          <w:rFonts w:ascii="Arial" w:hAnsi="Arial" w:cs="Arial"/>
          <w:sz w:val="28"/>
          <w:szCs w:val="28"/>
          <w:rtl/>
          <w:lang w:bidi="ar-BH"/>
        </w:rPr>
        <w:t>وفي حالة فقدان شهادة التسجيل أو تلَـفِـها يُـصدِر مكتب التسجيل شهادة تسجيل سفينة صغيرة بدلاً منها.</w:t>
      </w:r>
    </w:p>
    <w:p w14:paraId="22BEA791" w14:textId="77777777" w:rsidR="004F0890" w:rsidRDefault="00000000">
      <w:pPr>
        <w:bidi/>
        <w:spacing w:after="0" w:line="480" w:lineRule="auto"/>
        <w:jc w:val="center"/>
        <w:rPr>
          <w:rtl/>
        </w:rPr>
      </w:pPr>
      <w:r>
        <w:rPr>
          <w:rFonts w:ascii="Arial" w:hAnsi="Arial" w:cs="Arial"/>
          <w:b/>
          <w:bCs/>
          <w:sz w:val="28"/>
          <w:szCs w:val="28"/>
          <w:rtl/>
          <w:lang w:bidi="ar-BH"/>
        </w:rPr>
        <w:t>مادة (9)</w:t>
      </w:r>
    </w:p>
    <w:p w14:paraId="072F3B06" w14:textId="77E0AF85" w:rsidR="004F0890" w:rsidRDefault="00000000" w:rsidP="00DD31EF">
      <w:pPr>
        <w:bidi/>
        <w:spacing w:after="0" w:line="480" w:lineRule="auto"/>
        <w:jc w:val="lowKashida"/>
        <w:rPr>
          <w:rFonts w:ascii="Arial" w:hAnsi="Arial" w:cs="Arial"/>
          <w:sz w:val="28"/>
          <w:szCs w:val="28"/>
          <w:rtl/>
          <w:lang w:bidi="ar-BH"/>
        </w:rPr>
      </w:pPr>
      <w:r>
        <w:rPr>
          <w:rFonts w:ascii="Arial" w:hAnsi="Arial" w:cs="Arial"/>
          <w:sz w:val="28"/>
          <w:szCs w:val="28"/>
          <w:rtl/>
          <w:lang w:bidi="ar-BH"/>
        </w:rPr>
        <w:t>إذا انتقلت ملكية السفينة المسجَّـلة أو حصة منها وجَـب على المالك الجديد أنْ يقدم طلباً للتأشير بنقل الملكية في السجل، ويجب أنْ يتضمن الطلب اسمه وجنسيته وموطنه وسبب انتقال الملكية والثمن في حالة البيع، مع مراعاة المادتين (5) و (6) من هذا القانون.</w:t>
      </w:r>
    </w:p>
    <w:p w14:paraId="01BA7C94" w14:textId="6A49E599" w:rsidR="00DD31EF" w:rsidRDefault="00DD31EF" w:rsidP="00DD31EF">
      <w:pPr>
        <w:bidi/>
        <w:spacing w:after="0" w:line="480" w:lineRule="auto"/>
        <w:jc w:val="lowKashida"/>
        <w:rPr>
          <w:rFonts w:ascii="Arial" w:hAnsi="Arial" w:cs="Arial"/>
          <w:sz w:val="28"/>
          <w:szCs w:val="28"/>
          <w:rtl/>
          <w:lang w:bidi="ar-BH"/>
        </w:rPr>
      </w:pPr>
    </w:p>
    <w:p w14:paraId="2FFA0264" w14:textId="77777777" w:rsidR="00DD31EF" w:rsidRDefault="00DD31EF" w:rsidP="00DD31EF">
      <w:pPr>
        <w:bidi/>
        <w:spacing w:after="0" w:line="480" w:lineRule="auto"/>
        <w:jc w:val="lowKashida"/>
        <w:rPr>
          <w:rtl/>
        </w:rPr>
      </w:pPr>
    </w:p>
    <w:p w14:paraId="39F80463" w14:textId="737580B2" w:rsidR="004F0890" w:rsidRDefault="00000000">
      <w:pPr>
        <w:bidi/>
        <w:spacing w:after="0" w:line="480" w:lineRule="auto"/>
        <w:jc w:val="center"/>
        <w:rPr>
          <w:rtl/>
        </w:rPr>
      </w:pPr>
      <w:r>
        <w:rPr>
          <w:rFonts w:ascii="Arial" w:hAnsi="Arial" w:cs="Arial"/>
          <w:b/>
          <w:bCs/>
          <w:sz w:val="28"/>
          <w:szCs w:val="28"/>
          <w:rtl/>
          <w:lang w:bidi="ar-BH"/>
        </w:rPr>
        <w:t>مادة (10)</w:t>
      </w:r>
      <w:r w:rsidR="00736D27">
        <w:rPr>
          <w:rStyle w:val="FootnoteReference"/>
          <w:rFonts w:ascii="Arial" w:hAnsi="Arial" w:cs="Arial"/>
          <w:b/>
          <w:bCs/>
          <w:sz w:val="28"/>
          <w:szCs w:val="28"/>
          <w:rtl/>
          <w:lang w:bidi="ar-BH"/>
        </w:rPr>
        <w:footnoteReference w:id="3"/>
      </w:r>
    </w:p>
    <w:p w14:paraId="7ACD0E12" w14:textId="253A7EB6" w:rsidR="004F0890" w:rsidRDefault="00000000" w:rsidP="00736D27">
      <w:pPr>
        <w:bidi/>
        <w:spacing w:after="0" w:line="480" w:lineRule="auto"/>
        <w:jc w:val="lowKashida"/>
        <w:rPr>
          <w:rtl/>
        </w:rPr>
      </w:pPr>
      <w:r>
        <w:rPr>
          <w:rFonts w:ascii="Arial" w:hAnsi="Arial" w:cs="Arial"/>
          <w:sz w:val="28"/>
          <w:szCs w:val="28"/>
          <w:rtl/>
          <w:lang w:bidi="ar-BH"/>
        </w:rPr>
        <w:t xml:space="preserve">لا يجوز </w:t>
      </w:r>
      <w:r w:rsidR="00736D27">
        <w:rPr>
          <w:rFonts w:ascii="Arial" w:hAnsi="Arial" w:cs="Arial" w:hint="cs"/>
          <w:sz w:val="28"/>
          <w:szCs w:val="28"/>
          <w:rtl/>
          <w:lang w:bidi="ar-BH"/>
        </w:rPr>
        <w:t xml:space="preserve">قيادة </w:t>
      </w:r>
      <w:r>
        <w:rPr>
          <w:rFonts w:ascii="Arial" w:hAnsi="Arial" w:cs="Arial"/>
          <w:sz w:val="28"/>
          <w:szCs w:val="28"/>
          <w:rtl/>
          <w:lang w:bidi="ar-BH"/>
        </w:rPr>
        <w:t xml:space="preserve">السفن المسجَّـلة وِفْـقاً لأحكام هذا القانون في المياه البحرينية إلا بعد الحصول على </w:t>
      </w:r>
      <w:r w:rsidR="00736D27">
        <w:rPr>
          <w:rFonts w:ascii="Arial" w:hAnsi="Arial" w:cs="Arial" w:hint="cs"/>
          <w:sz w:val="28"/>
          <w:szCs w:val="28"/>
          <w:rtl/>
          <w:lang w:bidi="ar-BH"/>
        </w:rPr>
        <w:t>إجازة قيادة، وفقاً للشروط والضوابط التي يصدر بتحديدها قرار من وزير المواصلات والاتصالات، ويستثنى من ذلك الوحدات البحرية العائمة التي يصدر بتحديدها قرار من وزير المواصلات والاتصالات.</w:t>
      </w:r>
    </w:p>
    <w:p w14:paraId="0542CB54" w14:textId="166BF08B" w:rsidR="004F0890" w:rsidRDefault="00736D27" w:rsidP="00736D27">
      <w:pPr>
        <w:bidi/>
        <w:spacing w:after="0" w:line="480" w:lineRule="auto"/>
        <w:jc w:val="lowKashida"/>
        <w:rPr>
          <w:rFonts w:ascii="Arial" w:hAnsi="Arial" w:cs="Arial"/>
          <w:sz w:val="28"/>
          <w:szCs w:val="28"/>
          <w:rtl/>
          <w:lang w:bidi="ar-BH"/>
        </w:rPr>
      </w:pPr>
      <w:r>
        <w:rPr>
          <w:rFonts w:ascii="Arial" w:hAnsi="Arial" w:cs="Arial" w:hint="cs"/>
          <w:sz w:val="28"/>
          <w:szCs w:val="28"/>
          <w:rtl/>
          <w:lang w:bidi="ar-BH"/>
        </w:rPr>
        <w:t xml:space="preserve">ولا يجوز الإبحار بالسفن المسجَّلة وفقاً لأحكام هذا القانون في المياه البحرينية إلا بعد الحصول على ترخيص ملاحة، وفقاً للشروط والضوابط التي يصدر بتحديدها قرار </w:t>
      </w:r>
      <w:r w:rsidRPr="00736D27">
        <w:rPr>
          <w:rFonts w:ascii="Arial" w:hAnsi="Arial" w:cs="Arial"/>
          <w:sz w:val="28"/>
          <w:szCs w:val="28"/>
          <w:rtl/>
          <w:lang w:bidi="ar-BH"/>
        </w:rPr>
        <w:t>من وزير المواصلات والاتصالات</w:t>
      </w:r>
      <w:r>
        <w:rPr>
          <w:rFonts w:ascii="Arial" w:hAnsi="Arial" w:cs="Arial" w:hint="cs"/>
          <w:sz w:val="28"/>
          <w:szCs w:val="28"/>
          <w:rtl/>
          <w:lang w:bidi="ar-BH"/>
        </w:rPr>
        <w:t>، ويستثنى من ذلك السفن الصغيرة التي لا تباشر أنشطة تجارية.</w:t>
      </w:r>
    </w:p>
    <w:p w14:paraId="45F7CF46" w14:textId="4ED794E8" w:rsidR="006232E6" w:rsidRDefault="006232E6" w:rsidP="006232E6">
      <w:pPr>
        <w:bidi/>
        <w:spacing w:after="0" w:line="480" w:lineRule="auto"/>
        <w:jc w:val="lowKashida"/>
        <w:rPr>
          <w:rFonts w:ascii="Arial" w:hAnsi="Arial" w:cs="Arial"/>
          <w:sz w:val="28"/>
          <w:szCs w:val="28"/>
          <w:rtl/>
          <w:lang w:bidi="ar-BH"/>
        </w:rPr>
      </w:pPr>
    </w:p>
    <w:p w14:paraId="3F787860" w14:textId="2CC172FA" w:rsidR="006232E6" w:rsidRPr="00CE6A8C" w:rsidRDefault="006232E6" w:rsidP="006232E6">
      <w:pPr>
        <w:bidi/>
        <w:spacing w:after="0" w:line="480" w:lineRule="auto"/>
        <w:jc w:val="center"/>
        <w:rPr>
          <w:rFonts w:ascii="Arial" w:hAnsi="Arial" w:cs="Arial"/>
          <w:b/>
          <w:bCs/>
          <w:sz w:val="28"/>
          <w:szCs w:val="28"/>
          <w:rtl/>
          <w:lang w:bidi="ar-BH"/>
        </w:rPr>
      </w:pPr>
      <w:r w:rsidRPr="00CE6A8C">
        <w:rPr>
          <w:rFonts w:ascii="Arial" w:hAnsi="Arial" w:cs="Arial" w:hint="cs"/>
          <w:b/>
          <w:bCs/>
          <w:sz w:val="28"/>
          <w:szCs w:val="28"/>
          <w:rtl/>
          <w:lang w:bidi="ar-BH"/>
        </w:rPr>
        <w:t>مادة (10 مكرراً)</w:t>
      </w:r>
      <w:r w:rsidR="00CE6A8C">
        <w:rPr>
          <w:rStyle w:val="FootnoteReference"/>
          <w:rFonts w:ascii="Arial" w:hAnsi="Arial" w:cs="Arial"/>
          <w:b/>
          <w:bCs/>
          <w:sz w:val="28"/>
          <w:szCs w:val="28"/>
          <w:rtl/>
          <w:lang w:bidi="ar-BH"/>
        </w:rPr>
        <w:footnoteReference w:id="4"/>
      </w:r>
    </w:p>
    <w:p w14:paraId="7A5A13C7" w14:textId="77777777" w:rsidR="009E3A5B" w:rsidRDefault="006232E6" w:rsidP="006232E6">
      <w:pPr>
        <w:bidi/>
        <w:spacing w:after="0" w:line="480" w:lineRule="auto"/>
        <w:jc w:val="lowKashida"/>
        <w:rPr>
          <w:rFonts w:ascii="Arial" w:hAnsi="Arial" w:cs="Arial"/>
          <w:sz w:val="28"/>
          <w:szCs w:val="28"/>
          <w:rtl/>
          <w:lang w:bidi="ar-BH"/>
        </w:rPr>
      </w:pPr>
      <w:r>
        <w:rPr>
          <w:rFonts w:ascii="Arial" w:hAnsi="Arial" w:cs="Arial" w:hint="cs"/>
          <w:sz w:val="28"/>
          <w:szCs w:val="28"/>
          <w:rtl/>
          <w:lang w:bidi="ar-BH"/>
        </w:rPr>
        <w:t>يجب تقديم طلب تجديد ترخيص الملاحة وإجازة القيادة للسفينة قبل انتهاء مدة سريانه</w:t>
      </w:r>
      <w:r w:rsidR="009E3A5B">
        <w:rPr>
          <w:rFonts w:ascii="Arial" w:hAnsi="Arial" w:cs="Arial" w:hint="cs"/>
          <w:sz w:val="28"/>
          <w:szCs w:val="28"/>
          <w:rtl/>
          <w:lang w:bidi="ar-BH"/>
        </w:rPr>
        <w:t>.</w:t>
      </w:r>
    </w:p>
    <w:p w14:paraId="3B17C18C" w14:textId="7C3C9B7A" w:rsidR="006232E6" w:rsidRDefault="006232E6" w:rsidP="009E3A5B">
      <w:pPr>
        <w:bidi/>
        <w:spacing w:after="0" w:line="480" w:lineRule="auto"/>
        <w:jc w:val="lowKashida"/>
        <w:rPr>
          <w:rFonts w:ascii="Arial" w:hAnsi="Arial" w:cs="Arial"/>
          <w:sz w:val="28"/>
          <w:szCs w:val="28"/>
          <w:rtl/>
          <w:lang w:bidi="ar-BH"/>
        </w:rPr>
      </w:pPr>
      <w:r>
        <w:rPr>
          <w:rFonts w:ascii="Arial" w:hAnsi="Arial" w:cs="Arial" w:hint="cs"/>
          <w:sz w:val="28"/>
          <w:szCs w:val="28"/>
          <w:rtl/>
          <w:lang w:bidi="ar-BH"/>
        </w:rPr>
        <w:t xml:space="preserve"> وي</w:t>
      </w:r>
      <w:r w:rsidR="006C2047">
        <w:rPr>
          <w:rFonts w:ascii="Arial" w:hAnsi="Arial" w:cs="Arial" w:hint="cs"/>
          <w:sz w:val="28"/>
          <w:szCs w:val="28"/>
          <w:rtl/>
          <w:lang w:bidi="ar-BH"/>
        </w:rPr>
        <w:t>ُ</w:t>
      </w:r>
      <w:r>
        <w:rPr>
          <w:rFonts w:ascii="Arial" w:hAnsi="Arial" w:cs="Arial" w:hint="cs"/>
          <w:sz w:val="28"/>
          <w:szCs w:val="28"/>
          <w:rtl/>
          <w:lang w:bidi="ar-BH"/>
        </w:rPr>
        <w:t>صدر وزير المواصلات والاتصالات- بعد موافقة مجلس الوزراء- قراراً بتحديد فئات الغرامات المستحقة عن التأخير في تجديد الملاحة وإجازة القيادة.</w:t>
      </w:r>
    </w:p>
    <w:p w14:paraId="199D8C23" w14:textId="3F021DF6" w:rsidR="006232E6" w:rsidRDefault="006232E6" w:rsidP="006232E6">
      <w:pPr>
        <w:bidi/>
        <w:spacing w:after="0" w:line="480" w:lineRule="auto"/>
        <w:jc w:val="lowKashida"/>
        <w:rPr>
          <w:rtl/>
        </w:rPr>
      </w:pPr>
      <w:r>
        <w:rPr>
          <w:rFonts w:ascii="Arial" w:hAnsi="Arial" w:cs="Arial" w:hint="cs"/>
          <w:sz w:val="28"/>
          <w:szCs w:val="28"/>
          <w:rtl/>
          <w:lang w:bidi="ar-BH"/>
        </w:rPr>
        <w:t>وفي جميع الأحوال، لا يتم إصدار ترخيص الملاحة وإجازة القيادة إلا بعد سداد غرامة التأخير المقررة، بالإضافة إل رسوم التجديد</w:t>
      </w:r>
    </w:p>
    <w:p w14:paraId="6E7F03D2" w14:textId="77777777" w:rsidR="004F0890" w:rsidRDefault="00000000">
      <w:pPr>
        <w:bidi/>
        <w:spacing w:after="0" w:line="480" w:lineRule="auto"/>
        <w:jc w:val="center"/>
        <w:rPr>
          <w:rtl/>
        </w:rPr>
      </w:pPr>
      <w:r>
        <w:rPr>
          <w:rFonts w:ascii="Arial" w:hAnsi="Arial" w:cs="Arial"/>
          <w:b/>
          <w:bCs/>
          <w:sz w:val="28"/>
          <w:szCs w:val="28"/>
          <w:rtl/>
          <w:lang w:bidi="ar-BH"/>
        </w:rPr>
        <w:t>مادة (11)</w:t>
      </w:r>
    </w:p>
    <w:p w14:paraId="19C272DF" w14:textId="77777777" w:rsidR="004F0890" w:rsidRDefault="00000000" w:rsidP="00DD31EF">
      <w:pPr>
        <w:bidi/>
        <w:spacing w:after="0" w:line="480" w:lineRule="auto"/>
        <w:jc w:val="lowKashida"/>
        <w:rPr>
          <w:rtl/>
        </w:rPr>
      </w:pPr>
      <w:r>
        <w:rPr>
          <w:rFonts w:ascii="Arial" w:hAnsi="Arial" w:cs="Arial"/>
          <w:sz w:val="28"/>
          <w:szCs w:val="28"/>
          <w:rtl/>
          <w:lang w:bidi="ar-BH"/>
        </w:rPr>
        <w:t>يجب على مالك السفينة أو مَـن يفوِّضه الامتناع عن الإبحار بها، وذلك في حالة:</w:t>
      </w:r>
    </w:p>
    <w:p w14:paraId="53BD97EC" w14:textId="77777777" w:rsidR="004F0890" w:rsidRDefault="00000000" w:rsidP="00DD31EF">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إذا تم إجراء أيِّ تغيير جوهري على تصميم السفينة مِن شأنه أنْ يجعلها مختلفة اختلافاً أساسياً عن أوصافها المدوَّنة بسجل السفن الصغيرة.</w:t>
      </w:r>
    </w:p>
    <w:p w14:paraId="2B7A1A71" w14:textId="77777777" w:rsidR="004F0890" w:rsidRDefault="00000000" w:rsidP="00DD31EF">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إذا تعرضت السفينة لأية أعطاب تؤثِّـر سلباً في تشغيلها على النحو المطلوب أو تجعلها في حالة غير صالحة للإبحار.</w:t>
      </w:r>
    </w:p>
    <w:p w14:paraId="06553580" w14:textId="2BF1C278" w:rsidR="004F0890" w:rsidRDefault="00000000" w:rsidP="00DD31EF">
      <w:pPr>
        <w:bidi/>
        <w:spacing w:after="0" w:line="480" w:lineRule="auto"/>
        <w:jc w:val="lowKashida"/>
        <w:rPr>
          <w:rtl/>
        </w:rPr>
      </w:pPr>
      <w:r>
        <w:rPr>
          <w:rFonts w:ascii="Arial" w:hAnsi="Arial" w:cs="Arial"/>
          <w:sz w:val="28"/>
          <w:szCs w:val="28"/>
          <w:rtl/>
          <w:lang w:bidi="ar-BH"/>
        </w:rPr>
        <w:t xml:space="preserve">على أنْ يقوم المالك أو مَن يفوِّضه بإبلاغ شئون </w:t>
      </w:r>
      <w:r w:rsidR="00736D27">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وأخْـذ موافقتها على استمرار سريان الترخيص المشار إليه في المادة (10) من هذا القانون. ويجب أنْ يكون البلاغ خلال خمسة عشر يوماً من تاريخ التغيير أو العطَـب، على أنْ يتضمَّـن البلاغ تفاصيل هذا التغيير أو ذلك العطَـب.</w:t>
      </w:r>
    </w:p>
    <w:p w14:paraId="0DF217D1" w14:textId="4E847C7F" w:rsidR="004F0890" w:rsidRDefault="00000000" w:rsidP="00DD31EF">
      <w:pPr>
        <w:bidi/>
        <w:spacing w:after="0" w:line="480" w:lineRule="auto"/>
        <w:jc w:val="lowKashida"/>
        <w:rPr>
          <w:rtl/>
        </w:rPr>
      </w:pPr>
      <w:r>
        <w:rPr>
          <w:rFonts w:ascii="Arial" w:hAnsi="Arial" w:cs="Arial"/>
          <w:sz w:val="28"/>
          <w:szCs w:val="28"/>
          <w:rtl/>
          <w:lang w:bidi="ar-BH"/>
        </w:rPr>
        <w:t xml:space="preserve">وعلى شئون </w:t>
      </w:r>
      <w:r w:rsidR="00736D27">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في حالة إبلاغها بالتغيير أو العطَـب أنْ </w:t>
      </w:r>
      <w:r w:rsidR="00736D27">
        <w:rPr>
          <w:rFonts w:ascii="Arial" w:hAnsi="Arial" w:cs="Arial" w:hint="cs"/>
          <w:sz w:val="28"/>
          <w:szCs w:val="28"/>
          <w:rtl/>
          <w:lang w:bidi="ar-BH"/>
        </w:rPr>
        <w:t>تمنع السفينة من الإبحار</w:t>
      </w:r>
      <w:r>
        <w:rPr>
          <w:rFonts w:ascii="Arial" w:hAnsi="Arial" w:cs="Arial"/>
          <w:sz w:val="28"/>
          <w:szCs w:val="28"/>
          <w:rtl/>
          <w:lang w:bidi="ar-BH"/>
        </w:rPr>
        <w:t xml:space="preserve">، وأنْ تقوم بمعرفتها أو مَـن تنتدبه لذلك مِن شركات الإشراف البحري المعتمَـدة </w:t>
      </w:r>
      <w:r w:rsidR="00736D27">
        <w:rPr>
          <w:rFonts w:ascii="Arial" w:hAnsi="Arial" w:cs="Arial" w:hint="cs"/>
          <w:sz w:val="28"/>
          <w:szCs w:val="28"/>
          <w:rtl/>
          <w:lang w:bidi="ar-BH"/>
        </w:rPr>
        <w:t xml:space="preserve">التي يصدر بتحديدها قرار </w:t>
      </w:r>
      <w:r w:rsidR="00736D27" w:rsidRPr="00736D27">
        <w:rPr>
          <w:rFonts w:ascii="Arial" w:hAnsi="Arial" w:cs="Arial"/>
          <w:sz w:val="28"/>
          <w:szCs w:val="28"/>
          <w:rtl/>
          <w:lang w:bidi="ar-BH"/>
        </w:rPr>
        <w:t xml:space="preserve">من وزير المواصلات </w:t>
      </w:r>
      <w:r w:rsidR="00DE095D" w:rsidRPr="00736D27">
        <w:rPr>
          <w:rFonts w:ascii="Arial" w:hAnsi="Arial" w:cs="Arial" w:hint="cs"/>
          <w:sz w:val="28"/>
          <w:szCs w:val="28"/>
          <w:rtl/>
          <w:lang w:bidi="ar-BH"/>
        </w:rPr>
        <w:t>والاتصالات</w:t>
      </w:r>
      <w:r w:rsidR="00DE095D">
        <w:rPr>
          <w:rFonts w:ascii="Arial" w:hAnsi="Arial" w:cs="Arial" w:hint="cs"/>
          <w:sz w:val="28"/>
          <w:szCs w:val="28"/>
          <w:rtl/>
          <w:lang w:bidi="ar-BH"/>
        </w:rPr>
        <w:t xml:space="preserve"> بإجراء</w:t>
      </w:r>
      <w:r>
        <w:rPr>
          <w:rFonts w:ascii="Arial" w:hAnsi="Arial" w:cs="Arial"/>
          <w:sz w:val="28"/>
          <w:szCs w:val="28"/>
          <w:rtl/>
          <w:lang w:bidi="ar-BH"/>
        </w:rPr>
        <w:t xml:space="preserve"> الفحص والمعاينة</w:t>
      </w:r>
      <w:r w:rsidR="00DE095D">
        <w:rPr>
          <w:rFonts w:ascii="Arial" w:hAnsi="Arial" w:cs="Arial" w:hint="cs"/>
          <w:sz w:val="28"/>
          <w:szCs w:val="28"/>
          <w:rtl/>
          <w:lang w:bidi="ar-BH"/>
        </w:rPr>
        <w:t xml:space="preserve">، </w:t>
      </w:r>
      <w:r>
        <w:rPr>
          <w:rFonts w:ascii="Arial" w:hAnsi="Arial" w:cs="Arial"/>
          <w:sz w:val="28"/>
          <w:szCs w:val="28"/>
          <w:rtl/>
          <w:lang w:bidi="ar-BH"/>
        </w:rPr>
        <w:t xml:space="preserve">للتأكد مِن إصلاح العطَـب </w:t>
      </w:r>
      <w:r w:rsidR="00DD31EF">
        <w:rPr>
          <w:rFonts w:ascii="Arial" w:hAnsi="Arial" w:cs="Arial" w:hint="cs"/>
          <w:sz w:val="28"/>
          <w:szCs w:val="28"/>
          <w:rtl/>
          <w:lang w:bidi="ar-BH"/>
        </w:rPr>
        <w:t xml:space="preserve">أو </w:t>
      </w:r>
      <w:r>
        <w:rPr>
          <w:rFonts w:ascii="Arial" w:hAnsi="Arial" w:cs="Arial"/>
          <w:sz w:val="28"/>
          <w:szCs w:val="28"/>
          <w:rtl/>
          <w:lang w:bidi="ar-BH"/>
        </w:rPr>
        <w:t>عدم تأثير التغيير على صلاحية السفينة للإبحار</w:t>
      </w:r>
      <w:r w:rsidR="00DE095D">
        <w:rPr>
          <w:rFonts w:ascii="Arial" w:hAnsi="Arial" w:cs="Arial" w:hint="cs"/>
          <w:sz w:val="28"/>
          <w:szCs w:val="28"/>
          <w:rtl/>
          <w:lang w:bidi="ar-BH"/>
        </w:rPr>
        <w:t>، ويُخطر المرخَّص له بصلاحية السفينة للإبحار بخطاب مسجَّل بعلم الوصول أو بأية وسيلة إلكترونية معتمدة.</w:t>
      </w:r>
      <w:r w:rsidR="00DE095D">
        <w:rPr>
          <w:rStyle w:val="FootnoteReference"/>
          <w:rFonts w:ascii="Arial" w:hAnsi="Arial" w:cs="Arial"/>
          <w:sz w:val="28"/>
          <w:szCs w:val="28"/>
          <w:rtl/>
          <w:lang w:bidi="ar-BH"/>
        </w:rPr>
        <w:footnoteReference w:id="5"/>
      </w:r>
    </w:p>
    <w:p w14:paraId="584EF374" w14:textId="77777777" w:rsidR="004F0890" w:rsidRDefault="00000000" w:rsidP="00DE095D">
      <w:pPr>
        <w:bidi/>
        <w:spacing w:after="0" w:line="480" w:lineRule="auto"/>
        <w:jc w:val="center"/>
        <w:rPr>
          <w:rtl/>
        </w:rPr>
      </w:pPr>
      <w:r>
        <w:rPr>
          <w:rFonts w:ascii="Arial" w:hAnsi="Arial" w:cs="Arial"/>
          <w:b/>
          <w:bCs/>
          <w:sz w:val="28"/>
          <w:szCs w:val="28"/>
          <w:rtl/>
          <w:lang w:bidi="ar-BH"/>
        </w:rPr>
        <w:t>مادة (12)</w:t>
      </w:r>
    </w:p>
    <w:p w14:paraId="67DE8C45" w14:textId="2BE9540B" w:rsidR="004F0890" w:rsidRDefault="00000000" w:rsidP="001142CF">
      <w:pPr>
        <w:bidi/>
        <w:spacing w:after="0" w:line="480" w:lineRule="auto"/>
        <w:jc w:val="lowKashida"/>
        <w:rPr>
          <w:rtl/>
        </w:rPr>
      </w:pPr>
      <w:r>
        <w:rPr>
          <w:rFonts w:ascii="Arial" w:hAnsi="Arial" w:cs="Arial"/>
          <w:sz w:val="28"/>
          <w:szCs w:val="28"/>
          <w:rtl/>
          <w:lang w:bidi="ar-BH"/>
        </w:rPr>
        <w:t xml:space="preserve">يُـشطَـب التسجيل إذا غرِقت السفينة أو احترقت أو هلكت أو سُـجِّـلت في أحد </w:t>
      </w:r>
      <w:r w:rsidR="00DD31EF">
        <w:rPr>
          <w:rFonts w:ascii="Arial" w:hAnsi="Arial" w:cs="Arial" w:hint="cs"/>
          <w:sz w:val="28"/>
          <w:szCs w:val="28"/>
          <w:rtl/>
          <w:lang w:bidi="ar-BH"/>
        </w:rPr>
        <w:t>الموانئ</w:t>
      </w:r>
      <w:r>
        <w:rPr>
          <w:rFonts w:ascii="Arial" w:hAnsi="Arial" w:cs="Arial"/>
          <w:sz w:val="28"/>
          <w:szCs w:val="28"/>
          <w:rtl/>
          <w:lang w:bidi="ar-BH"/>
        </w:rPr>
        <w:t xml:space="preserve"> الأجنبية، أو صدر حكم بالشَّـطْـب حائز لقوة الشيء المقضيِّ به. وعلى المالك أنْ يُـخطِـر مكتب التسجيل خلال خمسة عشر يوماً من تاريخ تحَـقُّـق الواقعة الموجِـبة للشَّـطْـب، ويرفِـق بالإخطار كافة المستندات المؤيِّـدة، كما يجب عليه أنْ يقدِّم الشهادة إلى مكتب التسجيل للتأشير عليها بما يفيد الشَّـطْـب.</w:t>
      </w:r>
    </w:p>
    <w:p w14:paraId="5FB818D1" w14:textId="77777777" w:rsidR="004F0890" w:rsidRDefault="00000000">
      <w:pPr>
        <w:bidi/>
        <w:spacing w:after="0" w:line="480" w:lineRule="auto"/>
        <w:jc w:val="center"/>
        <w:rPr>
          <w:rtl/>
        </w:rPr>
      </w:pPr>
      <w:r>
        <w:rPr>
          <w:rFonts w:ascii="Arial" w:hAnsi="Arial" w:cs="Arial"/>
          <w:b/>
          <w:bCs/>
          <w:sz w:val="28"/>
          <w:szCs w:val="28"/>
          <w:rtl/>
          <w:lang w:bidi="ar-BH"/>
        </w:rPr>
        <w:t>مادة (13)</w:t>
      </w:r>
    </w:p>
    <w:p w14:paraId="349CFD64" w14:textId="6410E08E" w:rsidR="004F0890" w:rsidRDefault="00000000" w:rsidP="00DD31EF">
      <w:pPr>
        <w:pStyle w:val="ListParagraph"/>
        <w:bidi/>
        <w:spacing w:after="0" w:line="480" w:lineRule="auto"/>
        <w:ind w:left="360" w:hanging="360"/>
        <w:jc w:val="lowKashida"/>
        <w:rPr>
          <w:rtl/>
        </w:rPr>
      </w:pPr>
      <w:r>
        <w:rPr>
          <w:rFonts w:ascii="Arial" w:hAnsi="Arial" w:cs="Arial"/>
          <w:sz w:val="28"/>
          <w:szCs w:val="28"/>
          <w:rtl/>
          <w:lang w:bidi="ar-BH"/>
        </w:rPr>
        <w:t>‌</w:t>
      </w:r>
      <w:r>
        <w:rPr>
          <w:rFonts w:ascii="Times New Roman" w:hAnsi="Times New Roman" w:cs="Times New Roman"/>
          <w:sz w:val="14"/>
          <w:szCs w:val="14"/>
          <w:rtl/>
          <w:lang w:bidi="ar-BH"/>
        </w:rPr>
        <w:t xml:space="preserve"> </w:t>
      </w:r>
      <w:r>
        <w:rPr>
          <w:rFonts w:ascii="Arial" w:hAnsi="Arial" w:cs="Arial"/>
          <w:sz w:val="28"/>
          <w:szCs w:val="28"/>
          <w:rtl/>
          <w:lang w:bidi="ar-BH"/>
        </w:rPr>
        <w:t>‌أ- يجب على مالك السفينة أو المسئول عن تسييرها الالتزام بالآتي:</w:t>
      </w:r>
    </w:p>
    <w:p w14:paraId="05B1BBA6" w14:textId="77777777" w:rsidR="004F0890" w:rsidRDefault="00000000" w:rsidP="00DD31EF">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المحافظة على بقاء المعدات والتجهيزات المنصوص عليها في المادتين (5) و(15) من هذا القانون.</w:t>
      </w:r>
    </w:p>
    <w:p w14:paraId="0E788C60" w14:textId="77777777" w:rsidR="004F0890" w:rsidRDefault="00000000" w:rsidP="00DD31EF">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بقاء السفينة صالحة للاستعمال بصفة دائمة.</w:t>
      </w:r>
    </w:p>
    <w:p w14:paraId="41ADF3C6" w14:textId="77777777" w:rsidR="004F0890" w:rsidRDefault="00000000" w:rsidP="00DD31EF">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استمرار توافر كافة شروط السلامة والشروط الأخرى المحدَّدة في هذا القانون والقرارات الصادرة تنفيذاً له.</w:t>
      </w:r>
    </w:p>
    <w:p w14:paraId="496DD5E9" w14:textId="77777777" w:rsidR="004F0890" w:rsidRDefault="00000000" w:rsidP="00DD31EF">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تركيب وتشغيل جهاز التعرُّف (</w:t>
      </w:r>
      <w:r>
        <w:rPr>
          <w:rFonts w:ascii="Arial" w:hAnsi="Arial" w:cs="Arial"/>
          <w:sz w:val="28"/>
          <w:szCs w:val="28"/>
        </w:rPr>
        <w:t>Transponder</w:t>
      </w:r>
      <w:r>
        <w:rPr>
          <w:rFonts w:ascii="Arial" w:hAnsi="Arial" w:cs="Arial"/>
          <w:sz w:val="28"/>
          <w:szCs w:val="28"/>
          <w:rtl/>
          <w:lang w:bidi="ar-BH"/>
        </w:rPr>
        <w:t>) المحدَّد من قِـبَـل خفر السواحل بوزارة الداخلية.</w:t>
      </w:r>
    </w:p>
    <w:p w14:paraId="15B42377" w14:textId="4E978132" w:rsidR="004F0890" w:rsidRDefault="00000000" w:rsidP="00DD31EF">
      <w:pPr>
        <w:pStyle w:val="ListParagraph"/>
        <w:bidi/>
        <w:spacing w:after="0" w:line="480" w:lineRule="auto"/>
        <w:ind w:left="360" w:hanging="360"/>
        <w:jc w:val="lowKashida"/>
        <w:rPr>
          <w:rtl/>
        </w:rPr>
      </w:pPr>
      <w:r>
        <w:rPr>
          <w:rFonts w:ascii="Arial" w:hAnsi="Arial" w:cs="Arial"/>
          <w:sz w:val="28"/>
          <w:szCs w:val="28"/>
          <w:rtl/>
          <w:lang w:bidi="ar-BH"/>
        </w:rPr>
        <w:t>‌ب</w:t>
      </w:r>
      <w:r w:rsidR="00DE095D">
        <w:rPr>
          <w:rFonts w:ascii="Arial" w:hAnsi="Arial" w:cs="Arial" w:hint="cs"/>
          <w:sz w:val="28"/>
          <w:szCs w:val="28"/>
          <w:rtl/>
          <w:lang w:bidi="ar-BH"/>
        </w:rPr>
        <w:t>-</w:t>
      </w:r>
      <w:r w:rsidR="00DE095D" w:rsidRPr="00DE095D">
        <w:rPr>
          <w:rFonts w:ascii="Arial" w:hAnsi="Arial" w:cs="Arial" w:hint="cs"/>
          <w:sz w:val="28"/>
          <w:szCs w:val="28"/>
          <w:rtl/>
          <w:lang w:bidi="ar-BH"/>
        </w:rPr>
        <w:t xml:space="preserve"> لشئون</w:t>
      </w:r>
      <w:r>
        <w:rPr>
          <w:rFonts w:ascii="Arial" w:hAnsi="Arial" w:cs="Arial"/>
          <w:sz w:val="28"/>
          <w:szCs w:val="28"/>
          <w:rtl/>
          <w:lang w:bidi="ar-BH"/>
        </w:rPr>
        <w:t xml:space="preserve"> </w:t>
      </w:r>
      <w:r w:rsidR="00DE095D">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أنْ تقوم في أيِّ وقت بمعاينة أية سفينة ينطبق عليها هذا القانون للتحقُّـق مما ورد بالفقرة السابقة، وعلى المالك أو المسئول عن تسييرها أنْ يقدِّم كافة المساعدات والتسهيلات للقائم بأعمال المعاينة والتي تمَـكِّـنه من القيام بواجباته.</w:t>
      </w:r>
    </w:p>
    <w:p w14:paraId="3AC13B36" w14:textId="77777777" w:rsidR="004F0890" w:rsidRDefault="00000000">
      <w:pPr>
        <w:bidi/>
        <w:spacing w:after="0" w:line="480" w:lineRule="auto"/>
        <w:jc w:val="center"/>
        <w:rPr>
          <w:rtl/>
        </w:rPr>
      </w:pPr>
      <w:r>
        <w:rPr>
          <w:rFonts w:ascii="Arial" w:hAnsi="Arial" w:cs="Arial"/>
          <w:b/>
          <w:bCs/>
          <w:sz w:val="28"/>
          <w:szCs w:val="28"/>
          <w:rtl/>
          <w:lang w:bidi="ar-BH"/>
        </w:rPr>
        <w:t>مادة (14)</w:t>
      </w:r>
    </w:p>
    <w:p w14:paraId="22095C30" w14:textId="1ED4BE19" w:rsidR="004F0890" w:rsidRDefault="00000000" w:rsidP="00DD31EF">
      <w:pPr>
        <w:bidi/>
        <w:spacing w:after="0" w:line="480" w:lineRule="auto"/>
        <w:jc w:val="lowKashida"/>
        <w:rPr>
          <w:rtl/>
        </w:rPr>
      </w:pPr>
      <w:r>
        <w:rPr>
          <w:rFonts w:ascii="Arial" w:hAnsi="Arial" w:cs="Arial"/>
          <w:sz w:val="28"/>
          <w:szCs w:val="28"/>
          <w:rtl/>
          <w:lang w:bidi="ar-BH"/>
        </w:rPr>
        <w:t>على مالك السفينة الخاضعة لأحكام هذا القانون أنْ يتأكد من أنها صالحة للملاحة ومزوَّدة بواحد أو أكثر من البحارة، فضلاً عن أشخاص قادرين على قيادتها وحاصلين على الإجازة التي تتناسب مع حجم السفينة، وذلك على الوجه الذي ي</w:t>
      </w:r>
      <w:r w:rsidR="006C2047">
        <w:rPr>
          <w:rFonts w:ascii="Arial" w:hAnsi="Arial" w:cs="Arial" w:hint="cs"/>
          <w:sz w:val="28"/>
          <w:szCs w:val="28"/>
          <w:rtl/>
          <w:lang w:bidi="ar-BH"/>
        </w:rPr>
        <w:t>ُ</w:t>
      </w:r>
      <w:r>
        <w:rPr>
          <w:rFonts w:ascii="Arial" w:hAnsi="Arial" w:cs="Arial"/>
          <w:sz w:val="28"/>
          <w:szCs w:val="28"/>
          <w:rtl/>
          <w:lang w:bidi="ar-BH"/>
        </w:rPr>
        <w:t>ص</w:t>
      </w:r>
      <w:r w:rsidR="006C2047">
        <w:rPr>
          <w:rFonts w:ascii="Arial" w:hAnsi="Arial" w:cs="Arial" w:hint="cs"/>
          <w:sz w:val="28"/>
          <w:szCs w:val="28"/>
          <w:rtl/>
          <w:lang w:bidi="ar-BH"/>
        </w:rPr>
        <w:t>د</w:t>
      </w:r>
      <w:r>
        <w:rPr>
          <w:rFonts w:ascii="Arial" w:hAnsi="Arial" w:cs="Arial"/>
          <w:sz w:val="28"/>
          <w:szCs w:val="28"/>
          <w:rtl/>
          <w:lang w:bidi="ar-BH"/>
        </w:rPr>
        <w:t>ر به قرار من وزير المواصلات والاتصالات.</w:t>
      </w:r>
    </w:p>
    <w:p w14:paraId="5C22618C" w14:textId="77777777" w:rsidR="004F0890" w:rsidRDefault="00000000" w:rsidP="00DD31EF">
      <w:pPr>
        <w:bidi/>
        <w:spacing w:after="0" w:line="480" w:lineRule="auto"/>
        <w:jc w:val="lowKashida"/>
        <w:rPr>
          <w:rtl/>
        </w:rPr>
      </w:pPr>
      <w:r>
        <w:rPr>
          <w:rFonts w:ascii="Arial" w:hAnsi="Arial" w:cs="Arial"/>
          <w:sz w:val="28"/>
          <w:szCs w:val="28"/>
          <w:rtl/>
          <w:lang w:bidi="ar-BH"/>
        </w:rPr>
        <w:t>ويتضمَّن القرار كيفية الحصول على الإجازة وشروطها ونظام الاختبار والجهة التي تمنحها ومدة صلاحيتها.</w:t>
      </w:r>
    </w:p>
    <w:p w14:paraId="2E0515F9" w14:textId="77777777" w:rsidR="004F0890" w:rsidRDefault="00000000">
      <w:pPr>
        <w:bidi/>
        <w:spacing w:after="0" w:line="480" w:lineRule="auto"/>
        <w:jc w:val="center"/>
        <w:rPr>
          <w:rtl/>
        </w:rPr>
      </w:pPr>
      <w:r>
        <w:rPr>
          <w:rFonts w:ascii="Arial" w:hAnsi="Arial" w:cs="Arial"/>
          <w:b/>
          <w:bCs/>
          <w:sz w:val="28"/>
          <w:szCs w:val="28"/>
          <w:rtl/>
          <w:lang w:bidi="ar-BH"/>
        </w:rPr>
        <w:t>مادة (15)</w:t>
      </w:r>
    </w:p>
    <w:p w14:paraId="1428AA55" w14:textId="40CA2CF9" w:rsidR="004F0890" w:rsidRDefault="00000000" w:rsidP="00CE6A8C">
      <w:pPr>
        <w:bidi/>
        <w:spacing w:after="0" w:line="480" w:lineRule="auto"/>
        <w:jc w:val="lowKashida"/>
        <w:rPr>
          <w:rtl/>
        </w:rPr>
      </w:pPr>
      <w:r>
        <w:rPr>
          <w:rFonts w:ascii="Arial" w:hAnsi="Arial" w:cs="Arial"/>
          <w:sz w:val="28"/>
          <w:szCs w:val="28"/>
          <w:rtl/>
          <w:lang w:bidi="ar-BH"/>
        </w:rPr>
        <w:t xml:space="preserve">لشئون </w:t>
      </w:r>
      <w:r w:rsidR="00CE6A8C">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أنْ تُـصدِر من وقت لآخر قرارات بإلزام السفن التي يسري عليها هذا القانون، بأنْ تحمل معدات الإنقاذ والراديو وغير ذلك من معدات السلامة والإسعافات الأخرى اللازمة، ولها أنْ تحدِّد عدد الرُّكَّـاب ووزن الأمتعة التي يُـسمح للراكب باصطحابها معه في سفن نقل الرُّكَّـاب وِفْـقاً لحجم السفينة ومقاساتها. </w:t>
      </w:r>
    </w:p>
    <w:p w14:paraId="771B2D2E" w14:textId="77777777" w:rsidR="004F0890" w:rsidRDefault="00000000">
      <w:pPr>
        <w:bidi/>
        <w:spacing w:after="0" w:line="480" w:lineRule="auto"/>
        <w:jc w:val="center"/>
        <w:rPr>
          <w:rtl/>
        </w:rPr>
      </w:pPr>
      <w:r>
        <w:rPr>
          <w:rFonts w:ascii="Arial" w:hAnsi="Arial" w:cs="Arial"/>
          <w:b/>
          <w:bCs/>
          <w:sz w:val="28"/>
          <w:szCs w:val="28"/>
          <w:rtl/>
          <w:lang w:bidi="ar-BH"/>
        </w:rPr>
        <w:t>مادة (16)</w:t>
      </w:r>
    </w:p>
    <w:p w14:paraId="68A147A7" w14:textId="77777777" w:rsidR="004F0890" w:rsidRDefault="00000000" w:rsidP="00DD31EF">
      <w:pPr>
        <w:bidi/>
        <w:spacing w:after="0" w:line="480" w:lineRule="auto"/>
        <w:jc w:val="lowKashida"/>
        <w:rPr>
          <w:rtl/>
        </w:rPr>
      </w:pPr>
      <w:r>
        <w:rPr>
          <w:rFonts w:ascii="Arial" w:hAnsi="Arial" w:cs="Arial"/>
          <w:sz w:val="28"/>
          <w:szCs w:val="28"/>
          <w:rtl/>
          <w:lang w:bidi="ar-BH"/>
        </w:rPr>
        <w:t>يُـصدِر وزير المواصلات والاتصالات – بعد موافقة مجلس الوزراء – قراراً بتحديد فئات الرسوم المستحَـقة عن إصدار أية شهادة أو وثيقة أو التصديق عليها أو تمديدها، وعن القيام بأية خدمة أو معاينة وِفْـقاً لأحكام هذا القانون.</w:t>
      </w:r>
    </w:p>
    <w:p w14:paraId="0E46BAF2" w14:textId="77777777" w:rsidR="004F0890" w:rsidRDefault="00000000">
      <w:pPr>
        <w:bidi/>
        <w:spacing w:after="0" w:line="480" w:lineRule="auto"/>
        <w:jc w:val="center"/>
        <w:rPr>
          <w:rtl/>
        </w:rPr>
      </w:pPr>
      <w:r>
        <w:rPr>
          <w:rFonts w:ascii="Arial" w:hAnsi="Arial" w:cs="Arial"/>
          <w:b/>
          <w:bCs/>
          <w:sz w:val="28"/>
          <w:szCs w:val="28"/>
          <w:rtl/>
          <w:lang w:bidi="ar-BH"/>
        </w:rPr>
        <w:t>الفصل الثاني</w:t>
      </w:r>
    </w:p>
    <w:p w14:paraId="4A7E9142" w14:textId="77777777" w:rsidR="004F0890" w:rsidRDefault="00000000">
      <w:pPr>
        <w:bidi/>
        <w:spacing w:after="0" w:line="480" w:lineRule="auto"/>
        <w:jc w:val="center"/>
        <w:rPr>
          <w:rtl/>
        </w:rPr>
      </w:pPr>
      <w:r>
        <w:rPr>
          <w:rFonts w:ascii="Arial" w:hAnsi="Arial" w:cs="Arial"/>
          <w:b/>
          <w:bCs/>
          <w:sz w:val="28"/>
          <w:szCs w:val="28"/>
          <w:rtl/>
          <w:lang w:bidi="ar-BH"/>
        </w:rPr>
        <w:t>إجراءات المراقبة والتفتيش</w:t>
      </w:r>
    </w:p>
    <w:p w14:paraId="7497656B" w14:textId="77777777" w:rsidR="004F0890" w:rsidRDefault="00000000">
      <w:pPr>
        <w:bidi/>
        <w:spacing w:after="0" w:line="480" w:lineRule="auto"/>
        <w:jc w:val="center"/>
        <w:rPr>
          <w:rtl/>
        </w:rPr>
      </w:pPr>
      <w:r>
        <w:rPr>
          <w:rFonts w:ascii="Arial" w:hAnsi="Arial" w:cs="Arial"/>
          <w:b/>
          <w:bCs/>
          <w:sz w:val="28"/>
          <w:szCs w:val="28"/>
          <w:rtl/>
          <w:lang w:bidi="ar-BH"/>
        </w:rPr>
        <w:t>مادة (17)</w:t>
      </w:r>
    </w:p>
    <w:p w14:paraId="6F1AAEE8" w14:textId="77777777" w:rsidR="004F0890" w:rsidRDefault="00000000" w:rsidP="001142CF">
      <w:pPr>
        <w:bidi/>
        <w:spacing w:after="0" w:line="480" w:lineRule="auto"/>
        <w:jc w:val="lowKashida"/>
        <w:rPr>
          <w:rtl/>
        </w:rPr>
      </w:pPr>
      <w:r>
        <w:rPr>
          <w:rFonts w:ascii="Arial" w:hAnsi="Arial" w:cs="Arial"/>
          <w:sz w:val="28"/>
          <w:szCs w:val="28"/>
          <w:rtl/>
          <w:lang w:bidi="ar-BH"/>
        </w:rPr>
        <w:t>لأغراض تطبيق أحكام هذا القانون يكون لخفر السواحل بوزارة الداخلية، في كل وقت، حق الرقابة والتفتيش والمعاينة لأية سفينة توجد في المياه الإقليمية لمملكة البحرين، أو إذا اقتضت ذلك الدواعي الأمنية لاكتشاف جريمة وِفْـقاً لقوانين المملكة أو منْـع وقوعها. وعلى المالك أو المسئول عن تسييرها أنْ يقدِّم كافة المساعدات والتسهيلات للقائم بأعمال التفتيش والتي تمَـكِّـنه من القيام بواجباته.</w:t>
      </w:r>
    </w:p>
    <w:p w14:paraId="6DB4EFFE" w14:textId="76839FFE" w:rsidR="004F0890" w:rsidRDefault="00000000" w:rsidP="001142CF">
      <w:pPr>
        <w:bidi/>
        <w:spacing w:after="0" w:line="480" w:lineRule="auto"/>
        <w:jc w:val="lowKashida"/>
        <w:rPr>
          <w:rFonts w:ascii="Arial" w:hAnsi="Arial" w:cs="Arial"/>
          <w:sz w:val="28"/>
          <w:szCs w:val="28"/>
          <w:rtl/>
          <w:lang w:bidi="ar-BH"/>
        </w:rPr>
      </w:pPr>
      <w:r>
        <w:rPr>
          <w:rFonts w:ascii="Arial" w:hAnsi="Arial" w:cs="Arial"/>
          <w:sz w:val="28"/>
          <w:szCs w:val="28"/>
          <w:rtl/>
          <w:lang w:bidi="ar-BH"/>
        </w:rPr>
        <w:t>وتشمل الرقابة والتفتيش والمعاينة كذلك التحقُّـق من تسجيل السفينة وحصولها على ترخيص الملاحة وشهادة السلامة ومعدات السلامة وشهادة الركاب والإجازة المنصوص عليها في المادة (14) من هذا القانون، كما يتم التحقُّـق من صلاحية الآلات والمراجل للعمل وصيانتها، ومراعاة العدد المسموح به من المسافرين، وكفاية أدوات النجاة والإنقاذ، ومراعاة خطوط الشحن والأصول الفنية لشحن البضائع في السفينة وعلى سطحها طبقاً لأحكام هذا القانون والقرارات الصادرة تنفيذاً له.</w:t>
      </w:r>
    </w:p>
    <w:p w14:paraId="329DCF81" w14:textId="6B2E67FE" w:rsidR="00DD31EF" w:rsidRDefault="00DD31EF" w:rsidP="00DD31EF">
      <w:pPr>
        <w:bidi/>
        <w:spacing w:after="0" w:line="480" w:lineRule="auto"/>
        <w:jc w:val="lowKashida"/>
        <w:rPr>
          <w:rFonts w:ascii="Arial" w:hAnsi="Arial" w:cs="Arial"/>
          <w:sz w:val="28"/>
          <w:szCs w:val="28"/>
          <w:rtl/>
          <w:lang w:bidi="ar-BH"/>
        </w:rPr>
      </w:pPr>
    </w:p>
    <w:p w14:paraId="6E587D32" w14:textId="53C7E62B" w:rsidR="00DD31EF" w:rsidRDefault="00DD31EF" w:rsidP="00DD31EF">
      <w:pPr>
        <w:bidi/>
        <w:spacing w:after="0" w:line="480" w:lineRule="auto"/>
        <w:jc w:val="lowKashida"/>
        <w:rPr>
          <w:rFonts w:ascii="Arial" w:hAnsi="Arial" w:cs="Arial"/>
          <w:sz w:val="28"/>
          <w:szCs w:val="28"/>
          <w:rtl/>
          <w:lang w:bidi="ar-BH"/>
        </w:rPr>
      </w:pPr>
    </w:p>
    <w:p w14:paraId="36D5D4F7" w14:textId="4457DD4C" w:rsidR="00DD31EF" w:rsidRDefault="00DD31EF" w:rsidP="00DD31EF">
      <w:pPr>
        <w:bidi/>
        <w:spacing w:after="0" w:line="480" w:lineRule="auto"/>
        <w:jc w:val="lowKashida"/>
        <w:rPr>
          <w:rFonts w:ascii="Arial" w:hAnsi="Arial" w:cs="Arial"/>
          <w:sz w:val="28"/>
          <w:szCs w:val="28"/>
          <w:rtl/>
          <w:lang w:bidi="ar-BH"/>
        </w:rPr>
      </w:pPr>
    </w:p>
    <w:p w14:paraId="79D19714" w14:textId="77777777" w:rsidR="00DD31EF" w:rsidRDefault="00DD31EF" w:rsidP="00DD31EF">
      <w:pPr>
        <w:bidi/>
        <w:spacing w:after="0" w:line="480" w:lineRule="auto"/>
        <w:jc w:val="lowKashida"/>
        <w:rPr>
          <w:rtl/>
        </w:rPr>
      </w:pPr>
    </w:p>
    <w:p w14:paraId="5167CAE6" w14:textId="77777777" w:rsidR="004F0890" w:rsidRDefault="00000000">
      <w:pPr>
        <w:bidi/>
        <w:spacing w:after="0" w:line="480" w:lineRule="auto"/>
        <w:jc w:val="center"/>
        <w:rPr>
          <w:rtl/>
        </w:rPr>
      </w:pPr>
      <w:r>
        <w:rPr>
          <w:rFonts w:ascii="Arial" w:hAnsi="Arial" w:cs="Arial"/>
          <w:b/>
          <w:bCs/>
          <w:sz w:val="28"/>
          <w:szCs w:val="28"/>
          <w:rtl/>
          <w:lang w:bidi="ar-BH"/>
        </w:rPr>
        <w:t>مادة (18)</w:t>
      </w:r>
    </w:p>
    <w:p w14:paraId="15DFBB7D" w14:textId="107ED3D4" w:rsidR="004F0890" w:rsidRDefault="00000000" w:rsidP="00DD31EF">
      <w:pPr>
        <w:bidi/>
        <w:spacing w:after="0" w:line="480" w:lineRule="auto"/>
        <w:jc w:val="lowKashida"/>
        <w:rPr>
          <w:rtl/>
        </w:rPr>
      </w:pPr>
      <w:r>
        <w:rPr>
          <w:rFonts w:ascii="Arial" w:hAnsi="Arial" w:cs="Arial"/>
          <w:sz w:val="28"/>
          <w:szCs w:val="28"/>
          <w:rtl/>
          <w:lang w:bidi="ar-BH"/>
        </w:rPr>
        <w:t xml:space="preserve">مع عدم الإخلال بالتدابير المقرَّرة </w:t>
      </w:r>
      <w:r w:rsidR="00DE095D">
        <w:rPr>
          <w:rFonts w:ascii="Arial" w:hAnsi="Arial" w:cs="Arial" w:hint="cs"/>
          <w:sz w:val="28"/>
          <w:szCs w:val="28"/>
          <w:rtl/>
          <w:lang w:bidi="ar-BH"/>
        </w:rPr>
        <w:t>وفقاً لأحكام هذا القانون، لخفر</w:t>
      </w:r>
      <w:r>
        <w:rPr>
          <w:rFonts w:ascii="Arial" w:hAnsi="Arial" w:cs="Arial"/>
          <w:sz w:val="28"/>
          <w:szCs w:val="28"/>
          <w:rtl/>
          <w:lang w:bidi="ar-BH"/>
        </w:rPr>
        <w:t xml:space="preserve"> السواحل بوزارة الداخلية الحق في منْـع أية سفينة من الإبحار لمدة لا تتجاوز شهراً في حالة ضبْـطها لأية مخالفة للأحكام المنصوص عليها في هذا القانون والقرارات الصادرة تنفيذاً له.</w:t>
      </w:r>
      <w:r w:rsidR="00DE095D">
        <w:rPr>
          <w:rStyle w:val="FootnoteReference"/>
          <w:rFonts w:ascii="Arial" w:hAnsi="Arial" w:cs="Arial"/>
          <w:sz w:val="28"/>
          <w:szCs w:val="28"/>
          <w:rtl/>
          <w:lang w:bidi="ar-BH"/>
        </w:rPr>
        <w:footnoteReference w:id="6"/>
      </w:r>
    </w:p>
    <w:p w14:paraId="43286D65" w14:textId="167DE64D" w:rsidR="004F0890" w:rsidRDefault="00000000" w:rsidP="00DD31EF">
      <w:pPr>
        <w:bidi/>
        <w:spacing w:after="0" w:line="480" w:lineRule="auto"/>
        <w:jc w:val="lowKashida"/>
        <w:rPr>
          <w:rtl/>
        </w:rPr>
      </w:pPr>
      <w:r>
        <w:rPr>
          <w:rFonts w:ascii="Arial" w:hAnsi="Arial" w:cs="Arial"/>
          <w:sz w:val="28"/>
          <w:szCs w:val="28"/>
          <w:rtl/>
          <w:lang w:bidi="ar-BH"/>
        </w:rPr>
        <w:t xml:space="preserve">وفي جميع الأحوال يُـصدِر قائد خفر السواحل بوزارة الداخلية قرار المنْـع من الإبحار بعد عرْض الأمر عليه عقِـب ضبْـط المخالفة، ويُـخطَـر </w:t>
      </w:r>
      <w:r w:rsidR="00DE095D">
        <w:rPr>
          <w:rFonts w:ascii="Arial" w:hAnsi="Arial" w:cs="Arial" w:hint="cs"/>
          <w:sz w:val="28"/>
          <w:szCs w:val="28"/>
          <w:rtl/>
          <w:lang w:bidi="ar-BH"/>
        </w:rPr>
        <w:t>المخالف</w:t>
      </w:r>
      <w:r>
        <w:rPr>
          <w:rFonts w:ascii="Arial" w:hAnsi="Arial" w:cs="Arial"/>
          <w:sz w:val="28"/>
          <w:szCs w:val="28"/>
          <w:rtl/>
          <w:lang w:bidi="ar-BH"/>
        </w:rPr>
        <w:t xml:space="preserve"> بالقرار فور صدوره بخطاب مسجَّـل بعلم الوصول</w:t>
      </w:r>
      <w:r w:rsidR="00DE095D">
        <w:rPr>
          <w:rFonts w:ascii="Arial" w:hAnsi="Arial" w:cs="Arial" w:hint="cs"/>
          <w:sz w:val="28"/>
          <w:szCs w:val="28"/>
          <w:rtl/>
          <w:lang w:bidi="ar-BH"/>
        </w:rPr>
        <w:t xml:space="preserve"> أو بأية وسيلة إلكترونية معتمدة.</w:t>
      </w:r>
      <w:r w:rsidR="00DE095D">
        <w:rPr>
          <w:rStyle w:val="FootnoteReference"/>
          <w:rFonts w:ascii="Arial" w:hAnsi="Arial" w:cs="Arial"/>
          <w:sz w:val="28"/>
          <w:szCs w:val="28"/>
          <w:rtl/>
          <w:lang w:bidi="ar-BH"/>
        </w:rPr>
        <w:footnoteReference w:id="7"/>
      </w:r>
    </w:p>
    <w:p w14:paraId="00F9A45F" w14:textId="77777777" w:rsidR="004F0890" w:rsidRDefault="00000000" w:rsidP="00DD31EF">
      <w:pPr>
        <w:bidi/>
        <w:spacing w:after="0" w:line="480" w:lineRule="auto"/>
        <w:jc w:val="lowKashida"/>
        <w:rPr>
          <w:rtl/>
        </w:rPr>
      </w:pPr>
      <w:r>
        <w:rPr>
          <w:rFonts w:ascii="Arial" w:hAnsi="Arial" w:cs="Arial"/>
          <w:sz w:val="28"/>
          <w:szCs w:val="28"/>
          <w:rtl/>
          <w:lang w:bidi="ar-BH"/>
        </w:rPr>
        <w:t>ولكل ذي شأن أنْ يتظلَّـم كتابةً إلى وزير الداخلية أو مَـن يفوِّضه من هذا القرار خلال سبعة أيام عمل من تاريخ علمه به.</w:t>
      </w:r>
    </w:p>
    <w:p w14:paraId="04237A7A" w14:textId="77777777" w:rsidR="004F0890" w:rsidRDefault="00000000" w:rsidP="00DD31EF">
      <w:pPr>
        <w:bidi/>
        <w:spacing w:after="0" w:line="480" w:lineRule="auto"/>
        <w:jc w:val="lowKashida"/>
        <w:rPr>
          <w:rtl/>
        </w:rPr>
      </w:pPr>
      <w:r>
        <w:rPr>
          <w:rFonts w:ascii="Arial" w:hAnsi="Arial" w:cs="Arial"/>
          <w:sz w:val="28"/>
          <w:szCs w:val="28"/>
          <w:rtl/>
          <w:lang w:bidi="ar-BH"/>
        </w:rPr>
        <w:t>ويُـبَـت في التَّـظَـلُّـم خلال سبعة أيام عمل من تاريخ تقديمه. ويُـعتبَـر فوات هذا الميعاد دون البتِّ فيه بمثابة رفْـض للتَّـظَـلُّـم.</w:t>
      </w:r>
    </w:p>
    <w:p w14:paraId="601E4302" w14:textId="77777777" w:rsidR="004F0890" w:rsidRDefault="00000000" w:rsidP="00DD31EF">
      <w:pPr>
        <w:bidi/>
        <w:spacing w:after="0" w:line="480" w:lineRule="auto"/>
        <w:jc w:val="lowKashida"/>
        <w:rPr>
          <w:rtl/>
        </w:rPr>
      </w:pPr>
      <w:r>
        <w:rPr>
          <w:rFonts w:ascii="Arial" w:hAnsi="Arial" w:cs="Arial"/>
          <w:sz w:val="28"/>
          <w:szCs w:val="28"/>
          <w:rtl/>
          <w:lang w:bidi="ar-BH"/>
        </w:rPr>
        <w:t>ولمن رُفِـض تَـظَـلُّـمه أنْ يطعن على قرار الرَّفْـض أمام المحكمة المختصة خلال ثلاثين يوماً من تاريخ إخطاره أو من اليوم التالي لفوات ميعاد البتِّ في التَّـظَـلُّـم دون إخطار. ولا يجوز الطَّعن أمام المحكمة المختصة إلا بعد التَّـظَـلُّـم من القرار وصدور قرار برفْض التَّـظَـلُّـم أو فوات ميعاد البتِّ فيه دون إخطار.</w:t>
      </w:r>
    </w:p>
    <w:p w14:paraId="03FD7AE8" w14:textId="77777777" w:rsidR="004F0890" w:rsidRDefault="00000000">
      <w:pPr>
        <w:bidi/>
        <w:spacing w:after="0" w:line="480" w:lineRule="auto"/>
        <w:jc w:val="center"/>
        <w:rPr>
          <w:rtl/>
        </w:rPr>
      </w:pPr>
      <w:r>
        <w:rPr>
          <w:rFonts w:ascii="Arial" w:hAnsi="Arial" w:cs="Arial"/>
          <w:b/>
          <w:bCs/>
          <w:sz w:val="28"/>
          <w:szCs w:val="28"/>
          <w:rtl/>
          <w:lang w:bidi="ar-BH"/>
        </w:rPr>
        <w:t>الفصل الثالث</w:t>
      </w:r>
    </w:p>
    <w:p w14:paraId="2E60BBF9" w14:textId="77777777" w:rsidR="004F0890" w:rsidRDefault="00000000">
      <w:pPr>
        <w:bidi/>
        <w:spacing w:after="0" w:line="480" w:lineRule="auto"/>
        <w:jc w:val="center"/>
        <w:rPr>
          <w:rtl/>
        </w:rPr>
      </w:pPr>
      <w:r>
        <w:rPr>
          <w:rFonts w:ascii="Arial" w:hAnsi="Arial" w:cs="Arial"/>
          <w:b/>
          <w:bCs/>
          <w:sz w:val="28"/>
          <w:szCs w:val="28"/>
          <w:rtl/>
          <w:lang w:bidi="ar-BH"/>
        </w:rPr>
        <w:t>العقوبات</w:t>
      </w:r>
    </w:p>
    <w:p w14:paraId="501800F2" w14:textId="77777777" w:rsidR="004F0890" w:rsidRDefault="00000000">
      <w:pPr>
        <w:bidi/>
        <w:spacing w:after="0" w:line="480" w:lineRule="auto"/>
        <w:jc w:val="center"/>
        <w:rPr>
          <w:rtl/>
        </w:rPr>
      </w:pPr>
      <w:r>
        <w:rPr>
          <w:rFonts w:ascii="Arial" w:hAnsi="Arial" w:cs="Arial"/>
          <w:b/>
          <w:bCs/>
          <w:sz w:val="28"/>
          <w:szCs w:val="28"/>
          <w:rtl/>
          <w:lang w:bidi="ar-BH"/>
        </w:rPr>
        <w:t>مادة (19)</w:t>
      </w:r>
    </w:p>
    <w:p w14:paraId="43E91450" w14:textId="5B76D7E5" w:rsidR="004F0890" w:rsidRDefault="00000000" w:rsidP="009A70D3">
      <w:pPr>
        <w:bidi/>
        <w:spacing w:after="0" w:line="480" w:lineRule="auto"/>
        <w:jc w:val="lowKashida"/>
        <w:rPr>
          <w:rtl/>
        </w:rPr>
      </w:pPr>
      <w:r>
        <w:rPr>
          <w:rFonts w:ascii="Arial" w:hAnsi="Arial" w:cs="Arial"/>
          <w:sz w:val="28"/>
          <w:szCs w:val="28"/>
          <w:rtl/>
          <w:lang w:bidi="ar-BH"/>
        </w:rPr>
        <w:t xml:space="preserve">لشئون </w:t>
      </w:r>
      <w:r w:rsidR="009A70D3">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أنْ توقف ترخيص الملاح</w:t>
      </w:r>
      <w:r w:rsidR="009A70D3">
        <w:rPr>
          <w:rFonts w:ascii="Arial" w:hAnsi="Arial" w:cs="Arial" w:hint="cs"/>
          <w:sz w:val="28"/>
          <w:szCs w:val="28"/>
          <w:rtl/>
          <w:lang w:bidi="ar-BH"/>
        </w:rPr>
        <w:t xml:space="preserve">ة وإجازة القيادة، </w:t>
      </w:r>
      <w:r>
        <w:rPr>
          <w:rFonts w:ascii="Arial" w:hAnsi="Arial" w:cs="Arial"/>
          <w:sz w:val="28"/>
          <w:szCs w:val="28"/>
          <w:rtl/>
          <w:lang w:bidi="ar-BH"/>
        </w:rPr>
        <w:t xml:space="preserve">وتمنع السفينة من الإبحار لمدة لا </w:t>
      </w:r>
      <w:r w:rsidR="009A70D3">
        <w:rPr>
          <w:rFonts w:ascii="Arial" w:hAnsi="Arial" w:cs="Arial" w:hint="cs"/>
          <w:sz w:val="28"/>
          <w:szCs w:val="28"/>
          <w:rtl/>
          <w:lang w:bidi="ar-BH"/>
        </w:rPr>
        <w:t>تتجاوز شهراً في</w:t>
      </w:r>
      <w:r>
        <w:rPr>
          <w:rFonts w:ascii="Arial" w:hAnsi="Arial" w:cs="Arial"/>
          <w:sz w:val="28"/>
          <w:szCs w:val="28"/>
          <w:rtl/>
          <w:lang w:bidi="ar-BH"/>
        </w:rPr>
        <w:t xml:space="preserve"> أيٍّ من الحال</w:t>
      </w:r>
      <w:r w:rsidR="009A70D3">
        <w:rPr>
          <w:rFonts w:ascii="Arial" w:hAnsi="Arial" w:cs="Arial" w:hint="cs"/>
          <w:sz w:val="28"/>
          <w:szCs w:val="28"/>
          <w:rtl/>
          <w:lang w:bidi="ar-BH"/>
        </w:rPr>
        <w:t>تين</w:t>
      </w:r>
      <w:r>
        <w:rPr>
          <w:rFonts w:ascii="Arial" w:hAnsi="Arial" w:cs="Arial"/>
          <w:sz w:val="28"/>
          <w:szCs w:val="28"/>
          <w:rtl/>
          <w:lang w:bidi="ar-BH"/>
        </w:rPr>
        <w:t xml:space="preserve"> الآتي</w:t>
      </w:r>
      <w:r w:rsidR="009A70D3">
        <w:rPr>
          <w:rFonts w:ascii="Arial" w:hAnsi="Arial" w:cs="Arial" w:hint="cs"/>
          <w:sz w:val="28"/>
          <w:szCs w:val="28"/>
          <w:rtl/>
          <w:lang w:bidi="ar-BH"/>
        </w:rPr>
        <w:t>تين</w:t>
      </w:r>
      <w:r w:rsidR="009A70D3">
        <w:rPr>
          <w:rStyle w:val="FootnoteReference"/>
          <w:rFonts w:ascii="Arial" w:hAnsi="Arial" w:cs="Arial"/>
          <w:sz w:val="28"/>
          <w:szCs w:val="28"/>
          <w:rtl/>
          <w:lang w:bidi="ar-BH"/>
        </w:rPr>
        <w:footnoteReference w:id="8"/>
      </w:r>
      <w:r>
        <w:rPr>
          <w:rFonts w:ascii="Arial" w:hAnsi="Arial" w:cs="Arial"/>
          <w:sz w:val="28"/>
          <w:szCs w:val="28"/>
          <w:rtl/>
          <w:lang w:bidi="ar-BH"/>
        </w:rPr>
        <w:t>:</w:t>
      </w:r>
    </w:p>
    <w:p w14:paraId="5FBD1714" w14:textId="1766DA1E" w:rsidR="004F0890" w:rsidRDefault="00000000" w:rsidP="009A70D3">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 xml:space="preserve">مخالفة </w:t>
      </w:r>
      <w:r w:rsidR="009A70D3">
        <w:rPr>
          <w:rFonts w:ascii="Arial" w:hAnsi="Arial" w:cs="Arial" w:hint="cs"/>
          <w:sz w:val="28"/>
          <w:szCs w:val="28"/>
          <w:rtl/>
          <w:lang w:bidi="ar-BH"/>
        </w:rPr>
        <w:t>أي حكم من أحكام هذا القانون أو القرارات الصادرة تنفيذاً له.</w:t>
      </w:r>
    </w:p>
    <w:p w14:paraId="3B7D1ED2" w14:textId="4D5012D8" w:rsidR="004F0890" w:rsidRDefault="00000000" w:rsidP="009A70D3">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sidR="009A70D3">
        <w:rPr>
          <w:rFonts w:ascii="Arial" w:hAnsi="Arial" w:cs="Arial" w:hint="cs"/>
          <w:sz w:val="28"/>
          <w:szCs w:val="28"/>
          <w:rtl/>
          <w:lang w:bidi="ar-BH"/>
        </w:rPr>
        <w:t>منع المختصين بشئون الموانئ والملاحة البحرية بوزارة المواصلات والاتصالات أو خفر السواحل بوزارة الداخلية أو الخبراء المنتدبين من أداء أعمالهم وفقاً لأحكام هذا القانون والقرارات الصادرة تنفيذاً له.</w:t>
      </w:r>
    </w:p>
    <w:p w14:paraId="4A143FEC" w14:textId="0814ACCA" w:rsidR="004F0890" w:rsidRDefault="00000000" w:rsidP="009A70D3">
      <w:pPr>
        <w:bidi/>
        <w:spacing w:after="0" w:line="480" w:lineRule="auto"/>
        <w:jc w:val="lowKashida"/>
        <w:rPr>
          <w:rtl/>
        </w:rPr>
      </w:pPr>
      <w:r>
        <w:rPr>
          <w:rFonts w:ascii="Arial" w:hAnsi="Arial" w:cs="Arial"/>
          <w:sz w:val="28"/>
          <w:szCs w:val="28"/>
          <w:rtl/>
          <w:lang w:bidi="ar-BH"/>
        </w:rPr>
        <w:t xml:space="preserve">وفي جميع الأحوال يُـصدِر وكيل الوزارة لشئون </w:t>
      </w:r>
      <w:r w:rsidR="009A70D3">
        <w:rPr>
          <w:rFonts w:ascii="Arial" w:hAnsi="Arial" w:cs="Arial" w:hint="cs"/>
          <w:sz w:val="28"/>
          <w:szCs w:val="28"/>
          <w:rtl/>
          <w:lang w:bidi="ar-BH"/>
        </w:rPr>
        <w:t>الموانئ</w:t>
      </w:r>
      <w:r>
        <w:rPr>
          <w:rFonts w:ascii="Arial" w:hAnsi="Arial" w:cs="Arial"/>
          <w:sz w:val="28"/>
          <w:szCs w:val="28"/>
          <w:rtl/>
          <w:lang w:bidi="ar-BH"/>
        </w:rPr>
        <w:t xml:space="preserve"> والملاحة البحرية بوزارة المواصلات والاتصالات قرار الوقْـف والمنْـع من الإبحار بعد عرْض الأمر عليه عقِـب ضبْـط المخالفة، ويُـخطَـر </w:t>
      </w:r>
      <w:r w:rsidR="009A70D3">
        <w:rPr>
          <w:rFonts w:ascii="Arial" w:hAnsi="Arial" w:cs="Arial" w:hint="cs"/>
          <w:sz w:val="28"/>
          <w:szCs w:val="28"/>
          <w:rtl/>
          <w:lang w:bidi="ar-BH"/>
        </w:rPr>
        <w:t>المخالف</w:t>
      </w:r>
      <w:r>
        <w:rPr>
          <w:rFonts w:ascii="Arial" w:hAnsi="Arial" w:cs="Arial"/>
          <w:sz w:val="28"/>
          <w:szCs w:val="28"/>
          <w:rtl/>
          <w:lang w:bidi="ar-BH"/>
        </w:rPr>
        <w:t xml:space="preserve"> بالقرار فور صدوره بخطاب مسجَّـل بعلم الوصول</w:t>
      </w:r>
      <w:r w:rsidR="009A70D3">
        <w:rPr>
          <w:rFonts w:ascii="Arial" w:hAnsi="Arial" w:cs="Arial" w:hint="cs"/>
          <w:sz w:val="28"/>
          <w:szCs w:val="28"/>
          <w:rtl/>
          <w:lang w:bidi="ar-BH"/>
        </w:rPr>
        <w:t xml:space="preserve"> أو بأية وسيلة إلكترونية معتمدة.</w:t>
      </w:r>
      <w:r w:rsidR="009A70D3">
        <w:rPr>
          <w:rStyle w:val="FootnoteReference"/>
          <w:rFonts w:ascii="Arial" w:hAnsi="Arial" w:cs="Arial"/>
          <w:sz w:val="28"/>
          <w:szCs w:val="28"/>
          <w:rtl/>
          <w:lang w:bidi="ar-BH"/>
        </w:rPr>
        <w:footnoteReference w:id="9"/>
      </w:r>
    </w:p>
    <w:p w14:paraId="05E50E37" w14:textId="77777777" w:rsidR="004F0890" w:rsidRDefault="00000000">
      <w:pPr>
        <w:bidi/>
        <w:spacing w:after="0" w:line="480" w:lineRule="auto"/>
        <w:rPr>
          <w:rtl/>
        </w:rPr>
      </w:pPr>
      <w:r>
        <w:rPr>
          <w:rFonts w:ascii="Arial" w:hAnsi="Arial" w:cs="Arial"/>
          <w:sz w:val="28"/>
          <w:szCs w:val="28"/>
          <w:rtl/>
          <w:lang w:bidi="ar-BH"/>
        </w:rPr>
        <w:t>ولكل ذي شأن أنْ يتظلَّـم كتابةً إلى وزير المواصلات والاتصالات أو مَـن يفوِّضه، من هذا القرار خلال سبعة أيام عمل من تاريخ علمه.</w:t>
      </w:r>
    </w:p>
    <w:p w14:paraId="3F5F006A" w14:textId="77777777" w:rsidR="004F0890" w:rsidRDefault="00000000">
      <w:pPr>
        <w:bidi/>
        <w:spacing w:after="0" w:line="480" w:lineRule="auto"/>
        <w:rPr>
          <w:rtl/>
        </w:rPr>
      </w:pPr>
      <w:r>
        <w:rPr>
          <w:rFonts w:ascii="Arial" w:hAnsi="Arial" w:cs="Arial"/>
          <w:sz w:val="28"/>
          <w:szCs w:val="28"/>
          <w:rtl/>
          <w:lang w:bidi="ar-BH"/>
        </w:rPr>
        <w:t>ويـُبَـتُّ في التَّـظَـلُّـم خلال سبعة أيام عمل من تاريخ تقديمه. ويُـعتبَـر فوات هذا الميعاد دون البتِّ فيه بمثابة رفْـض له.</w:t>
      </w:r>
    </w:p>
    <w:p w14:paraId="3A9FB155" w14:textId="794540EF" w:rsidR="004F0890" w:rsidRDefault="00000000">
      <w:pPr>
        <w:bidi/>
        <w:spacing w:after="0" w:line="480" w:lineRule="auto"/>
        <w:rPr>
          <w:rFonts w:ascii="Arial" w:hAnsi="Arial" w:cs="Arial"/>
          <w:sz w:val="28"/>
          <w:szCs w:val="28"/>
          <w:rtl/>
          <w:lang w:bidi="ar-BH"/>
        </w:rPr>
      </w:pPr>
      <w:r>
        <w:rPr>
          <w:rFonts w:ascii="Arial" w:hAnsi="Arial" w:cs="Arial"/>
          <w:sz w:val="28"/>
          <w:szCs w:val="28"/>
          <w:rtl/>
          <w:lang w:bidi="ar-BH"/>
        </w:rPr>
        <w:t>ولمن رُفِض تَـظَـلُّـمه أنْ يطعن على قرار الرَّفْـض أمام المحكمة المختصة خلال ثلاثين يوماً من تاريخ إخطاره أو من اليوم التالي لفوات ميعاد البتِّ في التَّـظَـلُّـم دون إخطار. ولا يجوز الطَّـعْـن أمام المحكمة المختصة إلا بعد التَّـظَـلُّـم من القرار وصدور قرار برفْض التَّـظَـلُّـم أو فوات ميعاد البتِّ فيه دون إخطار.</w:t>
      </w:r>
    </w:p>
    <w:p w14:paraId="70D8FB5F" w14:textId="77777777" w:rsidR="00DD31EF" w:rsidRDefault="00DD31EF" w:rsidP="00DD31EF">
      <w:pPr>
        <w:bidi/>
        <w:spacing w:after="0" w:line="480" w:lineRule="auto"/>
        <w:rPr>
          <w:rFonts w:ascii="Arial" w:hAnsi="Arial" w:cs="Arial"/>
          <w:sz w:val="28"/>
          <w:szCs w:val="28"/>
          <w:rtl/>
          <w:lang w:bidi="ar-BH"/>
        </w:rPr>
      </w:pPr>
    </w:p>
    <w:p w14:paraId="64ABF8EF" w14:textId="31BD2587" w:rsidR="00CE6A8C" w:rsidRPr="00CE6A8C" w:rsidRDefault="00CE6A8C" w:rsidP="00CE6A8C">
      <w:pPr>
        <w:bidi/>
        <w:spacing w:after="0" w:line="480" w:lineRule="auto"/>
        <w:jc w:val="center"/>
        <w:rPr>
          <w:rFonts w:ascii="Arial" w:hAnsi="Arial" w:cs="Arial"/>
          <w:b/>
          <w:bCs/>
          <w:sz w:val="28"/>
          <w:szCs w:val="28"/>
          <w:rtl/>
          <w:lang w:bidi="ar-BH"/>
        </w:rPr>
      </w:pPr>
      <w:r w:rsidRPr="00CE6A8C">
        <w:rPr>
          <w:rFonts w:ascii="Arial" w:hAnsi="Arial" w:cs="Arial" w:hint="cs"/>
          <w:b/>
          <w:bCs/>
          <w:sz w:val="28"/>
          <w:szCs w:val="28"/>
          <w:rtl/>
          <w:lang w:bidi="ar-BH"/>
        </w:rPr>
        <w:t>(19 مكرراً)</w:t>
      </w:r>
      <w:r w:rsidR="001142CF">
        <w:rPr>
          <w:rStyle w:val="FootnoteReference"/>
          <w:rFonts w:ascii="Arial" w:hAnsi="Arial" w:cs="Arial"/>
          <w:b/>
          <w:bCs/>
          <w:sz w:val="28"/>
          <w:szCs w:val="28"/>
          <w:rtl/>
          <w:lang w:bidi="ar-BH"/>
        </w:rPr>
        <w:footnoteReference w:id="10"/>
      </w:r>
    </w:p>
    <w:p w14:paraId="241EF92F" w14:textId="353E9780" w:rsidR="00CE6A8C" w:rsidRDefault="00CE6A8C" w:rsidP="00CE6A8C">
      <w:pPr>
        <w:bidi/>
        <w:spacing w:after="0" w:line="480" w:lineRule="auto"/>
        <w:jc w:val="lowKashida"/>
        <w:rPr>
          <w:rFonts w:ascii="Arial" w:hAnsi="Arial" w:cs="Arial"/>
          <w:sz w:val="28"/>
          <w:szCs w:val="28"/>
          <w:rtl/>
          <w:lang w:bidi="ar-BH"/>
        </w:rPr>
      </w:pPr>
      <w:r>
        <w:rPr>
          <w:rFonts w:ascii="Arial" w:hAnsi="Arial" w:cs="Arial" w:hint="cs"/>
          <w:sz w:val="28"/>
          <w:szCs w:val="28"/>
          <w:rtl/>
          <w:lang w:bidi="ar-BH"/>
        </w:rPr>
        <w:t>فيما عدا الجرائم المنصوص عليها في هذا القانون، لشئون الموانئ والملاحة البحرية بوزارة المواصلات والاتصالات فرض غرامة إدارية لا تزيد على خمسمائة دينار على كل من يخالف أحكام هذا القانون أو القرارات الصادرة تنفيذاً له، وتتعدَّد الغرامة بتعدَّد المخالفات.</w:t>
      </w:r>
    </w:p>
    <w:p w14:paraId="40726B4E" w14:textId="77777777" w:rsidR="00CE6A8C" w:rsidRDefault="00CE6A8C" w:rsidP="00CE6A8C">
      <w:pPr>
        <w:bidi/>
        <w:spacing w:after="0" w:line="480" w:lineRule="auto"/>
        <w:rPr>
          <w:rtl/>
        </w:rPr>
      </w:pPr>
    </w:p>
    <w:p w14:paraId="1B62E704" w14:textId="77777777" w:rsidR="004F0890" w:rsidRDefault="00000000">
      <w:pPr>
        <w:bidi/>
        <w:spacing w:after="0" w:line="480" w:lineRule="auto"/>
        <w:jc w:val="center"/>
        <w:rPr>
          <w:rtl/>
        </w:rPr>
      </w:pPr>
      <w:r>
        <w:rPr>
          <w:rFonts w:ascii="Arial" w:hAnsi="Arial" w:cs="Arial"/>
          <w:b/>
          <w:bCs/>
          <w:sz w:val="28"/>
          <w:szCs w:val="28"/>
          <w:rtl/>
          <w:lang w:bidi="ar-BH"/>
        </w:rPr>
        <w:t>مادة (20)</w:t>
      </w:r>
    </w:p>
    <w:p w14:paraId="3C4555D3" w14:textId="77777777" w:rsidR="004F0890" w:rsidRDefault="00000000" w:rsidP="00E015AE">
      <w:pPr>
        <w:bidi/>
        <w:spacing w:after="0" w:line="480" w:lineRule="auto"/>
        <w:jc w:val="lowKashida"/>
        <w:rPr>
          <w:rtl/>
        </w:rPr>
      </w:pPr>
      <w:r>
        <w:rPr>
          <w:rFonts w:ascii="Arial" w:hAnsi="Arial" w:cs="Arial"/>
          <w:sz w:val="28"/>
          <w:szCs w:val="28"/>
          <w:rtl/>
          <w:lang w:bidi="ar-BH"/>
        </w:rPr>
        <w:t>يعاقَـب بالحبس مدة لا تزيد على سنه وبالغرامة التي لا تجاوز ألفي دينار أو بإحدى هاتين العقوبتين كل مالك سفينة بحرينية لا يقوم بتسجيلها وِفْـقاً لأحكام هذا القانون.</w:t>
      </w:r>
    </w:p>
    <w:p w14:paraId="4AFA6388" w14:textId="104FD6FD" w:rsidR="004F0890" w:rsidRDefault="00000000" w:rsidP="00E015AE">
      <w:pPr>
        <w:bidi/>
        <w:spacing w:after="0" w:line="480" w:lineRule="auto"/>
        <w:jc w:val="lowKashida"/>
        <w:rPr>
          <w:rtl/>
        </w:rPr>
      </w:pPr>
      <w:r>
        <w:rPr>
          <w:rFonts w:ascii="Arial" w:hAnsi="Arial" w:cs="Arial"/>
          <w:sz w:val="28"/>
          <w:szCs w:val="28"/>
          <w:rtl/>
          <w:lang w:bidi="ar-BH"/>
        </w:rPr>
        <w:t xml:space="preserve">ويعاقَـب بذات العقوبة المنصوص عليها في الفقرة السابقة كل </w:t>
      </w:r>
      <w:r w:rsidR="00E015AE">
        <w:rPr>
          <w:rFonts w:ascii="Arial" w:hAnsi="Arial" w:cs="Arial" w:hint="cs"/>
          <w:sz w:val="28"/>
          <w:szCs w:val="28"/>
          <w:rtl/>
          <w:lang w:bidi="ar-BH"/>
        </w:rPr>
        <w:t>مالك</w:t>
      </w:r>
      <w:r w:rsidR="00E015AE">
        <w:rPr>
          <w:rStyle w:val="FootnoteReference"/>
          <w:rFonts w:ascii="Arial" w:hAnsi="Arial" w:cs="Arial"/>
          <w:sz w:val="28"/>
          <w:szCs w:val="28"/>
          <w:rtl/>
          <w:lang w:bidi="ar-BH"/>
        </w:rPr>
        <w:footnoteReference w:id="11"/>
      </w:r>
      <w:r>
        <w:rPr>
          <w:rFonts w:ascii="Arial" w:hAnsi="Arial" w:cs="Arial"/>
          <w:sz w:val="28"/>
          <w:szCs w:val="28"/>
          <w:rtl/>
          <w:lang w:bidi="ar-BH"/>
        </w:rPr>
        <w:t xml:space="preserve"> أو ربَّـانٍ يرفع علم مملكة البحرين على سفينة غير مسجَّـلة فيها، وذلك مع مراعاة ما يقضي به العرف الدولي.</w:t>
      </w:r>
    </w:p>
    <w:p w14:paraId="02C9371F" w14:textId="77777777" w:rsidR="004F0890" w:rsidRDefault="00000000" w:rsidP="00E015AE">
      <w:pPr>
        <w:bidi/>
        <w:spacing w:after="0" w:line="480" w:lineRule="auto"/>
        <w:jc w:val="lowKashida"/>
        <w:rPr>
          <w:rtl/>
        </w:rPr>
      </w:pPr>
      <w:r>
        <w:rPr>
          <w:rFonts w:ascii="Arial" w:hAnsi="Arial" w:cs="Arial"/>
          <w:sz w:val="28"/>
          <w:szCs w:val="28"/>
          <w:rtl/>
          <w:lang w:bidi="ar-BH"/>
        </w:rPr>
        <w:t>ويجوز للمحكمة أنْ تأمر بمصادرة السفينة.</w:t>
      </w:r>
    </w:p>
    <w:p w14:paraId="7C544426" w14:textId="476463EE" w:rsidR="004F0890" w:rsidRDefault="00000000">
      <w:pPr>
        <w:bidi/>
        <w:spacing w:after="0" w:line="480" w:lineRule="auto"/>
        <w:jc w:val="center"/>
        <w:rPr>
          <w:rtl/>
        </w:rPr>
      </w:pPr>
      <w:r>
        <w:rPr>
          <w:rFonts w:ascii="Arial" w:hAnsi="Arial" w:cs="Arial"/>
          <w:b/>
          <w:bCs/>
          <w:sz w:val="28"/>
          <w:szCs w:val="28"/>
          <w:rtl/>
          <w:lang w:bidi="ar-BH"/>
        </w:rPr>
        <w:t>مادة (21)</w:t>
      </w:r>
      <w:r w:rsidR="006232E6">
        <w:rPr>
          <w:rStyle w:val="FootnoteReference"/>
          <w:rFonts w:ascii="Arial" w:hAnsi="Arial" w:cs="Arial"/>
          <w:b/>
          <w:bCs/>
          <w:sz w:val="28"/>
          <w:szCs w:val="28"/>
          <w:rtl/>
          <w:lang w:bidi="ar-BH"/>
        </w:rPr>
        <w:footnoteReference w:id="12"/>
      </w:r>
    </w:p>
    <w:p w14:paraId="47C7663C" w14:textId="1D118E13" w:rsidR="004F0890" w:rsidRDefault="00000000" w:rsidP="00DD31EF">
      <w:pPr>
        <w:bidi/>
        <w:spacing w:after="0" w:line="480" w:lineRule="auto"/>
        <w:jc w:val="lowKashida"/>
        <w:rPr>
          <w:rtl/>
        </w:rPr>
      </w:pPr>
      <w:r>
        <w:rPr>
          <w:rFonts w:ascii="Arial" w:hAnsi="Arial" w:cs="Arial"/>
          <w:sz w:val="28"/>
          <w:szCs w:val="28"/>
          <w:rtl/>
          <w:lang w:bidi="ar-BH"/>
        </w:rPr>
        <w:t xml:space="preserve">مع عدم الإخلال بالتدابير المقرَّرة وِفْـقاً </w:t>
      </w:r>
      <w:r w:rsidR="009A70D3">
        <w:rPr>
          <w:rFonts w:ascii="Arial" w:hAnsi="Arial" w:cs="Arial" w:hint="cs"/>
          <w:sz w:val="28"/>
          <w:szCs w:val="28"/>
          <w:rtl/>
          <w:lang w:bidi="ar-BH"/>
        </w:rPr>
        <w:t xml:space="preserve">لأحكام </w:t>
      </w:r>
      <w:r>
        <w:rPr>
          <w:rFonts w:ascii="Arial" w:hAnsi="Arial" w:cs="Arial"/>
          <w:sz w:val="28"/>
          <w:szCs w:val="28"/>
          <w:rtl/>
          <w:lang w:bidi="ar-BH"/>
        </w:rPr>
        <w:t xml:space="preserve">هذا القانون أو بأية عقوبة أشد </w:t>
      </w:r>
      <w:r w:rsidR="009A70D3">
        <w:rPr>
          <w:rFonts w:ascii="Arial" w:hAnsi="Arial" w:cs="Arial" w:hint="cs"/>
          <w:sz w:val="28"/>
          <w:szCs w:val="28"/>
          <w:rtl/>
          <w:lang w:bidi="ar-BH"/>
        </w:rPr>
        <w:t xml:space="preserve">منصوص عليها </w:t>
      </w:r>
      <w:r>
        <w:rPr>
          <w:rFonts w:ascii="Arial" w:hAnsi="Arial" w:cs="Arial"/>
          <w:sz w:val="28"/>
          <w:szCs w:val="28"/>
          <w:rtl/>
          <w:lang w:bidi="ar-BH"/>
        </w:rPr>
        <w:t>في أيِّ قانون آخر، يعاقَـب بالحبس مدة لا تزيد على سنة وبالغرامة التي لا تجاوز ألفاً وخمسمائة دينار أو بإحدى هاتين العقوبتين كلٌّ مِن:</w:t>
      </w:r>
    </w:p>
    <w:p w14:paraId="47A9E317" w14:textId="654FDA0D" w:rsidR="004F0890" w:rsidRDefault="00000000" w:rsidP="00DD31EF">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sidR="009A70D3">
        <w:rPr>
          <w:rFonts w:ascii="Arial" w:hAnsi="Arial" w:cs="Arial" w:hint="cs"/>
          <w:sz w:val="28"/>
          <w:szCs w:val="28"/>
          <w:rtl/>
          <w:lang w:bidi="ar-BH"/>
        </w:rPr>
        <w:t>قائد</w:t>
      </w:r>
      <w:r>
        <w:rPr>
          <w:rFonts w:ascii="Arial" w:hAnsi="Arial" w:cs="Arial"/>
          <w:sz w:val="28"/>
          <w:szCs w:val="28"/>
          <w:rtl/>
          <w:lang w:bidi="ar-BH"/>
        </w:rPr>
        <w:t xml:space="preserve"> السفينة </w:t>
      </w:r>
      <w:r w:rsidR="009A70D3">
        <w:rPr>
          <w:rFonts w:ascii="Arial" w:hAnsi="Arial" w:cs="Arial" w:hint="cs"/>
          <w:sz w:val="28"/>
          <w:szCs w:val="28"/>
          <w:rtl/>
          <w:lang w:bidi="ar-BH"/>
        </w:rPr>
        <w:t>إذا قادها دون الحصول على إجازة القيادة المنصوص عليها في المادة (10) من هذا القانون.</w:t>
      </w:r>
    </w:p>
    <w:p w14:paraId="234A45D1" w14:textId="77777777" w:rsidR="009A70D3" w:rsidRDefault="00000000" w:rsidP="00DD31EF">
      <w:pPr>
        <w:pStyle w:val="ListParagraph"/>
        <w:bidi/>
        <w:spacing w:after="0" w:line="480" w:lineRule="auto"/>
        <w:ind w:hanging="360"/>
        <w:jc w:val="lowKashida"/>
        <w:rPr>
          <w:rFonts w:ascii="Arial" w:hAnsi="Arial" w:cs="Arial"/>
          <w:sz w:val="28"/>
          <w:szCs w:val="28"/>
          <w:rtl/>
          <w:lang w:bidi="ar-BH"/>
        </w:rPr>
      </w:pPr>
      <w:r>
        <w:rPr>
          <w:rFonts w:ascii="Arial" w:hAnsi="Arial" w:cs="Arial"/>
          <w:sz w:val="28"/>
          <w:szCs w:val="28"/>
          <w:rtl/>
        </w:rPr>
        <w:t>2-</w:t>
      </w:r>
      <w:r>
        <w:rPr>
          <w:rFonts w:ascii="Times New Roman" w:hAnsi="Times New Roman" w:cs="Times New Roman"/>
          <w:sz w:val="14"/>
          <w:szCs w:val="14"/>
          <w:rtl/>
        </w:rPr>
        <w:t xml:space="preserve">    </w:t>
      </w:r>
      <w:r w:rsidR="009A70D3" w:rsidRPr="009A70D3">
        <w:rPr>
          <w:rFonts w:ascii="Arial" w:hAnsi="Arial" w:cs="Arial" w:hint="cs"/>
          <w:sz w:val="28"/>
          <w:szCs w:val="28"/>
          <w:rtl/>
          <w:lang w:bidi="ar-BH"/>
        </w:rPr>
        <w:t>مالك السفينة</w:t>
      </w:r>
      <w:r w:rsidR="009A70D3">
        <w:rPr>
          <w:rFonts w:ascii="Arial" w:hAnsi="Arial" w:cs="Arial" w:hint="cs"/>
          <w:sz w:val="28"/>
          <w:szCs w:val="28"/>
          <w:rtl/>
          <w:lang w:bidi="ar-BH"/>
        </w:rPr>
        <w:t xml:space="preserve"> أو الربان إذا أبحرت السفينة دون الحصول على ترخيص الملاحة المنصوص عليه في المادة (10) من هذا القانون.</w:t>
      </w:r>
    </w:p>
    <w:p w14:paraId="5B79B448" w14:textId="1FE631CB" w:rsidR="004F0890" w:rsidRPr="009A70D3" w:rsidRDefault="009A70D3" w:rsidP="00DD31EF">
      <w:pPr>
        <w:pStyle w:val="ListParagraph"/>
        <w:bidi/>
        <w:spacing w:after="0" w:line="480" w:lineRule="auto"/>
        <w:ind w:hanging="360"/>
        <w:jc w:val="lowKashida"/>
        <w:rPr>
          <w:rFonts w:ascii="Times New Roman" w:hAnsi="Times New Roman" w:cs="Times New Roman"/>
          <w:sz w:val="14"/>
          <w:szCs w:val="14"/>
          <w:rtl/>
        </w:rPr>
      </w:pPr>
      <w:r>
        <w:rPr>
          <w:rFonts w:ascii="Arial" w:hAnsi="Arial" w:cs="Arial" w:hint="cs"/>
          <w:sz w:val="28"/>
          <w:szCs w:val="28"/>
          <w:rtl/>
          <w:lang w:bidi="ar-BH"/>
        </w:rPr>
        <w:t xml:space="preserve">3- </w:t>
      </w:r>
      <w:r w:rsidRPr="009A70D3">
        <w:rPr>
          <w:rFonts w:ascii="Arial" w:hAnsi="Arial" w:cs="Arial"/>
          <w:sz w:val="28"/>
          <w:szCs w:val="28"/>
          <w:rtl/>
          <w:lang w:bidi="ar-BH"/>
        </w:rPr>
        <w:t>مالك السفينة الذي لا ي</w:t>
      </w:r>
      <w:r w:rsidR="00DD31EF">
        <w:rPr>
          <w:rFonts w:ascii="Arial" w:hAnsi="Arial" w:cs="Arial" w:hint="cs"/>
          <w:sz w:val="28"/>
          <w:szCs w:val="28"/>
          <w:rtl/>
          <w:lang w:bidi="ar-BH"/>
        </w:rPr>
        <w:t>ٌ</w:t>
      </w:r>
      <w:r w:rsidRPr="009A70D3">
        <w:rPr>
          <w:rFonts w:ascii="Arial" w:hAnsi="Arial" w:cs="Arial"/>
          <w:sz w:val="28"/>
          <w:szCs w:val="28"/>
          <w:rtl/>
          <w:lang w:bidi="ar-BH"/>
        </w:rPr>
        <w:t>بَـلِّـغ بالتغيير أو العطَـب المنصوص عليه في المادة (11) من هذا القانون.</w:t>
      </w:r>
    </w:p>
    <w:p w14:paraId="67062092" w14:textId="3C5D487E" w:rsidR="004F0890" w:rsidRDefault="009A70D3" w:rsidP="00DD31EF">
      <w:pPr>
        <w:pStyle w:val="ListParagraph"/>
        <w:bidi/>
        <w:spacing w:after="0" w:line="480" w:lineRule="auto"/>
        <w:ind w:hanging="360"/>
        <w:jc w:val="lowKashida"/>
        <w:rPr>
          <w:rtl/>
        </w:rPr>
      </w:pPr>
      <w:r>
        <w:rPr>
          <w:rFonts w:ascii="Arial" w:hAnsi="Arial" w:cs="Arial" w:hint="cs"/>
          <w:sz w:val="28"/>
          <w:szCs w:val="28"/>
          <w:rtl/>
        </w:rPr>
        <w:t>4</w:t>
      </w:r>
      <w:r>
        <w:rPr>
          <w:rFonts w:ascii="Arial" w:hAnsi="Arial" w:cs="Arial" w:hint="cs"/>
          <w:sz w:val="28"/>
          <w:szCs w:val="28"/>
          <w:rtl/>
          <w:lang w:bidi="ar-BH"/>
        </w:rPr>
        <w:t xml:space="preserve">- </w:t>
      </w:r>
      <w:r w:rsidRPr="009A70D3">
        <w:rPr>
          <w:rFonts w:ascii="Arial" w:hAnsi="Arial" w:cs="Arial" w:hint="cs"/>
          <w:sz w:val="28"/>
          <w:szCs w:val="28"/>
          <w:rtl/>
          <w:lang w:bidi="ar-BH"/>
        </w:rPr>
        <w:t>مالك</w:t>
      </w:r>
      <w:r>
        <w:rPr>
          <w:rFonts w:ascii="Arial" w:hAnsi="Arial" w:cs="Arial"/>
          <w:sz w:val="28"/>
          <w:szCs w:val="28"/>
          <w:rtl/>
          <w:lang w:bidi="ar-BH"/>
        </w:rPr>
        <w:t xml:space="preserve"> السفينة الذي لا يطلب شطْـب التسجيل في الأحوال المنصوص عليها </w:t>
      </w:r>
      <w:r w:rsidR="00DD31EF">
        <w:rPr>
          <w:rFonts w:ascii="Arial" w:hAnsi="Arial" w:cs="Arial" w:hint="cs"/>
          <w:sz w:val="28"/>
          <w:szCs w:val="28"/>
          <w:rtl/>
          <w:lang w:bidi="ar-BH"/>
        </w:rPr>
        <w:t xml:space="preserve">في </w:t>
      </w:r>
      <w:r>
        <w:rPr>
          <w:rFonts w:ascii="Arial" w:hAnsi="Arial" w:cs="Arial"/>
          <w:sz w:val="28"/>
          <w:szCs w:val="28"/>
          <w:rtl/>
          <w:lang w:bidi="ar-BH"/>
        </w:rPr>
        <w:t>المادة (12) من هذا القانون.</w:t>
      </w:r>
    </w:p>
    <w:p w14:paraId="711C68E3" w14:textId="6778F957" w:rsidR="004F0890" w:rsidRDefault="009A70D3" w:rsidP="00DD31EF">
      <w:pPr>
        <w:pStyle w:val="ListParagraph"/>
        <w:bidi/>
        <w:spacing w:after="0" w:line="480" w:lineRule="auto"/>
        <w:ind w:hanging="360"/>
        <w:jc w:val="lowKashida"/>
        <w:rPr>
          <w:rtl/>
        </w:rPr>
      </w:pPr>
      <w:r>
        <w:rPr>
          <w:rFonts w:ascii="Arial" w:hAnsi="Arial" w:cs="Arial" w:hint="cs"/>
          <w:sz w:val="28"/>
          <w:szCs w:val="28"/>
          <w:rtl/>
        </w:rPr>
        <w:t xml:space="preserve">5- </w:t>
      </w:r>
      <w:r>
        <w:rPr>
          <w:rFonts w:ascii="Arial" w:hAnsi="Arial" w:cs="Arial" w:hint="cs"/>
          <w:sz w:val="28"/>
          <w:szCs w:val="28"/>
          <w:rtl/>
          <w:lang w:bidi="ar-BH"/>
        </w:rPr>
        <w:t>مالك</w:t>
      </w:r>
      <w:r>
        <w:rPr>
          <w:rFonts w:ascii="Arial" w:hAnsi="Arial" w:cs="Arial"/>
          <w:sz w:val="28"/>
          <w:szCs w:val="28"/>
          <w:rtl/>
          <w:lang w:bidi="ar-BH"/>
        </w:rPr>
        <w:t xml:space="preserve"> السفينة أو الرُّبَّـان إذا أبحرت السفينة رغم صدور قرار بمنْـعها من الإبحار.</w:t>
      </w:r>
    </w:p>
    <w:p w14:paraId="69F0C339" w14:textId="4DF83DB7" w:rsidR="004F0890" w:rsidRDefault="006232E6" w:rsidP="00DD31EF">
      <w:pPr>
        <w:pStyle w:val="ListParagraph"/>
        <w:bidi/>
        <w:spacing w:after="0" w:line="480" w:lineRule="auto"/>
        <w:ind w:hanging="360"/>
        <w:jc w:val="lowKashida"/>
        <w:rPr>
          <w:rtl/>
        </w:rPr>
      </w:pPr>
      <w:r>
        <w:rPr>
          <w:rFonts w:ascii="Arial" w:hAnsi="Arial" w:cs="Arial" w:hint="cs"/>
          <w:sz w:val="28"/>
          <w:szCs w:val="28"/>
          <w:rtl/>
        </w:rPr>
        <w:t>6</w:t>
      </w:r>
      <w:r>
        <w:rPr>
          <w:rFonts w:ascii="Arial" w:hAnsi="Arial" w:cs="Arial"/>
          <w:sz w:val="28"/>
          <w:szCs w:val="28"/>
          <w:rtl/>
        </w:rPr>
        <w:t>-</w:t>
      </w:r>
      <w:r>
        <w:rPr>
          <w:rFonts w:ascii="Times New Roman" w:hAnsi="Times New Roman" w:cs="Times New Roman"/>
          <w:sz w:val="14"/>
          <w:szCs w:val="14"/>
          <w:rtl/>
        </w:rPr>
        <w:t xml:space="preserve">    </w:t>
      </w:r>
      <w:r>
        <w:rPr>
          <w:rFonts w:ascii="Arial" w:hAnsi="Arial" w:cs="Arial"/>
          <w:sz w:val="28"/>
          <w:szCs w:val="28"/>
          <w:rtl/>
          <w:lang w:bidi="ar-BH"/>
        </w:rPr>
        <w:t xml:space="preserve">مالك السفينة أو </w:t>
      </w:r>
      <w:r>
        <w:rPr>
          <w:rFonts w:ascii="Arial" w:hAnsi="Arial" w:cs="Arial" w:hint="cs"/>
          <w:sz w:val="28"/>
          <w:szCs w:val="28"/>
          <w:rtl/>
          <w:lang w:bidi="ar-BH"/>
        </w:rPr>
        <w:t>الربان</w:t>
      </w:r>
      <w:r>
        <w:rPr>
          <w:rFonts w:ascii="Arial" w:hAnsi="Arial" w:cs="Arial"/>
          <w:sz w:val="28"/>
          <w:szCs w:val="28"/>
          <w:rtl/>
          <w:lang w:bidi="ar-BH"/>
        </w:rPr>
        <w:t xml:space="preserve"> إذا ابحرت السفينة دون الالتزام </w:t>
      </w:r>
      <w:r>
        <w:rPr>
          <w:rFonts w:ascii="Arial" w:hAnsi="Arial" w:cs="Arial" w:hint="cs"/>
          <w:sz w:val="28"/>
          <w:szCs w:val="28"/>
          <w:rtl/>
          <w:lang w:bidi="ar-BH"/>
        </w:rPr>
        <w:t>بأحكام الفقرة (أ) من المادة (13) من هذا القانون.</w:t>
      </w:r>
    </w:p>
    <w:p w14:paraId="547E5E29" w14:textId="53838DD2" w:rsidR="004F0890" w:rsidRDefault="00000000">
      <w:pPr>
        <w:bidi/>
        <w:spacing w:after="0" w:line="480" w:lineRule="auto"/>
        <w:jc w:val="center"/>
        <w:rPr>
          <w:rtl/>
        </w:rPr>
      </w:pPr>
      <w:r>
        <w:rPr>
          <w:rFonts w:ascii="Arial" w:hAnsi="Arial" w:cs="Arial"/>
          <w:b/>
          <w:bCs/>
          <w:sz w:val="28"/>
          <w:szCs w:val="28"/>
          <w:rtl/>
          <w:lang w:bidi="ar-BH"/>
        </w:rPr>
        <w:t>مادة (22)</w:t>
      </w:r>
      <w:r w:rsidR="006232E6">
        <w:rPr>
          <w:rStyle w:val="FootnoteReference"/>
          <w:rFonts w:ascii="Arial" w:hAnsi="Arial" w:cs="Arial"/>
          <w:b/>
          <w:bCs/>
          <w:sz w:val="28"/>
          <w:szCs w:val="28"/>
          <w:rtl/>
          <w:lang w:bidi="ar-BH"/>
        </w:rPr>
        <w:footnoteReference w:id="13"/>
      </w:r>
    </w:p>
    <w:p w14:paraId="33468304" w14:textId="202556E7" w:rsidR="004F0890" w:rsidRPr="006232E6" w:rsidRDefault="00000000" w:rsidP="006232E6">
      <w:pPr>
        <w:bidi/>
        <w:spacing w:after="0" w:line="480" w:lineRule="auto"/>
        <w:jc w:val="lowKashida"/>
        <w:rPr>
          <w:rFonts w:ascii="Arial" w:hAnsi="Arial" w:cs="Arial"/>
          <w:sz w:val="28"/>
          <w:szCs w:val="28"/>
          <w:rtl/>
          <w:lang w:bidi="ar-BH"/>
        </w:rPr>
      </w:pPr>
      <w:r>
        <w:rPr>
          <w:rFonts w:ascii="Arial" w:hAnsi="Arial" w:cs="Arial"/>
          <w:sz w:val="28"/>
          <w:szCs w:val="28"/>
          <w:rtl/>
          <w:lang w:bidi="ar-BH"/>
        </w:rPr>
        <w:t xml:space="preserve">مع عدم الإخلال بالتدابير المقرَّرة وِفْـقاً </w:t>
      </w:r>
      <w:r w:rsidR="006232E6">
        <w:rPr>
          <w:rFonts w:ascii="Arial" w:hAnsi="Arial" w:cs="Arial" w:hint="cs"/>
          <w:sz w:val="28"/>
          <w:szCs w:val="28"/>
          <w:rtl/>
          <w:lang w:bidi="ar-BH"/>
        </w:rPr>
        <w:t>لأحكام</w:t>
      </w:r>
      <w:r>
        <w:rPr>
          <w:rFonts w:ascii="Arial" w:hAnsi="Arial" w:cs="Arial"/>
          <w:sz w:val="28"/>
          <w:szCs w:val="28"/>
          <w:rtl/>
          <w:lang w:bidi="ar-BH"/>
        </w:rPr>
        <w:t xml:space="preserve"> هذا القانون أو بأية عقوبة أشد منصوص عليها في أيِّ قانون آخر يعاقَـب بالحبس مدة لا تزيد على سنة وبالغرامة التي لا تجاوز ألفي دينار أو بإحدى هاتين </w:t>
      </w:r>
      <w:r w:rsidR="006232E6">
        <w:rPr>
          <w:rFonts w:ascii="Arial" w:hAnsi="Arial" w:cs="Arial" w:hint="cs"/>
          <w:sz w:val="28"/>
          <w:szCs w:val="28"/>
          <w:rtl/>
          <w:lang w:bidi="ar-BH"/>
        </w:rPr>
        <w:t xml:space="preserve">العقوبتين، كل من </w:t>
      </w:r>
      <w:r w:rsidRPr="006232E6">
        <w:rPr>
          <w:rFonts w:ascii="Arial" w:hAnsi="Arial" w:cs="Arial"/>
          <w:sz w:val="28"/>
          <w:szCs w:val="28"/>
          <w:rtl/>
          <w:lang w:bidi="ar-BH"/>
        </w:rPr>
        <w:t xml:space="preserve">منْـع المختصين بشئون </w:t>
      </w:r>
      <w:r w:rsidR="006232E6" w:rsidRPr="006232E6">
        <w:rPr>
          <w:rFonts w:ascii="Arial" w:hAnsi="Arial" w:cs="Arial" w:hint="cs"/>
          <w:sz w:val="28"/>
          <w:szCs w:val="28"/>
          <w:rtl/>
          <w:lang w:bidi="ar-BH"/>
        </w:rPr>
        <w:t>الموانئ</w:t>
      </w:r>
      <w:r w:rsidRPr="006232E6">
        <w:rPr>
          <w:rFonts w:ascii="Arial" w:hAnsi="Arial" w:cs="Arial"/>
          <w:sz w:val="28"/>
          <w:szCs w:val="28"/>
          <w:rtl/>
          <w:lang w:bidi="ar-BH"/>
        </w:rPr>
        <w:t xml:space="preserve"> والملاحة البحرية بوزارة المواصلات والاتصالات أو بخفر السواحل بوزارة الداخلية أو الخبراء المنتدَبين مِن أداء أعمالهم وِفْـقاً لأحكام هذا القانون والقرارات الصادرة تنفيذاً لأحكامه.</w:t>
      </w:r>
    </w:p>
    <w:p w14:paraId="331CEC79" w14:textId="77777777" w:rsidR="004F0890" w:rsidRDefault="00000000">
      <w:pPr>
        <w:bidi/>
        <w:spacing w:after="0" w:line="480" w:lineRule="auto"/>
        <w:jc w:val="center"/>
        <w:rPr>
          <w:rtl/>
        </w:rPr>
      </w:pPr>
      <w:r>
        <w:rPr>
          <w:rFonts w:ascii="Arial" w:hAnsi="Arial" w:cs="Arial"/>
          <w:b/>
          <w:bCs/>
          <w:sz w:val="28"/>
          <w:szCs w:val="28"/>
          <w:rtl/>
          <w:lang w:bidi="ar-BH"/>
        </w:rPr>
        <w:t>مادة (23)</w:t>
      </w:r>
    </w:p>
    <w:p w14:paraId="77A8A463" w14:textId="695A6326" w:rsidR="004F0890" w:rsidRDefault="00000000" w:rsidP="009E3A5B">
      <w:pPr>
        <w:bidi/>
        <w:spacing w:after="0" w:line="480" w:lineRule="auto"/>
        <w:jc w:val="lowKashida"/>
        <w:rPr>
          <w:rFonts w:ascii="Arial" w:hAnsi="Arial" w:cs="Arial"/>
          <w:sz w:val="28"/>
          <w:szCs w:val="28"/>
          <w:rtl/>
          <w:lang w:bidi="ar-BH"/>
        </w:rPr>
      </w:pPr>
      <w:r>
        <w:rPr>
          <w:rFonts w:ascii="Arial" w:hAnsi="Arial" w:cs="Arial"/>
          <w:sz w:val="28"/>
          <w:szCs w:val="28"/>
          <w:rtl/>
          <w:lang w:bidi="ar-BH"/>
        </w:rPr>
        <w:t>يُـصدِر وزير المواصلات والاتصالات ووزير الداخلية - كلٌّ فيما يخصه - القرارات اللازمة لتنفيذ أحكام هذا القانون، ويستمر العمل بالقرارات المعمول بها حالياً وبما لا يتعارض وأحكام هذا القانون وذلك لحين صدور القرارات اللازمة لتنفيذ أحكامه.</w:t>
      </w:r>
    </w:p>
    <w:p w14:paraId="4B9A900E" w14:textId="03954E78" w:rsidR="009E3A5B" w:rsidRDefault="009E3A5B" w:rsidP="009E3A5B">
      <w:pPr>
        <w:bidi/>
        <w:spacing w:after="0" w:line="480" w:lineRule="auto"/>
        <w:jc w:val="lowKashida"/>
        <w:rPr>
          <w:rFonts w:ascii="Arial" w:hAnsi="Arial" w:cs="Arial"/>
          <w:sz w:val="28"/>
          <w:szCs w:val="28"/>
          <w:rtl/>
          <w:lang w:bidi="ar-BH"/>
        </w:rPr>
      </w:pPr>
    </w:p>
    <w:p w14:paraId="11EFFBDB" w14:textId="3E9DC51E" w:rsidR="009E3A5B" w:rsidRDefault="009E3A5B" w:rsidP="009E3A5B">
      <w:pPr>
        <w:bidi/>
        <w:spacing w:after="0" w:line="480" w:lineRule="auto"/>
        <w:jc w:val="lowKashida"/>
        <w:rPr>
          <w:rFonts w:ascii="Arial" w:hAnsi="Arial" w:cs="Arial"/>
          <w:sz w:val="28"/>
          <w:szCs w:val="28"/>
          <w:rtl/>
          <w:lang w:bidi="ar-BH"/>
        </w:rPr>
      </w:pPr>
    </w:p>
    <w:p w14:paraId="459FF174" w14:textId="23FEDC03" w:rsidR="009E3A5B" w:rsidRDefault="009E3A5B" w:rsidP="009E3A5B">
      <w:pPr>
        <w:bidi/>
        <w:spacing w:after="0" w:line="480" w:lineRule="auto"/>
        <w:jc w:val="lowKashida"/>
        <w:rPr>
          <w:rFonts w:ascii="Arial" w:hAnsi="Arial" w:cs="Arial"/>
          <w:sz w:val="28"/>
          <w:szCs w:val="28"/>
          <w:rtl/>
          <w:lang w:bidi="ar-BH"/>
        </w:rPr>
      </w:pPr>
    </w:p>
    <w:p w14:paraId="034B3603" w14:textId="77777777" w:rsidR="009E3A5B" w:rsidRDefault="009E3A5B" w:rsidP="009E3A5B">
      <w:pPr>
        <w:bidi/>
        <w:spacing w:after="0" w:line="480" w:lineRule="auto"/>
        <w:jc w:val="lowKashida"/>
        <w:rPr>
          <w:rtl/>
        </w:rPr>
      </w:pPr>
    </w:p>
    <w:p w14:paraId="1BB76047" w14:textId="77777777" w:rsidR="004F0890" w:rsidRDefault="00000000">
      <w:pPr>
        <w:bidi/>
        <w:spacing w:after="0" w:line="480" w:lineRule="auto"/>
        <w:jc w:val="center"/>
        <w:rPr>
          <w:rtl/>
        </w:rPr>
      </w:pPr>
      <w:r>
        <w:rPr>
          <w:rFonts w:ascii="Arial" w:hAnsi="Arial" w:cs="Arial"/>
          <w:b/>
          <w:bCs/>
          <w:sz w:val="28"/>
          <w:szCs w:val="28"/>
          <w:rtl/>
          <w:lang w:bidi="ar-BH"/>
        </w:rPr>
        <w:t>مادة (24)</w:t>
      </w:r>
    </w:p>
    <w:p w14:paraId="64F55670" w14:textId="77777777" w:rsidR="004F0890" w:rsidRDefault="00000000" w:rsidP="009E3A5B">
      <w:pPr>
        <w:bidi/>
        <w:spacing w:after="0" w:line="480" w:lineRule="auto"/>
        <w:jc w:val="lowKashida"/>
        <w:rPr>
          <w:rtl/>
        </w:rPr>
      </w:pPr>
      <w:r>
        <w:rPr>
          <w:rFonts w:ascii="Arial" w:hAnsi="Arial" w:cs="Arial"/>
          <w:sz w:val="28"/>
          <w:szCs w:val="28"/>
          <w:rtl/>
          <w:lang w:bidi="ar-BH"/>
        </w:rPr>
        <w:t>يُـلغى القانون رقم (2) لسنة 2018 بشأن قواعد التسجيل والسلامة الخاصة بالسفن الصغيرة.</w:t>
      </w:r>
    </w:p>
    <w:p w14:paraId="3301EDF1" w14:textId="77777777" w:rsidR="004F0890" w:rsidRDefault="00000000">
      <w:pPr>
        <w:bidi/>
        <w:spacing w:after="0" w:line="480" w:lineRule="auto"/>
        <w:jc w:val="center"/>
        <w:rPr>
          <w:rtl/>
        </w:rPr>
      </w:pPr>
      <w:r>
        <w:rPr>
          <w:rFonts w:ascii="Arial" w:hAnsi="Arial" w:cs="Arial"/>
          <w:b/>
          <w:bCs/>
          <w:sz w:val="28"/>
          <w:szCs w:val="28"/>
          <w:rtl/>
          <w:lang w:bidi="ar-BH"/>
        </w:rPr>
        <w:t>مادة (25)</w:t>
      </w:r>
    </w:p>
    <w:p w14:paraId="6C11F590" w14:textId="77777777" w:rsidR="004F0890" w:rsidRDefault="00000000">
      <w:pPr>
        <w:bidi/>
        <w:spacing w:after="0" w:line="480" w:lineRule="auto"/>
        <w:rPr>
          <w:rtl/>
        </w:rPr>
      </w:pPr>
      <w:r>
        <w:rPr>
          <w:rFonts w:ascii="Arial" w:hAnsi="Arial" w:cs="Arial"/>
          <w:sz w:val="28"/>
          <w:szCs w:val="28"/>
          <w:rtl/>
          <w:lang w:bidi="ar-BH"/>
        </w:rPr>
        <w:t>على رئيس مجلس الوزراء والوزراء – كلٌّ فيما يخصه – تنفيذ أحكام هذا القانون، ويُـعمل به من اليوم التالي لتاريخ نشْـره في الجريدة الرسمية.</w:t>
      </w:r>
    </w:p>
    <w:p w14:paraId="08068C4D" w14:textId="77777777" w:rsidR="004F0890" w:rsidRDefault="00000000">
      <w:pPr>
        <w:bidi/>
        <w:spacing w:after="0" w:line="480" w:lineRule="auto"/>
        <w:jc w:val="right"/>
        <w:rPr>
          <w:rtl/>
        </w:rPr>
      </w:pPr>
      <w:r>
        <w:rPr>
          <w:rFonts w:ascii="Arial" w:hAnsi="Arial" w:cs="Arial"/>
          <w:b/>
          <w:bCs/>
          <w:sz w:val="28"/>
          <w:szCs w:val="28"/>
          <w:rtl/>
          <w:lang w:bidi="ar-BH"/>
        </w:rPr>
        <w:t>ملك مملكة البحرين</w:t>
      </w:r>
    </w:p>
    <w:p w14:paraId="7E412A87" w14:textId="77777777" w:rsidR="004F0890" w:rsidRDefault="00000000">
      <w:pPr>
        <w:bidi/>
        <w:spacing w:after="0" w:line="480" w:lineRule="auto"/>
        <w:jc w:val="right"/>
        <w:rPr>
          <w:rtl/>
        </w:rPr>
      </w:pPr>
      <w:r>
        <w:rPr>
          <w:rFonts w:ascii="Arial" w:hAnsi="Arial" w:cs="Arial"/>
          <w:b/>
          <w:bCs/>
          <w:sz w:val="28"/>
          <w:szCs w:val="28"/>
          <w:rtl/>
          <w:lang w:bidi="ar-BH"/>
        </w:rPr>
        <w:t>حمد بن عيسى آل خليفة</w:t>
      </w:r>
    </w:p>
    <w:p w14:paraId="250984F7" w14:textId="77777777" w:rsidR="004F0890" w:rsidRDefault="00000000">
      <w:pPr>
        <w:bidi/>
        <w:spacing w:after="0" w:line="480" w:lineRule="auto"/>
        <w:jc w:val="center"/>
        <w:rPr>
          <w:rtl/>
        </w:rPr>
      </w:pPr>
      <w:r>
        <w:rPr>
          <w:rFonts w:ascii="Arial" w:hAnsi="Arial" w:cs="Arial"/>
          <w:b/>
          <w:bCs/>
          <w:sz w:val="28"/>
          <w:szCs w:val="28"/>
          <w:rtl/>
          <w:lang w:bidi="ar-BH"/>
        </w:rPr>
        <w:t>النائب الأول لرئيس مجلس الوزراء</w:t>
      </w:r>
    </w:p>
    <w:p w14:paraId="793EBE62" w14:textId="77777777" w:rsidR="004F0890" w:rsidRDefault="00000000">
      <w:pPr>
        <w:bidi/>
        <w:spacing w:after="0" w:line="480" w:lineRule="auto"/>
        <w:jc w:val="center"/>
        <w:rPr>
          <w:rtl/>
        </w:rPr>
      </w:pPr>
      <w:r>
        <w:rPr>
          <w:rFonts w:ascii="Arial" w:hAnsi="Arial" w:cs="Arial"/>
          <w:b/>
          <w:bCs/>
          <w:sz w:val="28"/>
          <w:szCs w:val="28"/>
          <w:rtl/>
          <w:lang w:bidi="ar-BH"/>
        </w:rPr>
        <w:t>سلمان بن حمد آل خليفة</w:t>
      </w:r>
    </w:p>
    <w:p w14:paraId="771AC0D1" w14:textId="77777777" w:rsidR="004F0890" w:rsidRDefault="00000000">
      <w:pPr>
        <w:bidi/>
        <w:spacing w:after="0" w:line="480" w:lineRule="auto"/>
        <w:rPr>
          <w:rtl/>
        </w:rPr>
      </w:pPr>
      <w:r>
        <w:rPr>
          <w:rFonts w:ascii="Arial" w:hAnsi="Arial" w:cs="Arial"/>
          <w:sz w:val="28"/>
          <w:szCs w:val="28"/>
          <w:rtl/>
          <w:lang w:bidi="ar-BH"/>
        </w:rPr>
        <w:t xml:space="preserve">صدر في قصر الرفاع: </w:t>
      </w:r>
    </w:p>
    <w:p w14:paraId="5863FEA5" w14:textId="77777777" w:rsidR="004F0890" w:rsidRDefault="00000000">
      <w:pPr>
        <w:bidi/>
        <w:spacing w:after="0" w:line="480" w:lineRule="auto"/>
        <w:rPr>
          <w:rtl/>
        </w:rPr>
      </w:pPr>
      <w:r>
        <w:rPr>
          <w:rFonts w:ascii="Arial" w:hAnsi="Arial" w:cs="Arial"/>
          <w:sz w:val="28"/>
          <w:szCs w:val="28"/>
          <w:rtl/>
          <w:lang w:bidi="ar-BH"/>
        </w:rPr>
        <w:t xml:space="preserve">بتاريـخ: 13 صفـر 1442هـ </w:t>
      </w:r>
    </w:p>
    <w:p w14:paraId="0F2CEF5D" w14:textId="77777777" w:rsidR="00E52485" w:rsidRDefault="00000000">
      <w:pPr>
        <w:bidi/>
        <w:spacing w:after="0" w:line="480" w:lineRule="auto"/>
        <w:rPr>
          <w:rtl/>
        </w:rPr>
      </w:pPr>
      <w:r>
        <w:rPr>
          <w:rFonts w:ascii="Arial" w:hAnsi="Arial" w:cs="Arial"/>
          <w:sz w:val="28"/>
          <w:szCs w:val="28"/>
          <w:rtl/>
          <w:lang w:bidi="ar-BH"/>
        </w:rPr>
        <w:t>الموافق: 30 سبتمبر 2020م</w:t>
      </w:r>
    </w:p>
    <w:sectPr w:rsidR="00E52485">
      <w:pgSz w:w="11906" w:h="16838"/>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96C2" w14:textId="77777777" w:rsidR="00940C63" w:rsidRDefault="00940C63" w:rsidP="00E015AE">
      <w:pPr>
        <w:spacing w:after="0" w:line="240" w:lineRule="auto"/>
      </w:pPr>
      <w:r>
        <w:separator/>
      </w:r>
    </w:p>
  </w:endnote>
  <w:endnote w:type="continuationSeparator" w:id="0">
    <w:p w14:paraId="327BB22F" w14:textId="77777777" w:rsidR="00940C63" w:rsidRDefault="00940C63" w:rsidP="00E0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7BBB" w14:textId="77777777" w:rsidR="00940C63" w:rsidRDefault="00940C63" w:rsidP="00E015AE">
      <w:pPr>
        <w:spacing w:after="0" w:line="240" w:lineRule="auto"/>
      </w:pPr>
      <w:r>
        <w:separator/>
      </w:r>
    </w:p>
  </w:footnote>
  <w:footnote w:type="continuationSeparator" w:id="0">
    <w:p w14:paraId="273DA9F6" w14:textId="77777777" w:rsidR="00940C63" w:rsidRDefault="00940C63" w:rsidP="00E015AE">
      <w:pPr>
        <w:spacing w:after="0" w:line="240" w:lineRule="auto"/>
      </w:pPr>
      <w:r>
        <w:continuationSeparator/>
      </w:r>
    </w:p>
  </w:footnote>
  <w:footnote w:id="1">
    <w:p w14:paraId="5F334484" w14:textId="35304E86" w:rsidR="00E015AE" w:rsidRPr="00E015AE" w:rsidRDefault="00E015AE" w:rsidP="00E015AE">
      <w:pPr>
        <w:pStyle w:val="FootnoteText"/>
        <w:bidi/>
        <w:jc w:val="lowKashida"/>
        <w:rPr>
          <w:rtl/>
        </w:rPr>
      </w:pPr>
      <w:r>
        <w:rPr>
          <w:rStyle w:val="FootnoteReference"/>
        </w:rPr>
        <w:footnoteRef/>
      </w:r>
      <w:r>
        <w:t xml:space="preserve"> </w:t>
      </w:r>
      <w:r w:rsidRPr="00E015AE">
        <w:rPr>
          <w:rtl/>
        </w:rPr>
        <w:t xml:space="preserve">استبدلت </w:t>
      </w:r>
      <w:r>
        <w:rPr>
          <w:rFonts w:hint="cs"/>
          <w:rtl/>
        </w:rPr>
        <w:t>ب</w:t>
      </w:r>
      <w:r w:rsidRPr="00E015AE">
        <w:rPr>
          <w:rtl/>
        </w:rPr>
        <w:t>المرسوم بقانون رقم (15) لسنة 2023 بتعديل بعض أحكام المرسوم بقانون رقم (32) لسنة 2020 بشأن قواعد التسجيل والسلامة والمراقبة الخاصة بالسفن الصغيرة.</w:t>
      </w:r>
    </w:p>
  </w:footnote>
  <w:footnote w:id="2">
    <w:p w14:paraId="02D07DE6" w14:textId="3BD68EA4" w:rsidR="00736D27" w:rsidRPr="00736D27" w:rsidRDefault="00736D27" w:rsidP="00736D27">
      <w:pPr>
        <w:pStyle w:val="FootnoteText"/>
        <w:bidi/>
        <w:rPr>
          <w:rtl/>
        </w:rPr>
      </w:pPr>
      <w:r>
        <w:rPr>
          <w:rStyle w:val="FootnoteReference"/>
        </w:rPr>
        <w:footnoteRef/>
      </w:r>
      <w:r>
        <w:t xml:space="preserve"> </w:t>
      </w:r>
      <w:r w:rsidRPr="00736D27">
        <w:rPr>
          <w:rtl/>
        </w:rPr>
        <w:t xml:space="preserve">  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3">
    <w:p w14:paraId="7DD728BE" w14:textId="3BA0325A" w:rsidR="00736D27" w:rsidRPr="00736D27" w:rsidRDefault="00736D27" w:rsidP="00736D27">
      <w:pPr>
        <w:pStyle w:val="FootnoteText"/>
        <w:bidi/>
        <w:rPr>
          <w:rtl/>
        </w:rPr>
      </w:pPr>
      <w:r>
        <w:rPr>
          <w:rStyle w:val="FootnoteReference"/>
        </w:rPr>
        <w:footnoteRef/>
      </w:r>
      <w:r>
        <w:t xml:space="preserve"> </w:t>
      </w:r>
      <w:r w:rsidRPr="00736D27">
        <w:rPr>
          <w:rtl/>
        </w:rPr>
        <w:t xml:space="preserve">  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4">
    <w:p w14:paraId="1464B0C6" w14:textId="3327E01F" w:rsidR="00CE6A8C" w:rsidRPr="00CE6A8C" w:rsidRDefault="00CE6A8C" w:rsidP="00CE6A8C">
      <w:pPr>
        <w:pStyle w:val="FootnoteText"/>
        <w:bidi/>
        <w:jc w:val="lowKashida"/>
        <w:rPr>
          <w:rtl/>
        </w:rPr>
      </w:pPr>
      <w:bookmarkStart w:id="0" w:name="_Hlk147132505"/>
      <w:r>
        <w:rPr>
          <w:rStyle w:val="FootnoteReference"/>
        </w:rPr>
        <w:footnoteRef/>
      </w:r>
      <w:r>
        <w:t xml:space="preserve"> </w:t>
      </w:r>
      <w:r>
        <w:rPr>
          <w:rFonts w:hint="cs"/>
          <w:rtl/>
        </w:rPr>
        <w:t xml:space="preserve">أضيفت بموجب المرسوم </w:t>
      </w:r>
      <w:r w:rsidRPr="00CE6A8C">
        <w:rPr>
          <w:rtl/>
        </w:rPr>
        <w:t>بقانون رقم (15) لسنة 2023 بتعديل بعض أحكام المرسوم بقانون رقم (32) لسنة 2020 بشأن قواعد التسجيل والسلامة والمراقبة الخاصة بالسفن الصغيرة.</w:t>
      </w:r>
    </w:p>
    <w:bookmarkEnd w:id="0"/>
  </w:footnote>
  <w:footnote w:id="5">
    <w:p w14:paraId="4F368786" w14:textId="710E9AA6" w:rsidR="00DE095D" w:rsidRPr="00DE095D" w:rsidRDefault="00DE095D" w:rsidP="00DE095D">
      <w:pPr>
        <w:pStyle w:val="FootnoteText"/>
        <w:bidi/>
        <w:jc w:val="lowKashida"/>
        <w:rPr>
          <w:rtl/>
        </w:rPr>
      </w:pPr>
      <w:r>
        <w:rPr>
          <w:rStyle w:val="FootnoteReference"/>
        </w:rPr>
        <w:footnoteRef/>
      </w:r>
      <w:r>
        <w:t xml:space="preserve"> </w:t>
      </w:r>
      <w:r w:rsidRPr="00DE095D">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6">
    <w:p w14:paraId="6C91361E" w14:textId="387D09E7" w:rsidR="00DE095D" w:rsidRPr="00DE095D" w:rsidRDefault="00DE095D" w:rsidP="00DE095D">
      <w:pPr>
        <w:pStyle w:val="FootnoteText"/>
        <w:bidi/>
        <w:rPr>
          <w:rtl/>
        </w:rPr>
      </w:pPr>
      <w:r>
        <w:rPr>
          <w:rStyle w:val="FootnoteReference"/>
        </w:rPr>
        <w:footnoteRef/>
      </w:r>
      <w:r>
        <w:t xml:space="preserve"> </w:t>
      </w:r>
      <w:r w:rsidR="009A70D3" w:rsidRPr="009A70D3">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7">
    <w:p w14:paraId="76F8C800" w14:textId="2CA6C57B" w:rsidR="00DE095D" w:rsidRPr="00DE095D" w:rsidRDefault="00DE095D" w:rsidP="00DE095D">
      <w:pPr>
        <w:pStyle w:val="FootnoteText"/>
        <w:bidi/>
        <w:rPr>
          <w:rtl/>
        </w:rPr>
      </w:pPr>
      <w:r>
        <w:rPr>
          <w:rStyle w:val="FootnoteReference"/>
        </w:rPr>
        <w:footnoteRef/>
      </w:r>
      <w:r>
        <w:t xml:space="preserve"> </w:t>
      </w:r>
      <w:r w:rsidR="009A70D3" w:rsidRPr="009A70D3">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8">
    <w:p w14:paraId="71D86D08" w14:textId="79DEF92E" w:rsidR="009A70D3" w:rsidRPr="009A70D3" w:rsidRDefault="009A70D3" w:rsidP="009A70D3">
      <w:pPr>
        <w:pStyle w:val="FootnoteText"/>
        <w:bidi/>
        <w:jc w:val="lowKashida"/>
        <w:rPr>
          <w:rtl/>
        </w:rPr>
      </w:pPr>
      <w:r>
        <w:rPr>
          <w:rStyle w:val="FootnoteReference"/>
        </w:rPr>
        <w:footnoteRef/>
      </w:r>
      <w:r>
        <w:t xml:space="preserve"> </w:t>
      </w:r>
      <w:r w:rsidRPr="009A70D3">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9">
    <w:p w14:paraId="1C357EC0" w14:textId="523BB4A3" w:rsidR="009A70D3" w:rsidRPr="009A70D3" w:rsidRDefault="009A70D3" w:rsidP="009A70D3">
      <w:pPr>
        <w:pStyle w:val="FootnoteText"/>
        <w:bidi/>
        <w:jc w:val="lowKashida"/>
        <w:rPr>
          <w:rtl/>
        </w:rPr>
      </w:pPr>
      <w:r>
        <w:rPr>
          <w:rStyle w:val="FootnoteReference"/>
        </w:rPr>
        <w:footnoteRef/>
      </w:r>
      <w:r>
        <w:t xml:space="preserve"> </w:t>
      </w:r>
      <w:r w:rsidRPr="009A70D3">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10">
    <w:p w14:paraId="4055733A" w14:textId="278EEDB7" w:rsidR="001142CF" w:rsidRPr="001142CF" w:rsidRDefault="001142CF" w:rsidP="001142CF">
      <w:pPr>
        <w:pStyle w:val="FootnoteText"/>
        <w:bidi/>
        <w:jc w:val="lowKashida"/>
        <w:rPr>
          <w:rtl/>
        </w:rPr>
      </w:pPr>
      <w:r>
        <w:rPr>
          <w:rStyle w:val="FootnoteReference"/>
        </w:rPr>
        <w:footnoteRef/>
      </w:r>
      <w:r>
        <w:t xml:space="preserve"> </w:t>
      </w:r>
      <w:r w:rsidRPr="001142CF">
        <w:rPr>
          <w:rtl/>
        </w:rPr>
        <w:t>أضيفت بموجب المرسوم بقانون رقم (15) لسنة 2023 بتعديل بعض أحكام المرسوم بقانون رقم (32) لسنة 2020 بشأن قواعد التسجيل والسلامة والمراقبة الخاصة بالسفن الصغيرة.</w:t>
      </w:r>
    </w:p>
  </w:footnote>
  <w:footnote w:id="11">
    <w:p w14:paraId="61F7607B" w14:textId="559FD1F7" w:rsidR="00E015AE" w:rsidRDefault="00E015AE" w:rsidP="00E015AE">
      <w:pPr>
        <w:pStyle w:val="FootnoteText"/>
        <w:bidi/>
        <w:rPr>
          <w:rtl/>
        </w:rPr>
      </w:pPr>
      <w:r>
        <w:rPr>
          <w:rStyle w:val="FootnoteReference"/>
        </w:rPr>
        <w:footnoteRef/>
      </w:r>
      <w:r>
        <w:t xml:space="preserve"> </w:t>
      </w:r>
      <w:r>
        <w:rPr>
          <w:rFonts w:hint="cs"/>
          <w:rtl/>
        </w:rPr>
        <w:t xml:space="preserve"> استبدلت كلمة " مالك" بكلمة " مجهز" بموجب المرسوم بقانون رقم (15) لسنة 2023 بتعديل بعض أحكام المرسوم بقانون رقم (32) لسنة 2020 بشأن قواعد التسجيل والسلامة والمراقبة الخاصة بالسفن الصغيرة.</w:t>
      </w:r>
    </w:p>
  </w:footnote>
  <w:footnote w:id="12">
    <w:p w14:paraId="715A821E" w14:textId="012900D5" w:rsidR="006232E6" w:rsidRDefault="006232E6" w:rsidP="006232E6">
      <w:pPr>
        <w:pStyle w:val="FootnoteText"/>
        <w:bidi/>
        <w:jc w:val="lowKashida"/>
        <w:rPr>
          <w:rtl/>
        </w:rPr>
      </w:pPr>
      <w:r>
        <w:rPr>
          <w:rStyle w:val="FootnoteReference"/>
        </w:rPr>
        <w:footnoteRef/>
      </w:r>
      <w:r>
        <w:t xml:space="preserve"> </w:t>
      </w:r>
      <w:r w:rsidRPr="006232E6">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 w:id="13">
    <w:p w14:paraId="78E48A13" w14:textId="55BB8862" w:rsidR="006232E6" w:rsidRDefault="006232E6" w:rsidP="006232E6">
      <w:pPr>
        <w:pStyle w:val="FootnoteText"/>
        <w:bidi/>
        <w:jc w:val="lowKashida"/>
        <w:rPr>
          <w:rtl/>
        </w:rPr>
      </w:pPr>
      <w:r>
        <w:rPr>
          <w:rStyle w:val="FootnoteReference"/>
        </w:rPr>
        <w:footnoteRef/>
      </w:r>
      <w:r>
        <w:t xml:space="preserve"> </w:t>
      </w:r>
      <w:r w:rsidRPr="006232E6">
        <w:rPr>
          <w:rtl/>
        </w:rPr>
        <w:t>استبدلت بالمرسوم بقانون رقم (15) لسنة 2023 بتعديل بعض أحكام المرسوم بقانون رقم (32) لسنة 2020 بشأن قواعد التسجيل والسلامة والمراقبة الخاصة بالسفن الصغيرة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AE"/>
    <w:rsid w:val="001142CF"/>
    <w:rsid w:val="004F0890"/>
    <w:rsid w:val="006232E6"/>
    <w:rsid w:val="006C2047"/>
    <w:rsid w:val="006D6CD3"/>
    <w:rsid w:val="00736D27"/>
    <w:rsid w:val="008F00D1"/>
    <w:rsid w:val="00940C63"/>
    <w:rsid w:val="009A70D3"/>
    <w:rsid w:val="009E3A5B"/>
    <w:rsid w:val="009E5B73"/>
    <w:rsid w:val="00CE6A8C"/>
    <w:rsid w:val="00DD31EF"/>
    <w:rsid w:val="00DE095D"/>
    <w:rsid w:val="00E015AE"/>
    <w:rsid w:val="00E52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3536A"/>
  <w15:chartTrackingRefBased/>
  <w15:docId w15:val="{2285D8A7-7893-4CAE-9C11-40A53E02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5AE"/>
    <w:rPr>
      <w:rFonts w:eastAsiaTheme="minorEastAsia"/>
    </w:rPr>
  </w:style>
  <w:style w:type="character" w:styleId="FootnoteReference">
    <w:name w:val="footnote reference"/>
    <w:basedOn w:val="DefaultParagraphFont"/>
    <w:uiPriority w:val="99"/>
    <w:semiHidden/>
    <w:unhideWhenUsed/>
    <w:rsid w:val="00E01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A3C6-F165-4277-A3CB-F0946EB1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مرسوم بقانون رقم (32) لسنة 2020 بشأن قواعد التسجيل والسلامة والمراقبة الخاصة بالسفن الصغيرة</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(32) لسنة 2020 بشأن قواعد التسجيل والسلامة والمراقبة الخاصة بالسفن الصغيرة</dc:title>
  <dc:subject/>
  <dc:creator>سلمان محمد ال محمود</dc:creator>
  <cp:keywords/>
  <dc:description/>
  <cp:lastModifiedBy>فيصل فايز البلوشي</cp:lastModifiedBy>
  <cp:revision>8</cp:revision>
  <dcterms:created xsi:type="dcterms:W3CDTF">2023-10-02T06:43:00Z</dcterms:created>
  <dcterms:modified xsi:type="dcterms:W3CDTF">2023-10-03T04:25:00Z</dcterms:modified>
</cp:coreProperties>
</file>