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8B614" w14:textId="4D2C7C40" w:rsidR="00BC0845" w:rsidRPr="00BC0845" w:rsidRDefault="00BC0845" w:rsidP="00C24327">
      <w:pPr>
        <w:spacing w:after="0" w:line="480" w:lineRule="auto"/>
        <w:jc w:val="center"/>
        <w:rPr>
          <w:rFonts w:ascii="Arial" w:hAnsi="Arial" w:cs="Arial"/>
          <w:b/>
          <w:bCs/>
          <w:color w:val="000000" w:themeColor="text1"/>
          <w:sz w:val="28"/>
          <w:szCs w:val="28"/>
          <w:rtl/>
          <w:lang w:bidi="ar-BH"/>
        </w:rPr>
      </w:pPr>
    </w:p>
    <w:p w14:paraId="10C83DE7" w14:textId="212480AA" w:rsidR="00C24327" w:rsidRPr="00BC0845" w:rsidRDefault="00C24327" w:rsidP="00C24327">
      <w:pPr>
        <w:spacing w:after="0" w:line="480" w:lineRule="auto"/>
        <w:jc w:val="center"/>
        <w:rPr>
          <w:color w:val="000000" w:themeColor="text1"/>
        </w:rPr>
      </w:pPr>
      <w:r w:rsidRPr="00BC0845">
        <w:rPr>
          <w:rFonts w:ascii="Arial" w:hAnsi="Arial" w:cs="Arial"/>
          <w:b/>
          <w:bCs/>
          <w:color w:val="000000" w:themeColor="text1"/>
          <w:sz w:val="28"/>
          <w:szCs w:val="28"/>
          <w:rtl/>
          <w:lang w:bidi="ar-BH"/>
        </w:rPr>
        <w:t>قانون رقم (31) لسنة 2018</w:t>
      </w:r>
      <w:r w:rsidRPr="00BC0845">
        <w:rPr>
          <w:rFonts w:ascii="Arial" w:hAnsi="Arial" w:cs="Arial"/>
          <w:b/>
          <w:bCs/>
          <w:color w:val="000000" w:themeColor="text1"/>
          <w:sz w:val="28"/>
          <w:szCs w:val="28"/>
          <w:rtl/>
          <w:lang w:bidi="ar-BH"/>
        </w:rPr>
        <w:br/>
        <w:t>بإصدار قانون تشجيع وحماية المنافسة</w:t>
      </w:r>
    </w:p>
    <w:p w14:paraId="6CFB7525" w14:textId="77777777" w:rsidR="00C24327" w:rsidRPr="00BC0845" w:rsidRDefault="00C24327" w:rsidP="00C24327">
      <w:pPr>
        <w:spacing w:after="0" w:line="480" w:lineRule="auto"/>
        <w:rPr>
          <w:color w:val="000000" w:themeColor="text1"/>
        </w:rPr>
      </w:pPr>
      <w:r w:rsidRPr="00BC0845">
        <w:rPr>
          <w:rFonts w:ascii="Arial" w:hAnsi="Arial" w:cs="Arial"/>
          <w:color w:val="000000" w:themeColor="text1"/>
          <w:sz w:val="28"/>
          <w:szCs w:val="28"/>
          <w:rtl/>
          <w:lang w:bidi="ar-BH"/>
        </w:rPr>
        <w:t>نحن حمد بن عيسى آل خليفة     ملك مملكة البحرين.</w:t>
      </w:r>
    </w:p>
    <w:p w14:paraId="05CA0F6C" w14:textId="77777777" w:rsidR="00C24327" w:rsidRPr="00BC0845" w:rsidRDefault="00C24327" w:rsidP="00C24327">
      <w:pPr>
        <w:spacing w:after="0" w:line="480" w:lineRule="auto"/>
        <w:rPr>
          <w:color w:val="000000" w:themeColor="text1"/>
          <w:rtl/>
        </w:rPr>
      </w:pPr>
      <w:r w:rsidRPr="00BC0845">
        <w:rPr>
          <w:rFonts w:ascii="Arial" w:hAnsi="Arial" w:cs="Arial"/>
          <w:color w:val="000000" w:themeColor="text1"/>
          <w:sz w:val="28"/>
          <w:szCs w:val="28"/>
          <w:rtl/>
          <w:lang w:bidi="ar-BH"/>
        </w:rPr>
        <w:t>بعد الاطلاع على الدستور،</w:t>
      </w:r>
    </w:p>
    <w:p w14:paraId="33BE42D4" w14:textId="77777777" w:rsidR="00C24327" w:rsidRPr="00BC0845" w:rsidRDefault="00C24327" w:rsidP="00C24327">
      <w:pPr>
        <w:spacing w:after="0" w:line="480" w:lineRule="auto"/>
        <w:rPr>
          <w:color w:val="000000" w:themeColor="text1"/>
          <w:rtl/>
        </w:rPr>
      </w:pPr>
      <w:r w:rsidRPr="00BC0845">
        <w:rPr>
          <w:rFonts w:ascii="Arial" w:hAnsi="Arial" w:cs="Arial"/>
          <w:color w:val="000000" w:themeColor="text1"/>
          <w:sz w:val="28"/>
          <w:szCs w:val="28"/>
          <w:rtl/>
          <w:lang w:bidi="ar-BH"/>
        </w:rPr>
        <w:t>وعلى قانون المرافعات المدنية والتجارية الصادر بالمرسوم بقانون رقم (12) لسنة 1971 وتعديلاته،</w:t>
      </w:r>
    </w:p>
    <w:p w14:paraId="25169962" w14:textId="77777777" w:rsidR="00C24327" w:rsidRPr="00BC0845" w:rsidRDefault="00C24327" w:rsidP="00C24327">
      <w:pPr>
        <w:spacing w:after="0" w:line="480" w:lineRule="auto"/>
        <w:rPr>
          <w:color w:val="000000" w:themeColor="text1"/>
          <w:rtl/>
        </w:rPr>
      </w:pPr>
      <w:r w:rsidRPr="00BC0845">
        <w:rPr>
          <w:rFonts w:ascii="Arial" w:hAnsi="Arial" w:cs="Arial"/>
          <w:color w:val="000000" w:themeColor="text1"/>
          <w:sz w:val="28"/>
          <w:szCs w:val="28"/>
          <w:rtl/>
          <w:lang w:bidi="ar-BH"/>
        </w:rPr>
        <w:t>وعلى المرسوم بقانون رقم (3) لسنة 1972 بشأن الرسوم القضائية وتعديلاته،</w:t>
      </w:r>
    </w:p>
    <w:p w14:paraId="6F06FA53" w14:textId="77777777" w:rsidR="00C24327" w:rsidRPr="00BC0845" w:rsidRDefault="00C24327" w:rsidP="00C24327">
      <w:pPr>
        <w:spacing w:after="0" w:line="480" w:lineRule="auto"/>
        <w:rPr>
          <w:color w:val="000000" w:themeColor="text1"/>
          <w:rtl/>
        </w:rPr>
      </w:pPr>
      <w:r w:rsidRPr="00BC0845">
        <w:rPr>
          <w:rFonts w:ascii="Arial" w:hAnsi="Arial" w:cs="Arial"/>
          <w:color w:val="000000" w:themeColor="text1"/>
          <w:sz w:val="28"/>
          <w:szCs w:val="28"/>
          <w:rtl/>
          <w:lang w:bidi="ar-BH"/>
        </w:rPr>
        <w:t>وعلى القانون رقم (13) لسنة 1975 بشأن تنظيم معاشات ومكافآت التقاعد لموظفي الحكومة وتعديلاته،</w:t>
      </w:r>
    </w:p>
    <w:p w14:paraId="79BE250E" w14:textId="77777777" w:rsidR="00C24327" w:rsidRPr="00BC0845" w:rsidRDefault="00C24327" w:rsidP="00C24327">
      <w:pPr>
        <w:spacing w:after="0" w:line="480" w:lineRule="auto"/>
        <w:rPr>
          <w:color w:val="000000" w:themeColor="text1"/>
          <w:rtl/>
        </w:rPr>
      </w:pPr>
      <w:r w:rsidRPr="00BC0845">
        <w:rPr>
          <w:rFonts w:ascii="Arial" w:hAnsi="Arial" w:cs="Arial"/>
          <w:color w:val="000000" w:themeColor="text1"/>
          <w:sz w:val="28"/>
          <w:szCs w:val="28"/>
          <w:rtl/>
          <w:lang w:bidi="ar-BH"/>
        </w:rPr>
        <w:t>وعلى قانون العقوبات الصادر بالمرسوم بقانون رقم (15) لسنة 1976 وتعديلاته،</w:t>
      </w:r>
    </w:p>
    <w:p w14:paraId="0EA0814D" w14:textId="77777777" w:rsidR="00C24327" w:rsidRPr="00BC0845" w:rsidRDefault="00C24327" w:rsidP="00C24327">
      <w:pPr>
        <w:spacing w:after="0" w:line="480" w:lineRule="auto"/>
        <w:rPr>
          <w:color w:val="000000" w:themeColor="text1"/>
          <w:rtl/>
        </w:rPr>
      </w:pPr>
      <w:r w:rsidRPr="00BC0845">
        <w:rPr>
          <w:rFonts w:ascii="Arial" w:hAnsi="Arial" w:cs="Arial"/>
          <w:color w:val="000000" w:themeColor="text1"/>
          <w:sz w:val="28"/>
          <w:szCs w:val="28"/>
          <w:rtl/>
          <w:lang w:bidi="ar-BH"/>
        </w:rPr>
        <w:t>وعلى قانون التجارة الصادر بالمرسوم بقانون رقم (7) لسنة 1987 وتعديلاته،</w:t>
      </w:r>
    </w:p>
    <w:p w14:paraId="3E8D1A26" w14:textId="77777777" w:rsidR="00C24327" w:rsidRPr="00BC0845" w:rsidRDefault="00C24327" w:rsidP="00C24327">
      <w:pPr>
        <w:spacing w:after="0" w:line="480" w:lineRule="auto"/>
        <w:rPr>
          <w:color w:val="000000" w:themeColor="text1"/>
          <w:rtl/>
        </w:rPr>
      </w:pPr>
      <w:r w:rsidRPr="00BC0845">
        <w:rPr>
          <w:rFonts w:ascii="Arial" w:hAnsi="Arial" w:cs="Arial"/>
          <w:color w:val="000000" w:themeColor="text1"/>
          <w:sz w:val="28"/>
          <w:szCs w:val="28"/>
          <w:rtl/>
          <w:lang w:bidi="ar-BH"/>
        </w:rPr>
        <w:t>وعلى قانون الإثبات في المواد المدنية والتجارية الصادر بالمرسوم بقانون رقم (14) لسنة 1996 وتعديلاته،</w:t>
      </w:r>
    </w:p>
    <w:p w14:paraId="4630FFF7" w14:textId="77777777" w:rsidR="00C24327" w:rsidRPr="00BC0845" w:rsidRDefault="00C24327" w:rsidP="00C24327">
      <w:pPr>
        <w:spacing w:after="0" w:line="480" w:lineRule="auto"/>
        <w:rPr>
          <w:color w:val="000000" w:themeColor="text1"/>
          <w:rtl/>
        </w:rPr>
      </w:pPr>
      <w:r w:rsidRPr="00BC0845">
        <w:rPr>
          <w:rFonts w:ascii="Arial" w:hAnsi="Arial" w:cs="Arial"/>
          <w:color w:val="000000" w:themeColor="text1"/>
          <w:sz w:val="28"/>
          <w:szCs w:val="28"/>
          <w:rtl/>
          <w:lang w:bidi="ar-BH"/>
        </w:rPr>
        <w:t>وعلى قانون الشركات التجارية الصادر بالمرسوم بقانون رقم (21) لسنة 2001 وتعديلاته،</w:t>
      </w:r>
    </w:p>
    <w:p w14:paraId="60D8909A" w14:textId="77777777" w:rsidR="00C24327" w:rsidRPr="00BC0845" w:rsidRDefault="00C24327" w:rsidP="00C24327">
      <w:pPr>
        <w:spacing w:after="0" w:line="480" w:lineRule="auto"/>
        <w:rPr>
          <w:color w:val="000000" w:themeColor="text1"/>
          <w:rtl/>
        </w:rPr>
      </w:pPr>
      <w:r w:rsidRPr="00BC0845">
        <w:rPr>
          <w:rFonts w:ascii="Arial" w:hAnsi="Arial" w:cs="Arial"/>
          <w:color w:val="000000" w:themeColor="text1"/>
          <w:sz w:val="28"/>
          <w:szCs w:val="28"/>
          <w:rtl/>
          <w:lang w:bidi="ar-BH"/>
        </w:rPr>
        <w:t>وعلى المرسوم بقانون رقم (39) لسنة 2002 بشأن الميزانية العامة وتعديلاته،</w:t>
      </w:r>
    </w:p>
    <w:p w14:paraId="6F305708" w14:textId="77777777" w:rsidR="00C24327" w:rsidRPr="00BC0845" w:rsidRDefault="00C24327" w:rsidP="00C24327">
      <w:pPr>
        <w:spacing w:after="0" w:line="480" w:lineRule="auto"/>
        <w:rPr>
          <w:color w:val="000000" w:themeColor="text1"/>
          <w:rtl/>
        </w:rPr>
      </w:pPr>
      <w:r w:rsidRPr="00BC0845">
        <w:rPr>
          <w:rFonts w:ascii="Arial" w:hAnsi="Arial" w:cs="Arial"/>
          <w:color w:val="000000" w:themeColor="text1"/>
          <w:sz w:val="28"/>
          <w:szCs w:val="28"/>
          <w:rtl/>
          <w:lang w:bidi="ar-BH"/>
        </w:rPr>
        <w:t>وعلى قانون السلطة القضائية الصادر بالمرسوم بقانون رقم (42) لسنة 2002 وتعديلاته،</w:t>
      </w:r>
    </w:p>
    <w:p w14:paraId="2C87CE1C" w14:textId="77777777" w:rsidR="00C24327" w:rsidRPr="00BC0845" w:rsidRDefault="00C24327" w:rsidP="00C24327">
      <w:pPr>
        <w:spacing w:after="0" w:line="480" w:lineRule="auto"/>
        <w:rPr>
          <w:color w:val="000000" w:themeColor="text1"/>
          <w:rtl/>
        </w:rPr>
      </w:pPr>
      <w:r w:rsidRPr="00BC0845">
        <w:rPr>
          <w:rFonts w:ascii="Arial" w:hAnsi="Arial" w:cs="Arial"/>
          <w:color w:val="000000" w:themeColor="text1"/>
          <w:sz w:val="28"/>
          <w:szCs w:val="28"/>
          <w:rtl/>
          <w:lang w:bidi="ar-BH"/>
        </w:rPr>
        <w:t>وعلى قانون الإجراءات الجنائية الصادر بالمرسوم بقانون رقم (46) لسنة 2002 وتعديلاته،</w:t>
      </w:r>
    </w:p>
    <w:p w14:paraId="70FAD9EA" w14:textId="77777777" w:rsidR="00C24327" w:rsidRPr="00BC0845" w:rsidRDefault="00C24327" w:rsidP="00C24327">
      <w:pPr>
        <w:spacing w:after="0" w:line="480" w:lineRule="auto"/>
        <w:rPr>
          <w:color w:val="000000" w:themeColor="text1"/>
          <w:rtl/>
        </w:rPr>
      </w:pPr>
      <w:r w:rsidRPr="00BC0845">
        <w:rPr>
          <w:rFonts w:ascii="Arial" w:hAnsi="Arial" w:cs="Arial"/>
          <w:color w:val="000000" w:themeColor="text1"/>
          <w:sz w:val="28"/>
          <w:szCs w:val="28"/>
          <w:rtl/>
          <w:lang w:bidi="ar-BH"/>
        </w:rPr>
        <w:t>وعلى قانون الاتصالات الصادر بالمرسوم بقانون رقم (48) لسنة 2002، المعدَّل بالمرسوم بقانون رقم (38) لسنة 2017،</w:t>
      </w:r>
    </w:p>
    <w:p w14:paraId="6286ECBA" w14:textId="77777777" w:rsidR="00C24327" w:rsidRPr="00BC0845" w:rsidRDefault="00C24327" w:rsidP="00C24327">
      <w:pPr>
        <w:spacing w:after="0" w:line="480" w:lineRule="auto"/>
        <w:rPr>
          <w:color w:val="000000" w:themeColor="text1"/>
          <w:rtl/>
        </w:rPr>
      </w:pPr>
      <w:r w:rsidRPr="00BC0845">
        <w:rPr>
          <w:rFonts w:ascii="Arial" w:hAnsi="Arial" w:cs="Arial"/>
          <w:color w:val="000000" w:themeColor="text1"/>
          <w:sz w:val="28"/>
          <w:szCs w:val="28"/>
          <w:rtl/>
          <w:lang w:bidi="ar-BH"/>
        </w:rPr>
        <w:lastRenderedPageBreak/>
        <w:t>وعلى قانون مصرف البحرين المركزي والمؤسسات المالية الصادر بالقانون رقم (64) لسنة 2006 وتعديلاته،</w:t>
      </w:r>
    </w:p>
    <w:p w14:paraId="6D348C2F" w14:textId="77777777" w:rsidR="00C24327" w:rsidRPr="00BC0845" w:rsidRDefault="00C24327" w:rsidP="00C24327">
      <w:pPr>
        <w:spacing w:after="0" w:line="480" w:lineRule="auto"/>
        <w:rPr>
          <w:color w:val="000000" w:themeColor="text1"/>
          <w:rtl/>
        </w:rPr>
      </w:pPr>
      <w:r w:rsidRPr="00BC0845">
        <w:rPr>
          <w:rFonts w:ascii="Arial" w:hAnsi="Arial" w:cs="Arial"/>
          <w:color w:val="000000" w:themeColor="text1"/>
          <w:sz w:val="28"/>
          <w:szCs w:val="28"/>
          <w:rtl/>
          <w:lang w:bidi="ar-BH"/>
        </w:rPr>
        <w:t>وعلى قانون الخدمة المدنية الصادر بالمرسوم بقانون رقم (48) لسنة 2010، المعدَّل بالمرسوم بقانون رقم (69) لسنة 2014،</w:t>
      </w:r>
    </w:p>
    <w:p w14:paraId="13F2E781" w14:textId="77777777" w:rsidR="00C24327" w:rsidRPr="00BC0845" w:rsidRDefault="00C24327" w:rsidP="00C24327">
      <w:pPr>
        <w:spacing w:after="0" w:line="480" w:lineRule="auto"/>
        <w:rPr>
          <w:color w:val="000000" w:themeColor="text1"/>
          <w:rtl/>
        </w:rPr>
      </w:pPr>
      <w:r w:rsidRPr="00BC0845">
        <w:rPr>
          <w:rFonts w:ascii="Arial" w:hAnsi="Arial" w:cs="Arial"/>
          <w:color w:val="000000" w:themeColor="text1"/>
          <w:sz w:val="28"/>
          <w:szCs w:val="28"/>
          <w:rtl/>
          <w:lang w:bidi="ar-BH"/>
        </w:rPr>
        <w:t>وعلى القانون رقم (35) لسنة 2012 بشأن حماية المستهلك،</w:t>
      </w:r>
    </w:p>
    <w:p w14:paraId="68A80039" w14:textId="77777777" w:rsidR="00C24327" w:rsidRPr="00BC0845" w:rsidRDefault="00C24327" w:rsidP="00C24327">
      <w:pPr>
        <w:spacing w:after="0" w:line="480" w:lineRule="auto"/>
        <w:rPr>
          <w:color w:val="000000" w:themeColor="text1"/>
          <w:rtl/>
        </w:rPr>
      </w:pPr>
      <w:r w:rsidRPr="00BC0845">
        <w:rPr>
          <w:rFonts w:ascii="Arial" w:hAnsi="Arial" w:cs="Arial"/>
          <w:color w:val="000000" w:themeColor="text1"/>
          <w:sz w:val="28"/>
          <w:szCs w:val="28"/>
          <w:rtl/>
          <w:lang w:bidi="ar-BH"/>
        </w:rPr>
        <w:t>أقرَّ مجلس الشورى ومجلس النواب القانون الآتيَ نصُّه، وقد صدَّقنا عليه وأصدرناه:</w:t>
      </w:r>
    </w:p>
    <w:p w14:paraId="101D8C09" w14:textId="77777777" w:rsidR="00C24327" w:rsidRPr="00BC0845" w:rsidRDefault="00C24327" w:rsidP="00C24327">
      <w:pPr>
        <w:spacing w:after="0" w:line="480" w:lineRule="auto"/>
        <w:jc w:val="center"/>
        <w:rPr>
          <w:color w:val="000000" w:themeColor="text1"/>
          <w:rtl/>
        </w:rPr>
      </w:pPr>
      <w:r w:rsidRPr="00BC0845">
        <w:rPr>
          <w:rFonts w:ascii="Arial" w:hAnsi="Arial" w:cs="Arial"/>
          <w:b/>
          <w:bCs/>
          <w:color w:val="000000" w:themeColor="text1"/>
          <w:sz w:val="28"/>
          <w:szCs w:val="28"/>
          <w:rtl/>
          <w:lang w:bidi="ar-BH"/>
        </w:rPr>
        <w:t>المادة الأولى</w:t>
      </w:r>
    </w:p>
    <w:p w14:paraId="5891FC60" w14:textId="77777777" w:rsidR="00C24327" w:rsidRPr="00BC0845" w:rsidRDefault="00C24327" w:rsidP="00C24327">
      <w:pPr>
        <w:spacing w:after="0" w:line="480" w:lineRule="auto"/>
        <w:rPr>
          <w:color w:val="000000" w:themeColor="text1"/>
          <w:rtl/>
        </w:rPr>
      </w:pPr>
      <w:r w:rsidRPr="00BC0845">
        <w:rPr>
          <w:rFonts w:ascii="Arial" w:hAnsi="Arial" w:cs="Arial"/>
          <w:color w:val="000000" w:themeColor="text1"/>
          <w:sz w:val="28"/>
          <w:szCs w:val="28"/>
          <w:rtl/>
          <w:lang w:bidi="ar-BH"/>
        </w:rPr>
        <w:t>يُعمل في شأن تشجيع وحماية المنافسة بأحكام القانون المرافق.</w:t>
      </w:r>
    </w:p>
    <w:p w14:paraId="738BD72C" w14:textId="77777777" w:rsidR="00C24327" w:rsidRPr="00BC0845" w:rsidRDefault="00C24327" w:rsidP="00C24327">
      <w:pPr>
        <w:spacing w:after="0" w:line="480" w:lineRule="auto"/>
        <w:jc w:val="center"/>
        <w:rPr>
          <w:color w:val="000000" w:themeColor="text1"/>
          <w:rtl/>
        </w:rPr>
      </w:pPr>
      <w:r w:rsidRPr="00BC0845">
        <w:rPr>
          <w:rFonts w:ascii="Arial" w:hAnsi="Arial" w:cs="Arial"/>
          <w:b/>
          <w:bCs/>
          <w:color w:val="000000" w:themeColor="text1"/>
          <w:sz w:val="28"/>
          <w:szCs w:val="28"/>
          <w:rtl/>
          <w:lang w:bidi="ar-BH"/>
        </w:rPr>
        <w:t>المادة الثانية</w:t>
      </w:r>
    </w:p>
    <w:p w14:paraId="56CAAD31" w14:textId="77777777" w:rsidR="00C24327" w:rsidRPr="00BC0845" w:rsidRDefault="00C24327" w:rsidP="00C24327">
      <w:pPr>
        <w:spacing w:after="0" w:line="480" w:lineRule="auto"/>
        <w:rPr>
          <w:color w:val="000000" w:themeColor="text1"/>
          <w:rtl/>
        </w:rPr>
      </w:pPr>
      <w:r w:rsidRPr="00BC0845">
        <w:rPr>
          <w:rFonts w:ascii="Arial" w:hAnsi="Arial" w:cs="Arial"/>
          <w:color w:val="000000" w:themeColor="text1"/>
          <w:sz w:val="28"/>
          <w:szCs w:val="28"/>
          <w:rtl/>
          <w:lang w:bidi="ar-BH"/>
        </w:rPr>
        <w:t>لا تُخِل أحكام القانون المرافق بأيٍّ مما يلي:</w:t>
      </w:r>
    </w:p>
    <w:p w14:paraId="38631488" w14:textId="77777777" w:rsidR="00C24327" w:rsidRPr="00BC0845" w:rsidRDefault="00C24327" w:rsidP="00C24327">
      <w:pPr>
        <w:pStyle w:val="ListParagraph"/>
        <w:spacing w:after="0" w:line="480" w:lineRule="auto"/>
        <w:ind w:left="360" w:hanging="360"/>
        <w:rPr>
          <w:color w:val="000000" w:themeColor="text1"/>
          <w:rtl/>
        </w:rPr>
      </w:pPr>
      <w:r w:rsidRPr="00BC0845">
        <w:rPr>
          <w:rFonts w:ascii="Arial" w:hAnsi="Arial" w:cs="Arial"/>
          <w:color w:val="000000" w:themeColor="text1"/>
          <w:sz w:val="28"/>
          <w:szCs w:val="28"/>
          <w:rtl/>
          <w:lang w:bidi="ar-BH"/>
        </w:rPr>
        <w:t>‌أ)</w:t>
      </w:r>
      <w:r w:rsidRPr="00BC0845">
        <w:rPr>
          <w:rFonts w:ascii="Times New Roman" w:hAnsi="Times New Roman" w:cs="Times New Roman"/>
          <w:color w:val="000000" w:themeColor="text1"/>
          <w:sz w:val="14"/>
          <w:szCs w:val="14"/>
          <w:rtl/>
          <w:lang w:bidi="ar-BH"/>
        </w:rPr>
        <w:t xml:space="preserve">       </w:t>
      </w:r>
      <w:r w:rsidRPr="00BC0845">
        <w:rPr>
          <w:rFonts w:ascii="Arial" w:hAnsi="Arial" w:cs="Arial"/>
          <w:color w:val="000000" w:themeColor="text1"/>
          <w:sz w:val="28"/>
          <w:szCs w:val="28"/>
          <w:rtl/>
          <w:lang w:bidi="ar-BH"/>
        </w:rPr>
        <w:t>أية سلطة مقرَّرة بموجب أحكام أيِّ قانون آخر لصالح أيٍّ من أجهزة الدولة في شأن تحديد الأسعار ومنْع الاحتكار أو اتخاذ أية تدابير تكفل توافُر المنتجات.</w:t>
      </w:r>
    </w:p>
    <w:p w14:paraId="4C17762E" w14:textId="77777777" w:rsidR="00C24327" w:rsidRPr="00BC0845" w:rsidRDefault="00C24327" w:rsidP="00C24327">
      <w:pPr>
        <w:pStyle w:val="ListParagraph"/>
        <w:spacing w:after="0" w:line="480" w:lineRule="auto"/>
        <w:ind w:left="360" w:hanging="360"/>
        <w:rPr>
          <w:color w:val="000000" w:themeColor="text1"/>
          <w:rtl/>
        </w:rPr>
      </w:pPr>
      <w:r w:rsidRPr="00BC0845">
        <w:rPr>
          <w:rFonts w:ascii="Arial" w:hAnsi="Arial" w:cs="Arial"/>
          <w:color w:val="000000" w:themeColor="text1"/>
          <w:sz w:val="28"/>
          <w:szCs w:val="28"/>
          <w:rtl/>
          <w:lang w:bidi="ar-BH"/>
        </w:rPr>
        <w:t>‌ب)</w:t>
      </w:r>
      <w:r w:rsidRPr="00BC0845">
        <w:rPr>
          <w:rFonts w:ascii="Times New Roman" w:hAnsi="Times New Roman" w:cs="Times New Roman"/>
          <w:color w:val="000000" w:themeColor="text1"/>
          <w:sz w:val="14"/>
          <w:szCs w:val="14"/>
          <w:rtl/>
          <w:lang w:bidi="ar-BH"/>
        </w:rPr>
        <w:t xml:space="preserve">  </w:t>
      </w:r>
      <w:r w:rsidRPr="00BC0845">
        <w:rPr>
          <w:rFonts w:ascii="Arial" w:hAnsi="Arial" w:cs="Arial"/>
          <w:color w:val="000000" w:themeColor="text1"/>
          <w:sz w:val="28"/>
          <w:szCs w:val="28"/>
          <w:rtl/>
          <w:lang w:bidi="ar-BH"/>
        </w:rPr>
        <w:t>أيُّ حق مقرَّر لصالح شخص محدَّد بموجب قانون خاص.</w:t>
      </w:r>
    </w:p>
    <w:p w14:paraId="3B1D9535" w14:textId="77777777" w:rsidR="00C24327" w:rsidRPr="00BC0845" w:rsidRDefault="00C24327" w:rsidP="00C24327">
      <w:pPr>
        <w:pStyle w:val="ListParagraph"/>
        <w:spacing w:after="0" w:line="480" w:lineRule="auto"/>
        <w:ind w:left="360" w:hanging="360"/>
        <w:rPr>
          <w:color w:val="000000" w:themeColor="text1"/>
          <w:rtl/>
        </w:rPr>
      </w:pPr>
      <w:r w:rsidRPr="00BC0845">
        <w:rPr>
          <w:rFonts w:ascii="Arial" w:hAnsi="Arial" w:cs="Arial"/>
          <w:color w:val="000000" w:themeColor="text1"/>
          <w:sz w:val="28"/>
          <w:szCs w:val="28"/>
          <w:rtl/>
          <w:lang w:bidi="ar-BH"/>
        </w:rPr>
        <w:t>‌ج)</w:t>
      </w:r>
      <w:r w:rsidRPr="00BC0845">
        <w:rPr>
          <w:rFonts w:ascii="Times New Roman" w:hAnsi="Times New Roman" w:cs="Times New Roman"/>
          <w:color w:val="000000" w:themeColor="text1"/>
          <w:sz w:val="14"/>
          <w:szCs w:val="14"/>
          <w:rtl/>
          <w:lang w:bidi="ar-BH"/>
        </w:rPr>
        <w:t xml:space="preserve">    </w:t>
      </w:r>
      <w:r w:rsidRPr="00BC0845">
        <w:rPr>
          <w:rFonts w:ascii="Arial" w:hAnsi="Arial" w:cs="Arial"/>
          <w:color w:val="000000" w:themeColor="text1"/>
          <w:sz w:val="28"/>
          <w:szCs w:val="28"/>
          <w:rtl/>
          <w:lang w:bidi="ar-BH"/>
        </w:rPr>
        <w:t>ممارسة النشاط الاقتصادي على النحو الذي لا يؤدي إلى إعاقة المنافسة مكفول للجميع، وذلك كله وِفْق أحكام القانون.</w:t>
      </w:r>
    </w:p>
    <w:p w14:paraId="78F1EB91" w14:textId="77777777" w:rsidR="00C24327" w:rsidRPr="00BC0845" w:rsidRDefault="00C24327" w:rsidP="00C24327">
      <w:pPr>
        <w:spacing w:after="0" w:line="480" w:lineRule="auto"/>
        <w:jc w:val="center"/>
        <w:rPr>
          <w:color w:val="000000" w:themeColor="text1"/>
          <w:rtl/>
        </w:rPr>
      </w:pPr>
      <w:r w:rsidRPr="00BC0845">
        <w:rPr>
          <w:rFonts w:ascii="Arial" w:hAnsi="Arial" w:cs="Arial"/>
          <w:b/>
          <w:bCs/>
          <w:color w:val="000000" w:themeColor="text1"/>
          <w:sz w:val="28"/>
          <w:szCs w:val="28"/>
          <w:rtl/>
          <w:lang w:bidi="ar-BH"/>
        </w:rPr>
        <w:t>المادة الثالثة</w:t>
      </w:r>
    </w:p>
    <w:p w14:paraId="73E7074B" w14:textId="77777777" w:rsidR="00C24327" w:rsidRPr="00BC0845" w:rsidRDefault="00C24327" w:rsidP="00C24327">
      <w:pPr>
        <w:spacing w:after="0" w:line="480" w:lineRule="auto"/>
        <w:rPr>
          <w:color w:val="000000" w:themeColor="text1"/>
          <w:rtl/>
        </w:rPr>
      </w:pPr>
      <w:r w:rsidRPr="00BC0845">
        <w:rPr>
          <w:rFonts w:ascii="Arial" w:hAnsi="Arial" w:cs="Arial"/>
          <w:color w:val="000000" w:themeColor="text1"/>
          <w:sz w:val="28"/>
          <w:szCs w:val="28"/>
          <w:rtl/>
          <w:lang w:bidi="ar-BH"/>
        </w:rPr>
        <w:t>يستمر العمل بالأحكام التي تحمي وتشجِّع المنافسة في الأنشطة الاقتصادية وتحظر الترتيبات المعيقة لها الواردة في القوانين المعمول بها وقت العمل بهذا القانون، وذلك فيما لا يتعارض مع أحكامه.</w:t>
      </w:r>
    </w:p>
    <w:p w14:paraId="010FBE90" w14:textId="77777777" w:rsidR="00C24327" w:rsidRPr="00BC0845" w:rsidRDefault="00C24327" w:rsidP="00C24327">
      <w:pPr>
        <w:spacing w:after="0" w:line="480" w:lineRule="auto"/>
        <w:jc w:val="center"/>
        <w:rPr>
          <w:color w:val="000000" w:themeColor="text1"/>
          <w:rtl/>
        </w:rPr>
      </w:pPr>
      <w:r w:rsidRPr="00BC0845">
        <w:rPr>
          <w:rFonts w:ascii="Arial" w:hAnsi="Arial" w:cs="Arial"/>
          <w:b/>
          <w:bCs/>
          <w:color w:val="000000" w:themeColor="text1"/>
          <w:sz w:val="28"/>
          <w:szCs w:val="28"/>
          <w:rtl/>
          <w:lang w:bidi="ar-BH"/>
        </w:rPr>
        <w:t>المادة الرابعة</w:t>
      </w:r>
    </w:p>
    <w:p w14:paraId="540E4698" w14:textId="77777777" w:rsidR="00C24327" w:rsidRPr="00BC0845" w:rsidRDefault="00C24327" w:rsidP="00C24327">
      <w:pPr>
        <w:spacing w:after="0" w:line="480" w:lineRule="auto"/>
        <w:rPr>
          <w:color w:val="000000" w:themeColor="text1"/>
          <w:rtl/>
        </w:rPr>
      </w:pPr>
      <w:r w:rsidRPr="00BC0845">
        <w:rPr>
          <w:rFonts w:ascii="Arial" w:hAnsi="Arial" w:cs="Arial"/>
          <w:color w:val="000000" w:themeColor="text1"/>
          <w:sz w:val="28"/>
          <w:szCs w:val="28"/>
          <w:rtl/>
          <w:lang w:bidi="ar-BH"/>
        </w:rPr>
        <w:t>يصدر مرسوم بتحديد الجهة الإدارية التي تتولى المهام والصلاحيات المقرَّرة للهيئة بموجب أحكام القانون المرافق، وذلك إلى حين رصْد الاعتماد المالي للهيئة في الميزانية العامة للدولة وصدور مرسوم بتشكيل مجلس الإدارة. ويحدِّد ذلك المرسوم مَن يتولى بالجهة الإدارية المشار إليها المهام والصلاحيات المقرَّرة بموجب القانون المرافق لكل من مجلس الإدارة ورئيس المجلس والرئيس التنفيذي.</w:t>
      </w:r>
    </w:p>
    <w:p w14:paraId="42B71C79" w14:textId="77777777" w:rsidR="00C24327" w:rsidRPr="00BC0845" w:rsidRDefault="00C24327" w:rsidP="00C24327">
      <w:pPr>
        <w:spacing w:after="0" w:line="480" w:lineRule="auto"/>
        <w:jc w:val="center"/>
        <w:rPr>
          <w:color w:val="000000" w:themeColor="text1"/>
          <w:rtl/>
        </w:rPr>
      </w:pPr>
      <w:r w:rsidRPr="00BC0845">
        <w:rPr>
          <w:rFonts w:ascii="Arial" w:hAnsi="Arial" w:cs="Arial"/>
          <w:b/>
          <w:bCs/>
          <w:color w:val="000000" w:themeColor="text1"/>
          <w:sz w:val="28"/>
          <w:szCs w:val="28"/>
          <w:rtl/>
          <w:lang w:bidi="ar-BH"/>
        </w:rPr>
        <w:t>المادة الخامسة</w:t>
      </w:r>
    </w:p>
    <w:p w14:paraId="05CC1871" w14:textId="77777777" w:rsidR="00C24327" w:rsidRPr="00BC0845" w:rsidRDefault="00C24327" w:rsidP="00C24327">
      <w:pPr>
        <w:spacing w:after="0" w:line="480" w:lineRule="auto"/>
        <w:rPr>
          <w:color w:val="000000" w:themeColor="text1"/>
          <w:rtl/>
        </w:rPr>
      </w:pPr>
      <w:r w:rsidRPr="00BC0845">
        <w:rPr>
          <w:rFonts w:ascii="Arial" w:hAnsi="Arial" w:cs="Arial"/>
          <w:color w:val="000000" w:themeColor="text1"/>
          <w:sz w:val="28"/>
          <w:szCs w:val="28"/>
          <w:rtl/>
          <w:lang w:bidi="ar-BH"/>
        </w:rPr>
        <w:t>يُنشَر هذا القانون في الجريدة الرسمية، ويُعمل بأحكامه اعتباراً من أول الشهر التالي لمُضِي ستة أشهر على تاريخ نشْره، وذلك باستثناء مواد الباب الثاني والتي يُعمل بأحكامها اعتباراً من أول الشهر التالي لتاريخ هذا النشر.</w:t>
      </w:r>
    </w:p>
    <w:p w14:paraId="01D2494C" w14:textId="77777777" w:rsidR="00C24327" w:rsidRPr="00BC0845" w:rsidRDefault="00C24327" w:rsidP="00C24327">
      <w:pPr>
        <w:spacing w:after="0" w:line="480" w:lineRule="auto"/>
        <w:jc w:val="right"/>
        <w:rPr>
          <w:color w:val="000000" w:themeColor="text1"/>
          <w:rtl/>
        </w:rPr>
      </w:pPr>
      <w:r w:rsidRPr="00BC0845">
        <w:rPr>
          <w:rFonts w:ascii="Arial" w:hAnsi="Arial" w:cs="Arial"/>
          <w:b/>
          <w:bCs/>
          <w:color w:val="000000" w:themeColor="text1"/>
          <w:sz w:val="28"/>
          <w:szCs w:val="28"/>
          <w:rtl/>
          <w:lang w:bidi="ar-BH"/>
        </w:rPr>
        <w:t>ملك مملكة البحرين</w:t>
      </w:r>
    </w:p>
    <w:p w14:paraId="7B529C75" w14:textId="77777777" w:rsidR="00C24327" w:rsidRPr="00BC0845" w:rsidRDefault="00C24327" w:rsidP="00C24327">
      <w:pPr>
        <w:spacing w:after="0" w:line="480" w:lineRule="auto"/>
        <w:jc w:val="right"/>
        <w:rPr>
          <w:color w:val="000000" w:themeColor="text1"/>
          <w:rtl/>
        </w:rPr>
      </w:pPr>
      <w:r w:rsidRPr="00BC0845">
        <w:rPr>
          <w:rFonts w:ascii="Arial" w:hAnsi="Arial" w:cs="Arial"/>
          <w:b/>
          <w:bCs/>
          <w:color w:val="000000" w:themeColor="text1"/>
          <w:sz w:val="28"/>
          <w:szCs w:val="28"/>
          <w:rtl/>
          <w:lang w:bidi="ar-BH"/>
        </w:rPr>
        <w:t>حمد بن عيسى آل خليفة</w:t>
      </w:r>
    </w:p>
    <w:p w14:paraId="2B492905" w14:textId="77777777" w:rsidR="00C24327" w:rsidRPr="00BC0845" w:rsidRDefault="00C24327" w:rsidP="00C24327">
      <w:pPr>
        <w:spacing w:after="0" w:line="480" w:lineRule="auto"/>
        <w:rPr>
          <w:color w:val="000000" w:themeColor="text1"/>
          <w:rtl/>
        </w:rPr>
      </w:pPr>
      <w:r w:rsidRPr="00BC0845">
        <w:rPr>
          <w:rFonts w:ascii="Arial" w:hAnsi="Arial" w:cs="Arial"/>
          <w:color w:val="000000" w:themeColor="text1"/>
          <w:sz w:val="28"/>
          <w:szCs w:val="28"/>
          <w:rtl/>
          <w:lang w:bidi="ar-BH"/>
        </w:rPr>
        <w:t>صدر في قصر الرفاع:</w:t>
      </w:r>
    </w:p>
    <w:p w14:paraId="30B7809B" w14:textId="3E8A8302" w:rsidR="00C24327" w:rsidRPr="00BC0845" w:rsidRDefault="00C24327" w:rsidP="00C24327">
      <w:pPr>
        <w:spacing w:after="0" w:line="480" w:lineRule="auto"/>
        <w:rPr>
          <w:color w:val="000000" w:themeColor="text1"/>
          <w:rtl/>
        </w:rPr>
      </w:pPr>
      <w:r w:rsidRPr="00BC0845">
        <w:rPr>
          <w:rFonts w:ascii="Arial" w:hAnsi="Arial" w:cs="Arial"/>
          <w:color w:val="000000" w:themeColor="text1"/>
          <w:sz w:val="28"/>
          <w:szCs w:val="28"/>
          <w:rtl/>
          <w:lang w:bidi="ar-BH"/>
        </w:rPr>
        <w:t xml:space="preserve">بتاريخ: </w:t>
      </w:r>
      <w:r w:rsidR="00A957AA" w:rsidRPr="00BC0845">
        <w:rPr>
          <w:rFonts w:ascii="Arial" w:hAnsi="Arial" w:cs="Arial" w:hint="cs"/>
          <w:color w:val="000000" w:themeColor="text1"/>
          <w:sz w:val="28"/>
          <w:szCs w:val="28"/>
          <w:rtl/>
          <w:lang w:bidi="ar-BH"/>
        </w:rPr>
        <w:t>28</w:t>
      </w:r>
      <w:r w:rsidRPr="00BC0845">
        <w:rPr>
          <w:rFonts w:ascii="Arial" w:hAnsi="Arial" w:cs="Arial"/>
          <w:color w:val="000000" w:themeColor="text1"/>
          <w:sz w:val="28"/>
          <w:szCs w:val="28"/>
          <w:rtl/>
          <w:lang w:bidi="ar-BH"/>
        </w:rPr>
        <w:t xml:space="preserve"> شوال 1439هـ</w:t>
      </w:r>
    </w:p>
    <w:p w14:paraId="0ACD8158" w14:textId="77777777" w:rsidR="00C24327" w:rsidRPr="00BC0845" w:rsidRDefault="00C24327" w:rsidP="00C24327">
      <w:pPr>
        <w:spacing w:after="0" w:line="480" w:lineRule="auto"/>
        <w:rPr>
          <w:color w:val="000000" w:themeColor="text1"/>
          <w:rtl/>
        </w:rPr>
      </w:pPr>
      <w:r w:rsidRPr="00BC0845">
        <w:rPr>
          <w:rFonts w:ascii="Arial" w:hAnsi="Arial" w:cs="Arial"/>
          <w:color w:val="000000" w:themeColor="text1"/>
          <w:sz w:val="28"/>
          <w:szCs w:val="28"/>
          <w:rtl/>
          <w:lang w:bidi="ar-BH"/>
        </w:rPr>
        <w:t>الموافق: 12 يوليو 2018م</w:t>
      </w:r>
    </w:p>
    <w:p w14:paraId="08E7C7F1" w14:textId="77777777" w:rsidR="00C24327" w:rsidRPr="00BC0845" w:rsidRDefault="00C24327" w:rsidP="00C24327">
      <w:pPr>
        <w:bidi w:val="0"/>
        <w:rPr>
          <w:color w:val="000000" w:themeColor="text1"/>
          <w:rtl/>
        </w:rPr>
      </w:pPr>
      <w:r w:rsidRPr="00BC0845">
        <w:rPr>
          <w:rFonts w:ascii="Arial" w:eastAsia="Times New Roman" w:hAnsi="Arial" w:cs="Arial"/>
          <w:color w:val="000000" w:themeColor="text1"/>
          <w:sz w:val="28"/>
          <w:szCs w:val="28"/>
          <w:rtl/>
          <w:lang w:bidi="ar-BH"/>
        </w:rPr>
        <w:br w:type="page"/>
      </w:r>
      <w:r w:rsidRPr="00BC0845">
        <w:rPr>
          <w:rFonts w:ascii="Arial" w:hAnsi="Arial" w:cs="Arial"/>
          <w:color w:val="000000" w:themeColor="text1"/>
          <w:sz w:val="28"/>
          <w:szCs w:val="28"/>
          <w:rtl/>
          <w:lang w:bidi="ar-BH"/>
        </w:rPr>
        <w:t> </w:t>
      </w:r>
    </w:p>
    <w:p w14:paraId="3EEE1A27" w14:textId="77777777" w:rsidR="00C24327" w:rsidRPr="00BC0845" w:rsidRDefault="00C24327" w:rsidP="00C24327">
      <w:pPr>
        <w:spacing w:after="0" w:line="480" w:lineRule="auto"/>
        <w:jc w:val="center"/>
        <w:rPr>
          <w:color w:val="000000" w:themeColor="text1"/>
          <w:rtl/>
        </w:rPr>
      </w:pPr>
      <w:r w:rsidRPr="00BC0845">
        <w:rPr>
          <w:rFonts w:ascii="Arial" w:hAnsi="Arial" w:cs="Arial"/>
          <w:b/>
          <w:bCs/>
          <w:color w:val="000000" w:themeColor="text1"/>
          <w:sz w:val="28"/>
          <w:szCs w:val="28"/>
          <w:rtl/>
          <w:lang w:bidi="ar-BH"/>
        </w:rPr>
        <w:t>قانون تشجيع وحماية المنافسة</w:t>
      </w:r>
    </w:p>
    <w:p w14:paraId="4F6E2D73" w14:textId="77777777" w:rsidR="00C24327" w:rsidRPr="00BC0845" w:rsidRDefault="00C24327" w:rsidP="00C24327">
      <w:pPr>
        <w:spacing w:after="0" w:line="480" w:lineRule="auto"/>
        <w:jc w:val="center"/>
        <w:rPr>
          <w:color w:val="000000" w:themeColor="text1"/>
        </w:rPr>
      </w:pPr>
      <w:r w:rsidRPr="00BC0845">
        <w:rPr>
          <w:rFonts w:ascii="Arial" w:hAnsi="Arial" w:cs="Arial"/>
          <w:b/>
          <w:bCs/>
          <w:color w:val="000000" w:themeColor="text1"/>
          <w:sz w:val="28"/>
          <w:szCs w:val="28"/>
          <w:rtl/>
          <w:lang w:bidi="ar-BH"/>
        </w:rPr>
        <w:t>مسمَّيات أبواب وفصول القانون</w:t>
      </w:r>
    </w:p>
    <w:p w14:paraId="50D2621A" w14:textId="77777777" w:rsidR="00C24327" w:rsidRPr="00BC0845" w:rsidRDefault="00C24327" w:rsidP="00C24327">
      <w:pPr>
        <w:spacing w:after="0" w:line="480" w:lineRule="auto"/>
        <w:rPr>
          <w:color w:val="000000" w:themeColor="text1"/>
          <w:rtl/>
        </w:rPr>
      </w:pPr>
      <w:r w:rsidRPr="00BC0845">
        <w:rPr>
          <w:rFonts w:ascii="Arial" w:hAnsi="Arial" w:cs="Arial"/>
          <w:b/>
          <w:bCs/>
          <w:color w:val="000000" w:themeColor="text1"/>
          <w:sz w:val="28"/>
          <w:szCs w:val="28"/>
          <w:rtl/>
          <w:lang w:bidi="ar-BH"/>
        </w:rPr>
        <w:t>الباب الأول</w:t>
      </w:r>
      <w:r w:rsidRPr="00BC0845">
        <w:rPr>
          <w:rFonts w:ascii="Arial" w:hAnsi="Arial" w:cs="Arial"/>
          <w:color w:val="000000" w:themeColor="text1"/>
          <w:sz w:val="28"/>
          <w:szCs w:val="28"/>
          <w:rtl/>
          <w:lang w:bidi="ar-BH"/>
        </w:rPr>
        <w:t>: أحكام تشجيع وحماية المنافسة.</w:t>
      </w:r>
    </w:p>
    <w:p w14:paraId="320A6AAB" w14:textId="77777777" w:rsidR="00C24327" w:rsidRPr="00BC0845" w:rsidRDefault="00C24327" w:rsidP="00C24327">
      <w:pPr>
        <w:spacing w:after="0" w:line="480" w:lineRule="auto"/>
        <w:rPr>
          <w:color w:val="000000" w:themeColor="text1"/>
          <w:rtl/>
        </w:rPr>
      </w:pPr>
      <w:r w:rsidRPr="00BC0845">
        <w:rPr>
          <w:rFonts w:ascii="Arial" w:hAnsi="Arial" w:cs="Arial"/>
          <w:b/>
          <w:bCs/>
          <w:color w:val="000000" w:themeColor="text1"/>
          <w:sz w:val="28"/>
          <w:szCs w:val="28"/>
          <w:rtl/>
          <w:lang w:bidi="ar-BH"/>
        </w:rPr>
        <w:t>الفصل الأول</w:t>
      </w:r>
      <w:r w:rsidRPr="00BC0845">
        <w:rPr>
          <w:rFonts w:ascii="Arial" w:hAnsi="Arial" w:cs="Arial"/>
          <w:color w:val="000000" w:themeColor="text1"/>
          <w:sz w:val="28"/>
          <w:szCs w:val="28"/>
          <w:rtl/>
          <w:lang w:bidi="ar-BH"/>
        </w:rPr>
        <w:t>: أحكام تمهيدية.</w:t>
      </w:r>
    </w:p>
    <w:p w14:paraId="54AAF930" w14:textId="77777777" w:rsidR="00C24327" w:rsidRPr="00BC0845" w:rsidRDefault="00C24327" w:rsidP="00C24327">
      <w:pPr>
        <w:spacing w:after="0" w:line="480" w:lineRule="auto"/>
        <w:rPr>
          <w:color w:val="000000" w:themeColor="text1"/>
          <w:rtl/>
        </w:rPr>
      </w:pPr>
      <w:r w:rsidRPr="00BC0845">
        <w:rPr>
          <w:rFonts w:ascii="Arial" w:hAnsi="Arial" w:cs="Arial"/>
          <w:b/>
          <w:bCs/>
          <w:color w:val="000000" w:themeColor="text1"/>
          <w:sz w:val="28"/>
          <w:szCs w:val="28"/>
          <w:rtl/>
          <w:lang w:bidi="ar-BH"/>
        </w:rPr>
        <w:t>الفصل الثاني</w:t>
      </w:r>
      <w:r w:rsidRPr="00BC0845">
        <w:rPr>
          <w:rFonts w:ascii="Arial" w:hAnsi="Arial" w:cs="Arial"/>
          <w:color w:val="000000" w:themeColor="text1"/>
          <w:sz w:val="28"/>
          <w:szCs w:val="28"/>
          <w:rtl/>
          <w:lang w:bidi="ar-BH"/>
        </w:rPr>
        <w:t>: الترتيبات المعيقة للمنافسة والاستثناءات الواردة عليها.</w:t>
      </w:r>
    </w:p>
    <w:p w14:paraId="3E2682D3" w14:textId="77777777" w:rsidR="00C24327" w:rsidRPr="00BC0845" w:rsidRDefault="00C24327" w:rsidP="00C24327">
      <w:pPr>
        <w:spacing w:after="0" w:line="480" w:lineRule="auto"/>
        <w:rPr>
          <w:color w:val="000000" w:themeColor="text1"/>
          <w:rtl/>
        </w:rPr>
      </w:pPr>
      <w:r w:rsidRPr="00BC0845">
        <w:rPr>
          <w:rFonts w:ascii="Arial" w:hAnsi="Arial" w:cs="Arial"/>
          <w:b/>
          <w:bCs/>
          <w:color w:val="000000" w:themeColor="text1"/>
          <w:sz w:val="28"/>
          <w:szCs w:val="28"/>
          <w:rtl/>
          <w:lang w:bidi="ar-BH"/>
        </w:rPr>
        <w:t>الفصل الثالث</w:t>
      </w:r>
      <w:r w:rsidRPr="00BC0845">
        <w:rPr>
          <w:rFonts w:ascii="Arial" w:hAnsi="Arial" w:cs="Arial"/>
          <w:color w:val="000000" w:themeColor="text1"/>
          <w:sz w:val="28"/>
          <w:szCs w:val="28"/>
          <w:rtl/>
          <w:lang w:bidi="ar-BH"/>
        </w:rPr>
        <w:t>: إساءة استغلال الوضع المهيمن والاستثناءات الواردة عليه.</w:t>
      </w:r>
    </w:p>
    <w:p w14:paraId="6675B111" w14:textId="77777777" w:rsidR="00C24327" w:rsidRPr="00BC0845" w:rsidRDefault="00C24327" w:rsidP="00C24327">
      <w:pPr>
        <w:spacing w:after="0" w:line="480" w:lineRule="auto"/>
        <w:rPr>
          <w:color w:val="000000" w:themeColor="text1"/>
          <w:rtl/>
        </w:rPr>
      </w:pPr>
      <w:r w:rsidRPr="00BC0845">
        <w:rPr>
          <w:rFonts w:ascii="Arial" w:hAnsi="Arial" w:cs="Arial"/>
          <w:b/>
          <w:bCs/>
          <w:color w:val="000000" w:themeColor="text1"/>
          <w:sz w:val="28"/>
          <w:szCs w:val="28"/>
          <w:rtl/>
          <w:lang w:bidi="ar-BH"/>
        </w:rPr>
        <w:t>الفصل الرابع</w:t>
      </w:r>
      <w:r w:rsidRPr="00BC0845">
        <w:rPr>
          <w:rFonts w:ascii="Arial" w:hAnsi="Arial" w:cs="Arial"/>
          <w:color w:val="000000" w:themeColor="text1"/>
          <w:sz w:val="28"/>
          <w:szCs w:val="28"/>
          <w:rtl/>
          <w:lang w:bidi="ar-BH"/>
        </w:rPr>
        <w:t>: التركيز الاقتصادي والاستثناءات الواردة عليه.</w:t>
      </w:r>
    </w:p>
    <w:p w14:paraId="4C16BFE7" w14:textId="77777777" w:rsidR="00C24327" w:rsidRPr="00BC0845" w:rsidRDefault="00C24327" w:rsidP="00C24327">
      <w:pPr>
        <w:spacing w:after="0" w:line="480" w:lineRule="auto"/>
        <w:rPr>
          <w:color w:val="000000" w:themeColor="text1"/>
          <w:rtl/>
        </w:rPr>
      </w:pPr>
      <w:r w:rsidRPr="00BC0845">
        <w:rPr>
          <w:rFonts w:ascii="Arial" w:hAnsi="Arial" w:cs="Arial"/>
          <w:b/>
          <w:bCs/>
          <w:color w:val="000000" w:themeColor="text1"/>
          <w:sz w:val="28"/>
          <w:szCs w:val="28"/>
          <w:rtl/>
          <w:lang w:bidi="ar-BH"/>
        </w:rPr>
        <w:t>الفصل الخامس</w:t>
      </w:r>
      <w:r w:rsidRPr="00BC0845">
        <w:rPr>
          <w:rFonts w:ascii="Arial" w:hAnsi="Arial" w:cs="Arial"/>
          <w:color w:val="000000" w:themeColor="text1"/>
          <w:sz w:val="28"/>
          <w:szCs w:val="28"/>
          <w:rtl/>
          <w:lang w:bidi="ar-BH"/>
        </w:rPr>
        <w:t>: أحكام مشتركة.</w:t>
      </w:r>
    </w:p>
    <w:p w14:paraId="1FCCDBE2" w14:textId="77777777" w:rsidR="00C24327" w:rsidRPr="00BC0845" w:rsidRDefault="00C24327" w:rsidP="00C24327">
      <w:pPr>
        <w:spacing w:after="0" w:line="480" w:lineRule="auto"/>
        <w:rPr>
          <w:color w:val="000000" w:themeColor="text1"/>
          <w:rtl/>
        </w:rPr>
      </w:pPr>
      <w:r w:rsidRPr="00BC0845">
        <w:rPr>
          <w:rFonts w:ascii="Arial" w:hAnsi="Arial" w:cs="Arial"/>
          <w:b/>
          <w:bCs/>
          <w:color w:val="000000" w:themeColor="text1"/>
          <w:sz w:val="28"/>
          <w:szCs w:val="28"/>
          <w:rtl/>
          <w:lang w:bidi="ar-BH"/>
        </w:rPr>
        <w:t>الباب الثاني</w:t>
      </w:r>
      <w:r w:rsidRPr="00BC0845">
        <w:rPr>
          <w:rFonts w:ascii="Arial" w:hAnsi="Arial" w:cs="Arial"/>
          <w:color w:val="000000" w:themeColor="text1"/>
          <w:sz w:val="28"/>
          <w:szCs w:val="28"/>
          <w:rtl/>
          <w:lang w:bidi="ar-BH"/>
        </w:rPr>
        <w:t>: هيئة تشجيع وحماية المنافسة.</w:t>
      </w:r>
    </w:p>
    <w:p w14:paraId="111C3436" w14:textId="77777777" w:rsidR="00C24327" w:rsidRPr="00BC0845" w:rsidRDefault="00C24327" w:rsidP="00C24327">
      <w:pPr>
        <w:spacing w:after="0" w:line="480" w:lineRule="auto"/>
        <w:rPr>
          <w:color w:val="000000" w:themeColor="text1"/>
          <w:rtl/>
        </w:rPr>
      </w:pPr>
      <w:r w:rsidRPr="00BC0845">
        <w:rPr>
          <w:rFonts w:ascii="Arial" w:hAnsi="Arial" w:cs="Arial"/>
          <w:b/>
          <w:bCs/>
          <w:color w:val="000000" w:themeColor="text1"/>
          <w:sz w:val="28"/>
          <w:szCs w:val="28"/>
          <w:rtl/>
          <w:lang w:bidi="ar-BH"/>
        </w:rPr>
        <w:t>الفصل الأول</w:t>
      </w:r>
      <w:r w:rsidRPr="00BC0845">
        <w:rPr>
          <w:rFonts w:ascii="Arial" w:hAnsi="Arial" w:cs="Arial"/>
          <w:color w:val="000000" w:themeColor="text1"/>
          <w:sz w:val="28"/>
          <w:szCs w:val="28"/>
          <w:rtl/>
          <w:lang w:bidi="ar-BH"/>
        </w:rPr>
        <w:t>: أحكام عامة.</w:t>
      </w:r>
    </w:p>
    <w:p w14:paraId="020BBD8F" w14:textId="77777777" w:rsidR="00C24327" w:rsidRPr="00BC0845" w:rsidRDefault="00C24327" w:rsidP="00C24327">
      <w:pPr>
        <w:spacing w:after="0" w:line="480" w:lineRule="auto"/>
        <w:rPr>
          <w:color w:val="000000" w:themeColor="text1"/>
          <w:rtl/>
        </w:rPr>
      </w:pPr>
      <w:r w:rsidRPr="00BC0845">
        <w:rPr>
          <w:rFonts w:ascii="Arial" w:hAnsi="Arial" w:cs="Arial"/>
          <w:b/>
          <w:bCs/>
          <w:color w:val="000000" w:themeColor="text1"/>
          <w:sz w:val="28"/>
          <w:szCs w:val="28"/>
          <w:rtl/>
          <w:lang w:bidi="ar-BH"/>
        </w:rPr>
        <w:t>الفصل الثاني</w:t>
      </w:r>
      <w:r w:rsidRPr="00BC0845">
        <w:rPr>
          <w:rFonts w:ascii="Arial" w:hAnsi="Arial" w:cs="Arial"/>
          <w:color w:val="000000" w:themeColor="text1"/>
          <w:sz w:val="28"/>
          <w:szCs w:val="28"/>
          <w:rtl/>
          <w:lang w:bidi="ar-BH"/>
        </w:rPr>
        <w:t>: مجلس الإدارة.</w:t>
      </w:r>
    </w:p>
    <w:p w14:paraId="1773C46F" w14:textId="77777777" w:rsidR="00C24327" w:rsidRPr="00BC0845" w:rsidRDefault="00C24327" w:rsidP="00C24327">
      <w:pPr>
        <w:spacing w:after="0" w:line="480" w:lineRule="auto"/>
        <w:rPr>
          <w:color w:val="000000" w:themeColor="text1"/>
          <w:rtl/>
        </w:rPr>
      </w:pPr>
      <w:r w:rsidRPr="00BC0845">
        <w:rPr>
          <w:rFonts w:ascii="Arial" w:hAnsi="Arial" w:cs="Arial"/>
          <w:b/>
          <w:bCs/>
          <w:color w:val="000000" w:themeColor="text1"/>
          <w:sz w:val="28"/>
          <w:szCs w:val="28"/>
          <w:rtl/>
          <w:lang w:bidi="ar-BH"/>
        </w:rPr>
        <w:t>الفصل الثالث</w:t>
      </w:r>
      <w:r w:rsidRPr="00BC0845">
        <w:rPr>
          <w:rFonts w:ascii="Arial" w:hAnsi="Arial" w:cs="Arial"/>
          <w:color w:val="000000" w:themeColor="text1"/>
          <w:sz w:val="28"/>
          <w:szCs w:val="28"/>
          <w:rtl/>
          <w:lang w:bidi="ar-BH"/>
        </w:rPr>
        <w:t>: الرئيس التنفيذي.</w:t>
      </w:r>
    </w:p>
    <w:p w14:paraId="4F43939E" w14:textId="77777777" w:rsidR="00C24327" w:rsidRPr="00BC0845" w:rsidRDefault="00C24327" w:rsidP="00C24327">
      <w:pPr>
        <w:spacing w:after="0" w:line="480" w:lineRule="auto"/>
        <w:rPr>
          <w:color w:val="000000" w:themeColor="text1"/>
          <w:rtl/>
        </w:rPr>
      </w:pPr>
      <w:r w:rsidRPr="00BC0845">
        <w:rPr>
          <w:rFonts w:ascii="Arial" w:hAnsi="Arial" w:cs="Arial"/>
          <w:b/>
          <w:bCs/>
          <w:color w:val="000000" w:themeColor="text1"/>
          <w:sz w:val="28"/>
          <w:szCs w:val="28"/>
          <w:rtl/>
          <w:lang w:bidi="ar-BH"/>
        </w:rPr>
        <w:t>الباب الثالث</w:t>
      </w:r>
      <w:r w:rsidRPr="00BC0845">
        <w:rPr>
          <w:rFonts w:ascii="Arial" w:hAnsi="Arial" w:cs="Arial"/>
          <w:color w:val="000000" w:themeColor="text1"/>
          <w:sz w:val="28"/>
          <w:szCs w:val="28"/>
          <w:rtl/>
          <w:lang w:bidi="ar-BH"/>
        </w:rPr>
        <w:t>: المساءلة.</w:t>
      </w:r>
    </w:p>
    <w:p w14:paraId="6E82F534" w14:textId="77777777" w:rsidR="00C24327" w:rsidRPr="00BC0845" w:rsidRDefault="00C24327" w:rsidP="00C24327">
      <w:pPr>
        <w:spacing w:after="0" w:line="480" w:lineRule="auto"/>
        <w:rPr>
          <w:color w:val="000000" w:themeColor="text1"/>
          <w:rtl/>
        </w:rPr>
      </w:pPr>
      <w:r w:rsidRPr="00BC0845">
        <w:rPr>
          <w:rFonts w:ascii="Arial" w:hAnsi="Arial" w:cs="Arial"/>
          <w:b/>
          <w:bCs/>
          <w:color w:val="000000" w:themeColor="text1"/>
          <w:sz w:val="28"/>
          <w:szCs w:val="28"/>
          <w:rtl/>
          <w:lang w:bidi="ar-BH"/>
        </w:rPr>
        <w:t>الفصل الأول</w:t>
      </w:r>
      <w:r w:rsidRPr="00BC0845">
        <w:rPr>
          <w:rFonts w:ascii="Arial" w:hAnsi="Arial" w:cs="Arial"/>
          <w:color w:val="000000" w:themeColor="text1"/>
          <w:sz w:val="28"/>
          <w:szCs w:val="28"/>
          <w:rtl/>
          <w:lang w:bidi="ar-BH"/>
        </w:rPr>
        <w:t>: المساءلة من قِبَل الهيئة.</w:t>
      </w:r>
    </w:p>
    <w:p w14:paraId="3105BFCE" w14:textId="77777777" w:rsidR="00C24327" w:rsidRPr="00BC0845" w:rsidRDefault="00C24327" w:rsidP="00C24327">
      <w:pPr>
        <w:spacing w:after="0" w:line="480" w:lineRule="auto"/>
        <w:rPr>
          <w:color w:val="000000" w:themeColor="text1"/>
          <w:rtl/>
        </w:rPr>
      </w:pPr>
      <w:r w:rsidRPr="00BC0845">
        <w:rPr>
          <w:rFonts w:ascii="Arial" w:hAnsi="Arial" w:cs="Arial"/>
          <w:b/>
          <w:bCs/>
          <w:color w:val="000000" w:themeColor="text1"/>
          <w:sz w:val="28"/>
          <w:szCs w:val="28"/>
          <w:rtl/>
          <w:lang w:bidi="ar-BH"/>
        </w:rPr>
        <w:t>الفصل الثاني</w:t>
      </w:r>
      <w:r w:rsidRPr="00BC0845">
        <w:rPr>
          <w:rFonts w:ascii="Arial" w:hAnsi="Arial" w:cs="Arial"/>
          <w:color w:val="000000" w:themeColor="text1"/>
          <w:sz w:val="28"/>
          <w:szCs w:val="28"/>
          <w:rtl/>
          <w:lang w:bidi="ar-BH"/>
        </w:rPr>
        <w:t>: المسئولية المدنية.</w:t>
      </w:r>
    </w:p>
    <w:p w14:paraId="449C1BAD" w14:textId="77777777" w:rsidR="00C24327" w:rsidRPr="00BC0845" w:rsidRDefault="00C24327" w:rsidP="00C24327">
      <w:pPr>
        <w:spacing w:after="0" w:line="480" w:lineRule="auto"/>
        <w:rPr>
          <w:color w:val="000000" w:themeColor="text1"/>
          <w:rtl/>
        </w:rPr>
      </w:pPr>
      <w:r w:rsidRPr="00BC0845">
        <w:rPr>
          <w:rFonts w:ascii="Arial" w:hAnsi="Arial" w:cs="Arial"/>
          <w:b/>
          <w:bCs/>
          <w:color w:val="000000" w:themeColor="text1"/>
          <w:sz w:val="28"/>
          <w:szCs w:val="28"/>
          <w:rtl/>
          <w:lang w:bidi="ar-BH"/>
        </w:rPr>
        <w:t>الفصل الثالث</w:t>
      </w:r>
      <w:r w:rsidRPr="00BC0845">
        <w:rPr>
          <w:rFonts w:ascii="Arial" w:hAnsi="Arial" w:cs="Arial"/>
          <w:color w:val="000000" w:themeColor="text1"/>
          <w:sz w:val="28"/>
          <w:szCs w:val="28"/>
          <w:rtl/>
          <w:lang w:bidi="ar-BH"/>
        </w:rPr>
        <w:t>: المسئولية الجنائية.</w:t>
      </w:r>
    </w:p>
    <w:p w14:paraId="33DE8D85" w14:textId="77777777" w:rsidR="00C24327" w:rsidRPr="00BC0845" w:rsidRDefault="00C24327" w:rsidP="00C24327">
      <w:pPr>
        <w:spacing w:after="0" w:line="480" w:lineRule="auto"/>
        <w:rPr>
          <w:color w:val="000000" w:themeColor="text1"/>
          <w:rtl/>
        </w:rPr>
      </w:pPr>
      <w:r w:rsidRPr="00BC0845">
        <w:rPr>
          <w:rFonts w:ascii="Arial" w:hAnsi="Arial" w:cs="Arial"/>
          <w:b/>
          <w:bCs/>
          <w:color w:val="000000" w:themeColor="text1"/>
          <w:sz w:val="28"/>
          <w:szCs w:val="28"/>
          <w:rtl/>
          <w:lang w:bidi="ar-BH"/>
        </w:rPr>
        <w:t>الباب الرابع</w:t>
      </w:r>
      <w:r w:rsidRPr="00BC0845">
        <w:rPr>
          <w:rFonts w:ascii="Arial" w:hAnsi="Arial" w:cs="Arial"/>
          <w:color w:val="000000" w:themeColor="text1"/>
          <w:sz w:val="28"/>
          <w:szCs w:val="28"/>
          <w:rtl/>
          <w:lang w:bidi="ar-BH"/>
        </w:rPr>
        <w:t>: أحكام عامة.</w:t>
      </w:r>
    </w:p>
    <w:p w14:paraId="79302577" w14:textId="77777777" w:rsidR="00365AD8" w:rsidRPr="00BC0845" w:rsidRDefault="00365AD8" w:rsidP="00C24327">
      <w:pPr>
        <w:spacing w:after="0" w:line="480" w:lineRule="auto"/>
        <w:jc w:val="center"/>
        <w:rPr>
          <w:rFonts w:ascii="Arial" w:hAnsi="Arial" w:cs="Arial"/>
          <w:b/>
          <w:bCs/>
          <w:color w:val="000000" w:themeColor="text1"/>
          <w:sz w:val="28"/>
          <w:szCs w:val="28"/>
          <w:rtl/>
          <w:lang w:bidi="ar-BH"/>
        </w:rPr>
      </w:pPr>
    </w:p>
    <w:p w14:paraId="54AB51E7" w14:textId="77777777" w:rsidR="00365AD8" w:rsidRPr="00BC0845" w:rsidRDefault="00365AD8" w:rsidP="00C24327">
      <w:pPr>
        <w:spacing w:after="0" w:line="480" w:lineRule="auto"/>
        <w:jc w:val="center"/>
        <w:rPr>
          <w:rFonts w:ascii="Arial" w:hAnsi="Arial" w:cs="Arial"/>
          <w:b/>
          <w:bCs/>
          <w:color w:val="000000" w:themeColor="text1"/>
          <w:sz w:val="28"/>
          <w:szCs w:val="28"/>
          <w:rtl/>
          <w:lang w:bidi="ar-BH"/>
        </w:rPr>
      </w:pPr>
    </w:p>
    <w:p w14:paraId="7BE800B4" w14:textId="471A3D37" w:rsidR="00C24327" w:rsidRPr="00BC0845" w:rsidRDefault="00C24327" w:rsidP="00C24327">
      <w:pPr>
        <w:spacing w:after="0" w:line="480" w:lineRule="auto"/>
        <w:jc w:val="center"/>
        <w:rPr>
          <w:color w:val="000000" w:themeColor="text1"/>
          <w:rtl/>
        </w:rPr>
      </w:pPr>
      <w:r w:rsidRPr="00BC0845">
        <w:rPr>
          <w:rFonts w:ascii="Arial" w:hAnsi="Arial" w:cs="Arial"/>
          <w:b/>
          <w:bCs/>
          <w:color w:val="000000" w:themeColor="text1"/>
          <w:sz w:val="28"/>
          <w:szCs w:val="28"/>
          <w:rtl/>
          <w:lang w:bidi="ar-BH"/>
        </w:rPr>
        <w:t>مواد القانون</w:t>
      </w:r>
    </w:p>
    <w:p w14:paraId="0E6FEDFB" w14:textId="77777777" w:rsidR="00C24327" w:rsidRPr="00BC0845" w:rsidRDefault="00C24327" w:rsidP="00C24327">
      <w:pPr>
        <w:spacing w:after="0" w:line="480" w:lineRule="auto"/>
        <w:jc w:val="center"/>
        <w:rPr>
          <w:color w:val="000000" w:themeColor="text1"/>
          <w:rtl/>
        </w:rPr>
      </w:pPr>
      <w:r w:rsidRPr="00BC0845">
        <w:rPr>
          <w:rFonts w:ascii="Arial" w:hAnsi="Arial" w:cs="Arial"/>
          <w:b/>
          <w:bCs/>
          <w:color w:val="000000" w:themeColor="text1"/>
          <w:sz w:val="28"/>
          <w:szCs w:val="28"/>
          <w:rtl/>
          <w:lang w:bidi="ar-BH"/>
        </w:rPr>
        <w:t>الباب الأول</w:t>
      </w:r>
    </w:p>
    <w:p w14:paraId="770981EF" w14:textId="77777777" w:rsidR="00C24327" w:rsidRPr="00BC0845" w:rsidRDefault="00C24327" w:rsidP="00C24327">
      <w:pPr>
        <w:spacing w:after="0" w:line="480" w:lineRule="auto"/>
        <w:jc w:val="center"/>
        <w:rPr>
          <w:color w:val="000000" w:themeColor="text1"/>
          <w:rtl/>
        </w:rPr>
      </w:pPr>
      <w:r w:rsidRPr="00BC0845">
        <w:rPr>
          <w:rFonts w:ascii="Arial" w:hAnsi="Arial" w:cs="Arial"/>
          <w:b/>
          <w:bCs/>
          <w:color w:val="000000" w:themeColor="text1"/>
          <w:sz w:val="28"/>
          <w:szCs w:val="28"/>
          <w:rtl/>
          <w:lang w:bidi="ar-BH"/>
        </w:rPr>
        <w:t>أحكام تشجيع وحماية المنافسة</w:t>
      </w:r>
    </w:p>
    <w:p w14:paraId="42CAA02A" w14:textId="77777777" w:rsidR="00C24327" w:rsidRPr="00BC0845" w:rsidRDefault="00C24327" w:rsidP="00C24327">
      <w:pPr>
        <w:spacing w:after="0" w:line="480" w:lineRule="auto"/>
        <w:jc w:val="center"/>
        <w:rPr>
          <w:color w:val="000000" w:themeColor="text1"/>
          <w:rtl/>
        </w:rPr>
      </w:pPr>
      <w:r w:rsidRPr="00BC0845">
        <w:rPr>
          <w:rFonts w:ascii="Arial" w:hAnsi="Arial" w:cs="Arial"/>
          <w:b/>
          <w:bCs/>
          <w:color w:val="000000" w:themeColor="text1"/>
          <w:sz w:val="28"/>
          <w:szCs w:val="28"/>
          <w:rtl/>
          <w:lang w:bidi="ar-BH"/>
        </w:rPr>
        <w:t>الفصل الأول</w:t>
      </w:r>
    </w:p>
    <w:p w14:paraId="726F4C4A" w14:textId="77777777" w:rsidR="00C24327" w:rsidRPr="00BC0845" w:rsidRDefault="00C24327" w:rsidP="00C24327">
      <w:pPr>
        <w:spacing w:after="0" w:line="480" w:lineRule="auto"/>
        <w:jc w:val="center"/>
        <w:rPr>
          <w:color w:val="000000" w:themeColor="text1"/>
          <w:rtl/>
        </w:rPr>
      </w:pPr>
      <w:r w:rsidRPr="00BC0845">
        <w:rPr>
          <w:rFonts w:ascii="Arial" w:hAnsi="Arial" w:cs="Arial"/>
          <w:b/>
          <w:bCs/>
          <w:color w:val="000000" w:themeColor="text1"/>
          <w:sz w:val="28"/>
          <w:szCs w:val="28"/>
          <w:rtl/>
          <w:lang w:bidi="ar-BH"/>
        </w:rPr>
        <w:t>أحكام تمهيدية</w:t>
      </w:r>
    </w:p>
    <w:p w14:paraId="32CE9557" w14:textId="77777777" w:rsidR="00C24327" w:rsidRPr="00BC0845" w:rsidRDefault="00C24327" w:rsidP="00C24327">
      <w:pPr>
        <w:spacing w:after="0" w:line="480" w:lineRule="auto"/>
        <w:jc w:val="center"/>
        <w:rPr>
          <w:color w:val="000000" w:themeColor="text1"/>
          <w:rtl/>
        </w:rPr>
      </w:pPr>
      <w:r w:rsidRPr="00BC0845">
        <w:rPr>
          <w:rFonts w:ascii="Arial" w:hAnsi="Arial" w:cs="Arial"/>
          <w:b/>
          <w:bCs/>
          <w:color w:val="000000" w:themeColor="text1"/>
          <w:sz w:val="28"/>
          <w:szCs w:val="28"/>
          <w:rtl/>
          <w:lang w:bidi="ar-BH"/>
        </w:rPr>
        <w:t>مادة (1)</w:t>
      </w:r>
    </w:p>
    <w:p w14:paraId="3A43F828" w14:textId="77777777" w:rsidR="00C24327" w:rsidRPr="00BC0845" w:rsidRDefault="00C24327" w:rsidP="00C24327">
      <w:pPr>
        <w:spacing w:after="0" w:line="480" w:lineRule="auto"/>
        <w:jc w:val="center"/>
        <w:rPr>
          <w:color w:val="000000" w:themeColor="text1"/>
          <w:rtl/>
        </w:rPr>
      </w:pPr>
      <w:r w:rsidRPr="00BC0845">
        <w:rPr>
          <w:rFonts w:ascii="Arial" w:hAnsi="Arial" w:cs="Arial"/>
          <w:b/>
          <w:bCs/>
          <w:color w:val="000000" w:themeColor="text1"/>
          <w:sz w:val="28"/>
          <w:szCs w:val="28"/>
          <w:rtl/>
          <w:lang w:bidi="ar-BH"/>
        </w:rPr>
        <w:t>تعاريف</w:t>
      </w:r>
    </w:p>
    <w:p w14:paraId="5C93F04B" w14:textId="77777777" w:rsidR="00C24327" w:rsidRPr="00BC0845" w:rsidRDefault="00C24327" w:rsidP="00C24327">
      <w:pPr>
        <w:pStyle w:val="ListParagraph"/>
        <w:spacing w:after="0" w:line="480" w:lineRule="auto"/>
        <w:ind w:left="360" w:hanging="360"/>
        <w:rPr>
          <w:color w:val="000000" w:themeColor="text1"/>
          <w:rtl/>
        </w:rPr>
      </w:pPr>
      <w:r w:rsidRPr="00BC0845">
        <w:rPr>
          <w:rFonts w:ascii="Arial" w:hAnsi="Arial" w:cs="Arial"/>
          <w:color w:val="000000" w:themeColor="text1"/>
          <w:rtl/>
        </w:rPr>
        <w:t>1)</w:t>
      </w:r>
      <w:r w:rsidRPr="00BC0845">
        <w:rPr>
          <w:rFonts w:ascii="Times New Roman" w:hAnsi="Times New Roman" w:cs="Times New Roman"/>
          <w:color w:val="000000" w:themeColor="text1"/>
          <w:sz w:val="14"/>
          <w:szCs w:val="14"/>
          <w:rtl/>
        </w:rPr>
        <w:t xml:space="preserve">    </w:t>
      </w:r>
      <w:r w:rsidRPr="00BC0845">
        <w:rPr>
          <w:rFonts w:ascii="Arial" w:hAnsi="Arial" w:cs="Arial"/>
          <w:color w:val="000000" w:themeColor="text1"/>
          <w:sz w:val="28"/>
          <w:szCs w:val="28"/>
          <w:rtl/>
          <w:lang w:bidi="ar-BH"/>
        </w:rPr>
        <w:t>في تطبيق أحكام هذا القانون يكون للكلمات والعبارات التالية المعانيَ المبينةَ قرينَ كُلٍّ منها، ما لم يقتضِ سياقُ النص خلافَ ذلك:</w:t>
      </w:r>
    </w:p>
    <w:p w14:paraId="32765E50" w14:textId="77777777" w:rsidR="00C24327" w:rsidRPr="00BC0845" w:rsidRDefault="00C24327" w:rsidP="00C24327">
      <w:pPr>
        <w:pStyle w:val="ListParagraph"/>
        <w:spacing w:after="0" w:line="480" w:lineRule="auto"/>
        <w:ind w:hanging="360"/>
        <w:rPr>
          <w:color w:val="000000" w:themeColor="text1"/>
          <w:rtl/>
        </w:rPr>
      </w:pPr>
      <w:r w:rsidRPr="00BC0845">
        <w:rPr>
          <w:rFonts w:ascii="Arial" w:hAnsi="Arial" w:cs="Arial"/>
          <w:color w:val="000000" w:themeColor="text1"/>
          <w:sz w:val="28"/>
          <w:szCs w:val="28"/>
          <w:rtl/>
          <w:lang w:bidi="ar-BH"/>
        </w:rPr>
        <w:t>‌أ)</w:t>
      </w:r>
      <w:r w:rsidRPr="00BC0845">
        <w:rPr>
          <w:rFonts w:ascii="Times New Roman" w:hAnsi="Times New Roman" w:cs="Times New Roman"/>
          <w:color w:val="000000" w:themeColor="text1"/>
          <w:sz w:val="14"/>
          <w:szCs w:val="14"/>
          <w:rtl/>
          <w:lang w:bidi="ar-BH"/>
        </w:rPr>
        <w:t xml:space="preserve">       </w:t>
      </w:r>
      <w:r w:rsidRPr="00BC0845">
        <w:rPr>
          <w:rFonts w:ascii="Arial" w:hAnsi="Arial" w:cs="Arial"/>
          <w:b/>
          <w:bCs/>
          <w:color w:val="000000" w:themeColor="text1"/>
          <w:sz w:val="28"/>
          <w:szCs w:val="28"/>
          <w:rtl/>
          <w:lang w:bidi="ar-BH"/>
        </w:rPr>
        <w:t>الوزير</w:t>
      </w:r>
      <w:r w:rsidRPr="00BC0845">
        <w:rPr>
          <w:rFonts w:ascii="Arial" w:hAnsi="Arial" w:cs="Arial"/>
          <w:color w:val="000000" w:themeColor="text1"/>
          <w:sz w:val="28"/>
          <w:szCs w:val="28"/>
          <w:rtl/>
          <w:lang w:bidi="ar-BH"/>
        </w:rPr>
        <w:t>: الوزير المعنِي بشئون التجارة أو أيِّ وزير يصدر بتسميته مرسوم.</w:t>
      </w:r>
    </w:p>
    <w:p w14:paraId="020D0094" w14:textId="77777777" w:rsidR="00C24327" w:rsidRPr="00BC0845" w:rsidRDefault="00C24327" w:rsidP="00C24327">
      <w:pPr>
        <w:pStyle w:val="ListParagraph"/>
        <w:spacing w:after="0" w:line="480" w:lineRule="auto"/>
        <w:ind w:hanging="360"/>
        <w:rPr>
          <w:color w:val="000000" w:themeColor="text1"/>
          <w:rtl/>
        </w:rPr>
      </w:pPr>
      <w:r w:rsidRPr="00BC0845">
        <w:rPr>
          <w:rFonts w:ascii="Arial" w:hAnsi="Arial" w:cs="Arial"/>
          <w:color w:val="000000" w:themeColor="text1"/>
          <w:sz w:val="28"/>
          <w:szCs w:val="28"/>
          <w:rtl/>
          <w:lang w:bidi="ar-BH"/>
        </w:rPr>
        <w:t>‌ب)</w:t>
      </w:r>
      <w:r w:rsidRPr="00BC0845">
        <w:rPr>
          <w:rFonts w:ascii="Times New Roman" w:hAnsi="Times New Roman" w:cs="Times New Roman"/>
          <w:color w:val="000000" w:themeColor="text1"/>
          <w:sz w:val="14"/>
          <w:szCs w:val="14"/>
          <w:rtl/>
          <w:lang w:bidi="ar-BH"/>
        </w:rPr>
        <w:t xml:space="preserve">  </w:t>
      </w:r>
      <w:r w:rsidRPr="00BC0845">
        <w:rPr>
          <w:rFonts w:ascii="Arial" w:hAnsi="Arial" w:cs="Arial"/>
          <w:b/>
          <w:bCs/>
          <w:color w:val="000000" w:themeColor="text1"/>
          <w:sz w:val="28"/>
          <w:szCs w:val="28"/>
          <w:rtl/>
          <w:lang w:bidi="ar-BH"/>
        </w:rPr>
        <w:t>الهيئة</w:t>
      </w:r>
      <w:r w:rsidRPr="00BC0845">
        <w:rPr>
          <w:rFonts w:ascii="Arial" w:hAnsi="Arial" w:cs="Arial"/>
          <w:color w:val="000000" w:themeColor="text1"/>
          <w:sz w:val="28"/>
          <w:szCs w:val="28"/>
          <w:rtl/>
          <w:lang w:bidi="ar-BH"/>
        </w:rPr>
        <w:t>: هيئة تشجيع وحماية المنافسة المنشَأة بموجب نص المادة (17) من هذا القانون.</w:t>
      </w:r>
    </w:p>
    <w:p w14:paraId="47DBD541" w14:textId="77777777" w:rsidR="00C24327" w:rsidRPr="00BC0845" w:rsidRDefault="00C24327" w:rsidP="00C24327">
      <w:pPr>
        <w:pStyle w:val="ListParagraph"/>
        <w:spacing w:after="0" w:line="480" w:lineRule="auto"/>
        <w:ind w:hanging="360"/>
        <w:rPr>
          <w:color w:val="000000" w:themeColor="text1"/>
          <w:rtl/>
        </w:rPr>
      </w:pPr>
      <w:r w:rsidRPr="00BC0845">
        <w:rPr>
          <w:rFonts w:ascii="Arial" w:hAnsi="Arial" w:cs="Arial"/>
          <w:color w:val="000000" w:themeColor="text1"/>
          <w:sz w:val="28"/>
          <w:szCs w:val="28"/>
          <w:rtl/>
          <w:lang w:bidi="ar-BH"/>
        </w:rPr>
        <w:t>‌ج)</w:t>
      </w:r>
      <w:r w:rsidRPr="00BC0845">
        <w:rPr>
          <w:rFonts w:ascii="Times New Roman" w:hAnsi="Times New Roman" w:cs="Times New Roman"/>
          <w:color w:val="000000" w:themeColor="text1"/>
          <w:sz w:val="14"/>
          <w:szCs w:val="14"/>
          <w:rtl/>
          <w:lang w:bidi="ar-BH"/>
        </w:rPr>
        <w:t xml:space="preserve">    </w:t>
      </w:r>
      <w:r w:rsidRPr="00BC0845">
        <w:rPr>
          <w:rFonts w:ascii="Arial" w:hAnsi="Arial" w:cs="Arial"/>
          <w:b/>
          <w:bCs/>
          <w:color w:val="000000" w:themeColor="text1"/>
          <w:sz w:val="28"/>
          <w:szCs w:val="28"/>
          <w:rtl/>
          <w:lang w:bidi="ar-BH"/>
        </w:rPr>
        <w:t>المجلس أو مجلس الإدارة</w:t>
      </w:r>
      <w:r w:rsidRPr="00BC0845">
        <w:rPr>
          <w:rFonts w:ascii="Arial" w:hAnsi="Arial" w:cs="Arial"/>
          <w:color w:val="000000" w:themeColor="text1"/>
          <w:sz w:val="28"/>
          <w:szCs w:val="28"/>
          <w:rtl/>
          <w:lang w:bidi="ar-BH"/>
        </w:rPr>
        <w:t>: مجلس إدارة الهيئة المشكَّل وفقاً لنص المادة (32) من هذا القانون.</w:t>
      </w:r>
    </w:p>
    <w:p w14:paraId="5790EDE3" w14:textId="77777777" w:rsidR="00C24327" w:rsidRPr="00BC0845" w:rsidRDefault="00C24327" w:rsidP="00C24327">
      <w:pPr>
        <w:pStyle w:val="ListParagraph"/>
        <w:spacing w:after="0" w:line="480" w:lineRule="auto"/>
        <w:ind w:hanging="360"/>
        <w:rPr>
          <w:color w:val="000000" w:themeColor="text1"/>
          <w:rtl/>
        </w:rPr>
      </w:pPr>
      <w:r w:rsidRPr="00BC0845">
        <w:rPr>
          <w:rFonts w:ascii="Arial" w:hAnsi="Arial" w:cs="Arial"/>
          <w:color w:val="000000" w:themeColor="text1"/>
          <w:sz w:val="28"/>
          <w:szCs w:val="28"/>
          <w:rtl/>
          <w:lang w:bidi="ar-BH"/>
        </w:rPr>
        <w:t>‌د)</w:t>
      </w:r>
      <w:r w:rsidRPr="00BC0845">
        <w:rPr>
          <w:rFonts w:ascii="Times New Roman" w:hAnsi="Times New Roman" w:cs="Times New Roman"/>
          <w:color w:val="000000" w:themeColor="text1"/>
          <w:sz w:val="14"/>
          <w:szCs w:val="14"/>
          <w:rtl/>
          <w:lang w:bidi="ar-BH"/>
        </w:rPr>
        <w:t xml:space="preserve">      </w:t>
      </w:r>
      <w:r w:rsidRPr="00BC0845">
        <w:rPr>
          <w:rFonts w:ascii="Arial" w:hAnsi="Arial" w:cs="Arial"/>
          <w:b/>
          <w:bCs/>
          <w:color w:val="000000" w:themeColor="text1"/>
          <w:sz w:val="28"/>
          <w:szCs w:val="28"/>
          <w:rtl/>
          <w:lang w:bidi="ar-BH"/>
        </w:rPr>
        <w:t>الرئيس التنفيذي</w:t>
      </w:r>
      <w:r w:rsidRPr="00BC0845">
        <w:rPr>
          <w:rFonts w:ascii="Arial" w:hAnsi="Arial" w:cs="Arial"/>
          <w:color w:val="000000" w:themeColor="text1"/>
          <w:sz w:val="28"/>
          <w:szCs w:val="28"/>
          <w:rtl/>
          <w:lang w:bidi="ar-BH"/>
        </w:rPr>
        <w:t>: الرئيس التنفيذي للهيئة المعيَّن وِفْقاً لنص المادة (36) من هذا القانون.</w:t>
      </w:r>
    </w:p>
    <w:p w14:paraId="6E03150C" w14:textId="77777777" w:rsidR="00C24327" w:rsidRPr="00BC0845" w:rsidRDefault="00C24327" w:rsidP="00C24327">
      <w:pPr>
        <w:pStyle w:val="ListParagraph"/>
        <w:spacing w:after="0" w:line="480" w:lineRule="auto"/>
        <w:ind w:hanging="360"/>
        <w:rPr>
          <w:color w:val="000000" w:themeColor="text1"/>
          <w:rtl/>
        </w:rPr>
      </w:pPr>
      <w:r w:rsidRPr="00BC0845">
        <w:rPr>
          <w:rFonts w:ascii="Arial" w:hAnsi="Arial" w:cs="Arial"/>
          <w:color w:val="000000" w:themeColor="text1"/>
          <w:sz w:val="28"/>
          <w:szCs w:val="28"/>
          <w:rtl/>
          <w:lang w:bidi="ar-BH"/>
        </w:rPr>
        <w:t>‌ه)</w:t>
      </w:r>
      <w:r w:rsidRPr="00BC0845">
        <w:rPr>
          <w:rFonts w:ascii="Times New Roman" w:hAnsi="Times New Roman" w:cs="Times New Roman"/>
          <w:color w:val="000000" w:themeColor="text1"/>
          <w:sz w:val="14"/>
          <w:szCs w:val="14"/>
          <w:rtl/>
          <w:lang w:bidi="ar-BH"/>
        </w:rPr>
        <w:t xml:space="preserve">       </w:t>
      </w:r>
      <w:r w:rsidRPr="00BC0845">
        <w:rPr>
          <w:rFonts w:ascii="Arial" w:hAnsi="Arial" w:cs="Arial"/>
          <w:b/>
          <w:bCs/>
          <w:color w:val="000000" w:themeColor="text1"/>
          <w:sz w:val="28"/>
          <w:szCs w:val="28"/>
          <w:rtl/>
          <w:lang w:bidi="ar-BH"/>
        </w:rPr>
        <w:t>منشأة</w:t>
      </w:r>
      <w:r w:rsidRPr="00BC0845">
        <w:rPr>
          <w:rFonts w:ascii="Arial" w:hAnsi="Arial" w:cs="Arial"/>
          <w:color w:val="000000" w:themeColor="text1"/>
          <w:sz w:val="28"/>
          <w:szCs w:val="28"/>
          <w:rtl/>
          <w:lang w:bidi="ar-BH"/>
        </w:rPr>
        <w:t>: أيُّ كيان يباشر من خلاله شخص نشاطَه بغضِّ النظر عن شكله القانوني.</w:t>
      </w:r>
    </w:p>
    <w:p w14:paraId="074B69AB" w14:textId="77777777" w:rsidR="00C24327" w:rsidRPr="00BC0845" w:rsidRDefault="00C24327" w:rsidP="00C24327">
      <w:pPr>
        <w:pStyle w:val="ListParagraph"/>
        <w:spacing w:after="0" w:line="480" w:lineRule="auto"/>
        <w:ind w:hanging="360"/>
        <w:rPr>
          <w:color w:val="000000" w:themeColor="text1"/>
          <w:rtl/>
        </w:rPr>
      </w:pPr>
      <w:r w:rsidRPr="00BC0845">
        <w:rPr>
          <w:rFonts w:ascii="Arial" w:hAnsi="Arial" w:cs="Arial"/>
          <w:color w:val="000000" w:themeColor="text1"/>
          <w:sz w:val="28"/>
          <w:szCs w:val="28"/>
          <w:rtl/>
          <w:lang w:bidi="ar-BH"/>
        </w:rPr>
        <w:t>‌و)</w:t>
      </w:r>
      <w:r w:rsidRPr="00BC0845">
        <w:rPr>
          <w:rFonts w:ascii="Times New Roman" w:hAnsi="Times New Roman" w:cs="Times New Roman"/>
          <w:color w:val="000000" w:themeColor="text1"/>
          <w:sz w:val="14"/>
          <w:szCs w:val="14"/>
          <w:rtl/>
          <w:lang w:bidi="ar-BH"/>
        </w:rPr>
        <w:t xml:space="preserve">     </w:t>
      </w:r>
      <w:r w:rsidRPr="00BC0845">
        <w:rPr>
          <w:rFonts w:ascii="Arial" w:hAnsi="Arial" w:cs="Arial"/>
          <w:b/>
          <w:bCs/>
          <w:color w:val="000000" w:themeColor="text1"/>
          <w:sz w:val="28"/>
          <w:szCs w:val="28"/>
          <w:rtl/>
          <w:lang w:bidi="ar-BH"/>
        </w:rPr>
        <w:t>رابطة منشآت</w:t>
      </w:r>
      <w:r w:rsidRPr="00BC0845">
        <w:rPr>
          <w:rFonts w:ascii="Arial" w:hAnsi="Arial" w:cs="Arial"/>
          <w:color w:val="000000" w:themeColor="text1"/>
          <w:sz w:val="28"/>
          <w:szCs w:val="28"/>
          <w:rtl/>
          <w:lang w:bidi="ar-BH"/>
        </w:rPr>
        <w:t>: أيُّ تجمع بين منشأتين أو أكثر، تم إنشاؤه لتعزيز المصالح الاقتصادية لأعضائه أو لأشخاص يمثلهم هؤلاء الأعضاء.</w:t>
      </w:r>
    </w:p>
    <w:p w14:paraId="732185C8" w14:textId="77777777" w:rsidR="00C24327" w:rsidRPr="00BC0845" w:rsidRDefault="00C24327" w:rsidP="00C24327">
      <w:pPr>
        <w:pStyle w:val="ListParagraph"/>
        <w:spacing w:after="0" w:line="480" w:lineRule="auto"/>
        <w:ind w:hanging="360"/>
        <w:rPr>
          <w:color w:val="000000" w:themeColor="text1"/>
          <w:rtl/>
        </w:rPr>
      </w:pPr>
      <w:r w:rsidRPr="00BC0845">
        <w:rPr>
          <w:rFonts w:ascii="Arial" w:hAnsi="Arial" w:cs="Arial"/>
          <w:color w:val="000000" w:themeColor="text1"/>
          <w:sz w:val="28"/>
          <w:szCs w:val="28"/>
          <w:rtl/>
          <w:lang w:bidi="ar-BH"/>
        </w:rPr>
        <w:t>‌ز)</w:t>
      </w:r>
      <w:r w:rsidRPr="00BC0845">
        <w:rPr>
          <w:rFonts w:ascii="Times New Roman" w:hAnsi="Times New Roman" w:cs="Times New Roman"/>
          <w:color w:val="000000" w:themeColor="text1"/>
          <w:sz w:val="14"/>
          <w:szCs w:val="14"/>
          <w:rtl/>
          <w:lang w:bidi="ar-BH"/>
        </w:rPr>
        <w:t xml:space="preserve">     </w:t>
      </w:r>
      <w:r w:rsidRPr="00BC0845">
        <w:rPr>
          <w:rFonts w:ascii="Arial" w:hAnsi="Arial" w:cs="Arial"/>
          <w:b/>
          <w:bCs/>
          <w:color w:val="000000" w:themeColor="text1"/>
          <w:sz w:val="28"/>
          <w:szCs w:val="28"/>
          <w:rtl/>
          <w:lang w:bidi="ar-BH"/>
        </w:rPr>
        <w:t>الترتيب</w:t>
      </w:r>
      <w:r w:rsidRPr="00BC0845">
        <w:rPr>
          <w:rFonts w:ascii="Arial" w:hAnsi="Arial" w:cs="Arial"/>
          <w:color w:val="000000" w:themeColor="text1"/>
          <w:sz w:val="28"/>
          <w:szCs w:val="28"/>
          <w:rtl/>
          <w:lang w:bidi="ar-BH"/>
        </w:rPr>
        <w:t>: أيُّ اتفاق أو عقد أو اتفاقية أو تحالف أو ممارسة بين منشأتين أو أكثر، أو أيُّ تعاون بين المنشآت، أو قرار صادر عن رابطة منشآت سواءً كان كتابياً أو شفهياً، صريحاً أو ضِمْنياً، علنياً أو سرياً.</w:t>
      </w:r>
    </w:p>
    <w:p w14:paraId="6816407E" w14:textId="77777777" w:rsidR="00C24327" w:rsidRPr="00BC0845" w:rsidRDefault="00C24327" w:rsidP="00C24327">
      <w:pPr>
        <w:pStyle w:val="ListParagraph"/>
        <w:spacing w:after="0" w:line="480" w:lineRule="auto"/>
        <w:ind w:hanging="360"/>
        <w:rPr>
          <w:color w:val="000000" w:themeColor="text1"/>
          <w:rtl/>
        </w:rPr>
      </w:pPr>
      <w:r w:rsidRPr="00BC0845">
        <w:rPr>
          <w:rFonts w:ascii="Arial" w:hAnsi="Arial" w:cs="Arial"/>
          <w:color w:val="000000" w:themeColor="text1"/>
          <w:sz w:val="28"/>
          <w:szCs w:val="28"/>
          <w:rtl/>
          <w:lang w:bidi="ar-BH"/>
        </w:rPr>
        <w:t>‌ح)</w:t>
      </w:r>
      <w:r w:rsidRPr="00BC0845">
        <w:rPr>
          <w:rFonts w:ascii="Times New Roman" w:hAnsi="Times New Roman" w:cs="Times New Roman"/>
          <w:color w:val="000000" w:themeColor="text1"/>
          <w:sz w:val="14"/>
          <w:szCs w:val="14"/>
          <w:rtl/>
          <w:lang w:bidi="ar-BH"/>
        </w:rPr>
        <w:t xml:space="preserve">    </w:t>
      </w:r>
      <w:r w:rsidRPr="00BC0845">
        <w:rPr>
          <w:rFonts w:ascii="Arial" w:hAnsi="Arial" w:cs="Arial"/>
          <w:b/>
          <w:bCs/>
          <w:color w:val="000000" w:themeColor="text1"/>
          <w:sz w:val="28"/>
          <w:szCs w:val="28"/>
          <w:rtl/>
          <w:lang w:bidi="ar-BH"/>
        </w:rPr>
        <w:t>الترتيبات المعيقة للمنافسة</w:t>
      </w:r>
      <w:r w:rsidRPr="00BC0845">
        <w:rPr>
          <w:rFonts w:ascii="Arial" w:hAnsi="Arial" w:cs="Arial"/>
          <w:color w:val="000000" w:themeColor="text1"/>
          <w:sz w:val="28"/>
          <w:szCs w:val="28"/>
          <w:rtl/>
          <w:lang w:bidi="ar-BH"/>
        </w:rPr>
        <w:t>: الترتيبات المشار إليها في الفصل الثاني من الباب الأول من هذا القانون.</w:t>
      </w:r>
    </w:p>
    <w:p w14:paraId="38B4FEE9" w14:textId="77777777" w:rsidR="00C24327" w:rsidRPr="00BC0845" w:rsidRDefault="00C24327" w:rsidP="00C24327">
      <w:pPr>
        <w:pStyle w:val="ListParagraph"/>
        <w:spacing w:after="0" w:line="480" w:lineRule="auto"/>
        <w:ind w:hanging="360"/>
        <w:rPr>
          <w:color w:val="000000" w:themeColor="text1"/>
          <w:rtl/>
        </w:rPr>
      </w:pPr>
      <w:r w:rsidRPr="00BC0845">
        <w:rPr>
          <w:rFonts w:ascii="Arial" w:hAnsi="Arial" w:cs="Arial"/>
          <w:color w:val="000000" w:themeColor="text1"/>
          <w:sz w:val="28"/>
          <w:szCs w:val="28"/>
          <w:rtl/>
          <w:lang w:bidi="ar-BH"/>
        </w:rPr>
        <w:t>‌ط)</w:t>
      </w:r>
      <w:r w:rsidRPr="00BC0845">
        <w:rPr>
          <w:rFonts w:ascii="Times New Roman" w:hAnsi="Times New Roman" w:cs="Times New Roman"/>
          <w:color w:val="000000" w:themeColor="text1"/>
          <w:sz w:val="14"/>
          <w:szCs w:val="14"/>
          <w:rtl/>
          <w:lang w:bidi="ar-BH"/>
        </w:rPr>
        <w:t xml:space="preserve">    </w:t>
      </w:r>
      <w:r w:rsidRPr="00BC0845">
        <w:rPr>
          <w:rFonts w:ascii="Arial" w:hAnsi="Arial" w:cs="Arial"/>
          <w:b/>
          <w:bCs/>
          <w:color w:val="000000" w:themeColor="text1"/>
          <w:sz w:val="28"/>
          <w:szCs w:val="28"/>
          <w:rtl/>
          <w:lang w:bidi="ar-BH"/>
        </w:rPr>
        <w:t>المنافسة</w:t>
      </w:r>
      <w:r w:rsidRPr="00BC0845">
        <w:rPr>
          <w:rFonts w:ascii="Arial" w:hAnsi="Arial" w:cs="Arial"/>
          <w:color w:val="000000" w:themeColor="text1"/>
          <w:sz w:val="28"/>
          <w:szCs w:val="28"/>
          <w:rtl/>
          <w:lang w:bidi="ar-BH"/>
        </w:rPr>
        <w:t>: مزاولة الأنشطة الاقتصادية وِفْقاً لآليات السوق دون تأثير أو تقييد لتلك الآليات يُلحِق آثاراً ضارة بالتجارة والتنمية.</w:t>
      </w:r>
    </w:p>
    <w:p w14:paraId="12A40205" w14:textId="77777777" w:rsidR="00C24327" w:rsidRPr="00BC0845" w:rsidRDefault="00C24327" w:rsidP="00C24327">
      <w:pPr>
        <w:pStyle w:val="ListParagraph"/>
        <w:spacing w:after="0" w:line="480" w:lineRule="auto"/>
        <w:ind w:hanging="360"/>
        <w:rPr>
          <w:color w:val="000000" w:themeColor="text1"/>
          <w:rtl/>
        </w:rPr>
      </w:pPr>
      <w:r w:rsidRPr="00BC0845">
        <w:rPr>
          <w:rFonts w:ascii="Arial" w:hAnsi="Arial" w:cs="Arial"/>
          <w:color w:val="000000" w:themeColor="text1"/>
          <w:sz w:val="28"/>
          <w:szCs w:val="28"/>
          <w:rtl/>
          <w:lang w:bidi="ar-BH"/>
        </w:rPr>
        <w:t>‌ي)</w:t>
      </w:r>
      <w:r w:rsidRPr="00BC0845">
        <w:rPr>
          <w:rFonts w:ascii="Times New Roman" w:hAnsi="Times New Roman" w:cs="Times New Roman"/>
          <w:color w:val="000000" w:themeColor="text1"/>
          <w:sz w:val="14"/>
          <w:szCs w:val="14"/>
          <w:rtl/>
          <w:lang w:bidi="ar-BH"/>
        </w:rPr>
        <w:t xml:space="preserve">   </w:t>
      </w:r>
      <w:r w:rsidRPr="00BC0845">
        <w:rPr>
          <w:rFonts w:ascii="Arial" w:hAnsi="Arial" w:cs="Arial"/>
          <w:b/>
          <w:bCs/>
          <w:color w:val="000000" w:themeColor="text1"/>
          <w:sz w:val="28"/>
          <w:szCs w:val="28"/>
          <w:rtl/>
          <w:lang w:bidi="ar-BH"/>
        </w:rPr>
        <w:t>إعاقة المنافسة</w:t>
      </w:r>
      <w:r w:rsidRPr="00BC0845">
        <w:rPr>
          <w:rFonts w:ascii="Arial" w:hAnsi="Arial" w:cs="Arial"/>
          <w:color w:val="000000" w:themeColor="text1"/>
          <w:sz w:val="28"/>
          <w:szCs w:val="28"/>
          <w:rtl/>
          <w:lang w:bidi="ar-BH"/>
        </w:rPr>
        <w:t>: منع المنافسة أو تقييدها أو الإضرار بها.</w:t>
      </w:r>
    </w:p>
    <w:p w14:paraId="38EE3755" w14:textId="77777777" w:rsidR="00C24327" w:rsidRPr="00BC0845" w:rsidRDefault="00C24327" w:rsidP="00C24327">
      <w:pPr>
        <w:pStyle w:val="ListParagraph"/>
        <w:spacing w:after="0" w:line="480" w:lineRule="auto"/>
        <w:ind w:hanging="360"/>
        <w:rPr>
          <w:color w:val="000000" w:themeColor="text1"/>
          <w:rtl/>
        </w:rPr>
      </w:pPr>
      <w:r w:rsidRPr="00BC0845">
        <w:rPr>
          <w:rFonts w:ascii="Arial" w:hAnsi="Arial" w:cs="Arial"/>
          <w:color w:val="000000" w:themeColor="text1"/>
          <w:sz w:val="28"/>
          <w:szCs w:val="28"/>
          <w:rtl/>
          <w:lang w:bidi="ar-BH"/>
        </w:rPr>
        <w:t>‌ك)</w:t>
      </w:r>
      <w:r w:rsidRPr="00BC0845">
        <w:rPr>
          <w:rFonts w:ascii="Times New Roman" w:hAnsi="Times New Roman" w:cs="Times New Roman"/>
          <w:color w:val="000000" w:themeColor="text1"/>
          <w:sz w:val="14"/>
          <w:szCs w:val="14"/>
          <w:rtl/>
          <w:lang w:bidi="ar-BH"/>
        </w:rPr>
        <w:t xml:space="preserve">    </w:t>
      </w:r>
      <w:r w:rsidRPr="00BC0845">
        <w:rPr>
          <w:rFonts w:ascii="Arial" w:hAnsi="Arial" w:cs="Arial"/>
          <w:b/>
          <w:bCs/>
          <w:color w:val="000000" w:themeColor="text1"/>
          <w:sz w:val="28"/>
          <w:szCs w:val="28"/>
          <w:rtl/>
          <w:lang w:bidi="ar-BH"/>
        </w:rPr>
        <w:t>الوضع المهيمن</w:t>
      </w:r>
      <w:r w:rsidRPr="00BC0845">
        <w:rPr>
          <w:rFonts w:ascii="Arial" w:hAnsi="Arial" w:cs="Arial"/>
          <w:color w:val="000000" w:themeColor="text1"/>
          <w:sz w:val="28"/>
          <w:szCs w:val="28"/>
          <w:rtl/>
          <w:lang w:bidi="ar-BH"/>
        </w:rPr>
        <w:t>: الوضع الذي يمَكِّن أية منشأة بمفردها أو بالاشتراك مع غيرها من المنشآت الأخرى من التَّحَكُّم أو التأثير على سوق المنتجات المعنية.</w:t>
      </w:r>
    </w:p>
    <w:p w14:paraId="25CD9697" w14:textId="77777777" w:rsidR="00C24327" w:rsidRPr="00BC0845" w:rsidRDefault="00C24327" w:rsidP="00C24327">
      <w:pPr>
        <w:pStyle w:val="ListParagraph"/>
        <w:spacing w:after="0" w:line="480" w:lineRule="auto"/>
        <w:ind w:hanging="360"/>
        <w:rPr>
          <w:color w:val="000000" w:themeColor="text1"/>
          <w:rtl/>
        </w:rPr>
      </w:pPr>
      <w:r w:rsidRPr="00BC0845">
        <w:rPr>
          <w:rFonts w:ascii="Arial" w:hAnsi="Arial" w:cs="Arial"/>
          <w:color w:val="000000" w:themeColor="text1"/>
          <w:sz w:val="28"/>
          <w:szCs w:val="28"/>
          <w:rtl/>
          <w:lang w:bidi="ar-BH"/>
        </w:rPr>
        <w:t>‌ل)</w:t>
      </w:r>
      <w:r w:rsidRPr="00BC0845">
        <w:rPr>
          <w:rFonts w:ascii="Times New Roman" w:hAnsi="Times New Roman" w:cs="Times New Roman"/>
          <w:color w:val="000000" w:themeColor="text1"/>
          <w:sz w:val="14"/>
          <w:szCs w:val="14"/>
          <w:rtl/>
          <w:lang w:bidi="ar-BH"/>
        </w:rPr>
        <w:t xml:space="preserve">    </w:t>
      </w:r>
      <w:r w:rsidRPr="00BC0845">
        <w:rPr>
          <w:rFonts w:ascii="Arial" w:hAnsi="Arial" w:cs="Arial"/>
          <w:b/>
          <w:bCs/>
          <w:color w:val="000000" w:themeColor="text1"/>
          <w:sz w:val="28"/>
          <w:szCs w:val="28"/>
          <w:rtl/>
          <w:lang w:bidi="ar-BH"/>
        </w:rPr>
        <w:t>التركيز الاقتصادي</w:t>
      </w:r>
      <w:r w:rsidRPr="00BC0845">
        <w:rPr>
          <w:rFonts w:ascii="Arial" w:hAnsi="Arial" w:cs="Arial"/>
          <w:color w:val="000000" w:themeColor="text1"/>
          <w:sz w:val="28"/>
          <w:szCs w:val="28"/>
          <w:rtl/>
          <w:lang w:bidi="ar-BH"/>
        </w:rPr>
        <w:t>: كل تصرُّف ينشأ عنه نقْل كلي أو جزئي (اندماج أو استحواذ) لمِلْكية أصول أو أسهم أو حصص أو انتفاع أو حقوق أو التزامات منشأة إلى منشأة أخرى، من شأنه أنْ يمَكِّن منشأة أو رابطة منشآت من السيطرة بصورة مباشرة أو غير مباشرة على منشأة أو رابطة منشآت أخرى.</w:t>
      </w:r>
    </w:p>
    <w:p w14:paraId="5B16E91C" w14:textId="77777777" w:rsidR="00C24327" w:rsidRPr="00BC0845" w:rsidRDefault="00C24327" w:rsidP="00C24327">
      <w:pPr>
        <w:pStyle w:val="ListParagraph"/>
        <w:spacing w:after="0" w:line="480" w:lineRule="auto"/>
        <w:ind w:hanging="360"/>
        <w:rPr>
          <w:color w:val="000000" w:themeColor="text1"/>
          <w:rtl/>
        </w:rPr>
      </w:pPr>
      <w:r w:rsidRPr="00BC0845">
        <w:rPr>
          <w:rFonts w:ascii="Arial" w:hAnsi="Arial" w:cs="Arial"/>
          <w:color w:val="000000" w:themeColor="text1"/>
          <w:sz w:val="28"/>
          <w:szCs w:val="28"/>
          <w:rtl/>
          <w:lang w:bidi="ar-BH"/>
        </w:rPr>
        <w:t>‌م)</w:t>
      </w:r>
      <w:r w:rsidRPr="00BC0845">
        <w:rPr>
          <w:rFonts w:ascii="Times New Roman" w:hAnsi="Times New Roman" w:cs="Times New Roman"/>
          <w:color w:val="000000" w:themeColor="text1"/>
          <w:sz w:val="14"/>
          <w:szCs w:val="14"/>
          <w:rtl/>
          <w:lang w:bidi="ar-BH"/>
        </w:rPr>
        <w:t xml:space="preserve">      </w:t>
      </w:r>
      <w:r w:rsidRPr="00BC0845">
        <w:rPr>
          <w:rFonts w:ascii="Arial" w:hAnsi="Arial" w:cs="Arial"/>
          <w:b/>
          <w:bCs/>
          <w:color w:val="000000" w:themeColor="text1"/>
          <w:sz w:val="28"/>
          <w:szCs w:val="28"/>
          <w:rtl/>
          <w:lang w:bidi="ar-BH"/>
        </w:rPr>
        <w:t>سوق المنتجات المعنية</w:t>
      </w:r>
      <w:r w:rsidRPr="00BC0845">
        <w:rPr>
          <w:rFonts w:ascii="Arial" w:hAnsi="Arial" w:cs="Arial"/>
          <w:color w:val="000000" w:themeColor="text1"/>
          <w:sz w:val="28"/>
          <w:szCs w:val="28"/>
          <w:rtl/>
          <w:lang w:bidi="ar-BH"/>
        </w:rPr>
        <w:t>: ما تشكَّل من عنصرين هما المنتَجات والنطاق الجغرافي، ويقْصَد بالمنتَجات كل المنتَجات التي تُعد كل منها بديلة عن الأخرى أو يمكن أن تحل محلها في تلبية احتياجات متلقِّي الخدمة أو السلعة، ويُقصَد بالنطاق الجغرافي الحدود الدولية لمملكة البحرين.</w:t>
      </w:r>
    </w:p>
    <w:p w14:paraId="18F9B13D" w14:textId="77777777" w:rsidR="00C24327" w:rsidRPr="00BC0845" w:rsidRDefault="00C24327" w:rsidP="00C24327">
      <w:pPr>
        <w:pStyle w:val="ListParagraph"/>
        <w:spacing w:after="0" w:line="480" w:lineRule="auto"/>
        <w:ind w:hanging="360"/>
        <w:rPr>
          <w:color w:val="000000" w:themeColor="text1"/>
          <w:rtl/>
        </w:rPr>
      </w:pPr>
      <w:r w:rsidRPr="00BC0845">
        <w:rPr>
          <w:rFonts w:ascii="Arial" w:hAnsi="Arial" w:cs="Arial"/>
          <w:color w:val="000000" w:themeColor="text1"/>
          <w:sz w:val="28"/>
          <w:szCs w:val="28"/>
          <w:rtl/>
          <w:lang w:bidi="ar-BH"/>
        </w:rPr>
        <w:t>‌ن)</w:t>
      </w:r>
      <w:r w:rsidRPr="00BC0845">
        <w:rPr>
          <w:rFonts w:ascii="Times New Roman" w:hAnsi="Times New Roman" w:cs="Times New Roman"/>
          <w:color w:val="000000" w:themeColor="text1"/>
          <w:sz w:val="14"/>
          <w:szCs w:val="14"/>
          <w:rtl/>
          <w:lang w:bidi="ar-BH"/>
        </w:rPr>
        <w:t xml:space="preserve">    </w:t>
      </w:r>
      <w:r w:rsidRPr="00BC0845">
        <w:rPr>
          <w:rFonts w:ascii="Arial" w:hAnsi="Arial" w:cs="Arial"/>
          <w:b/>
          <w:bCs/>
          <w:color w:val="000000" w:themeColor="text1"/>
          <w:sz w:val="28"/>
          <w:szCs w:val="28"/>
          <w:rtl/>
          <w:lang w:bidi="ar-BH"/>
        </w:rPr>
        <w:t>النشر</w:t>
      </w:r>
      <w:r w:rsidRPr="00BC0845">
        <w:rPr>
          <w:rFonts w:ascii="Arial" w:hAnsi="Arial" w:cs="Arial"/>
          <w:color w:val="000000" w:themeColor="text1"/>
          <w:sz w:val="28"/>
          <w:szCs w:val="28"/>
          <w:rtl/>
          <w:lang w:bidi="ar-BH"/>
        </w:rPr>
        <w:t>: إتاحة المعلومات للجمهور دون مقابل أو قيد من خلال أية وسيلة تكفل ذلك وِفْقاً لِما يقرِّره مجلس الإدارة، وذلك ما لم ينص القانون صراحة على أنْ يكون النشر في الجريدة الرسمية.</w:t>
      </w:r>
    </w:p>
    <w:p w14:paraId="3E113160" w14:textId="77777777" w:rsidR="00C24327" w:rsidRPr="00BC0845" w:rsidRDefault="00C24327" w:rsidP="00C24327">
      <w:pPr>
        <w:pStyle w:val="ListParagraph"/>
        <w:spacing w:after="0" w:line="480" w:lineRule="auto"/>
        <w:ind w:hanging="360"/>
        <w:rPr>
          <w:color w:val="000000" w:themeColor="text1"/>
          <w:rtl/>
        </w:rPr>
      </w:pPr>
      <w:r w:rsidRPr="00BC0845">
        <w:rPr>
          <w:rFonts w:ascii="Arial" w:hAnsi="Arial" w:cs="Arial"/>
          <w:color w:val="000000" w:themeColor="text1"/>
          <w:sz w:val="28"/>
          <w:szCs w:val="28"/>
          <w:rtl/>
          <w:lang w:bidi="ar-BH"/>
        </w:rPr>
        <w:t>‌س)</w:t>
      </w:r>
      <w:r w:rsidRPr="00BC0845">
        <w:rPr>
          <w:rFonts w:ascii="Times New Roman" w:hAnsi="Times New Roman" w:cs="Times New Roman"/>
          <w:color w:val="000000" w:themeColor="text1"/>
          <w:sz w:val="14"/>
          <w:szCs w:val="14"/>
          <w:rtl/>
          <w:lang w:bidi="ar-BH"/>
        </w:rPr>
        <w:t xml:space="preserve"> </w:t>
      </w:r>
      <w:r w:rsidRPr="00BC0845">
        <w:rPr>
          <w:rFonts w:ascii="Arial" w:hAnsi="Arial" w:cs="Arial"/>
          <w:b/>
          <w:bCs/>
          <w:color w:val="000000" w:themeColor="text1"/>
          <w:sz w:val="28"/>
          <w:szCs w:val="28"/>
          <w:rtl/>
          <w:lang w:bidi="ar-BH"/>
        </w:rPr>
        <w:t>الهيئات النَّظِيرة</w:t>
      </w:r>
      <w:r w:rsidRPr="00BC0845">
        <w:rPr>
          <w:rFonts w:ascii="Arial" w:hAnsi="Arial" w:cs="Arial"/>
          <w:color w:val="000000" w:themeColor="text1"/>
          <w:sz w:val="28"/>
          <w:szCs w:val="28"/>
          <w:rtl/>
          <w:lang w:bidi="ar-BH"/>
        </w:rPr>
        <w:t>: الجهات التابعة لدول أجنبية والتي تضطلع بمهام تنظيمية ورقابية تقابل المهام المنوطة بالهيئة.</w:t>
      </w:r>
    </w:p>
    <w:p w14:paraId="349FFCE7" w14:textId="77777777" w:rsidR="00C24327" w:rsidRPr="00BC0845" w:rsidRDefault="00C24327" w:rsidP="00C24327">
      <w:pPr>
        <w:pStyle w:val="ListParagraph"/>
        <w:spacing w:after="0" w:line="480" w:lineRule="auto"/>
        <w:ind w:left="360" w:hanging="360"/>
        <w:rPr>
          <w:color w:val="000000" w:themeColor="text1"/>
          <w:rtl/>
        </w:rPr>
      </w:pPr>
      <w:r w:rsidRPr="00BC0845">
        <w:rPr>
          <w:rFonts w:ascii="Arial" w:hAnsi="Arial" w:cs="Arial"/>
          <w:color w:val="000000" w:themeColor="text1"/>
          <w:rtl/>
        </w:rPr>
        <w:t>2)</w:t>
      </w:r>
      <w:r w:rsidRPr="00BC0845">
        <w:rPr>
          <w:rFonts w:ascii="Times New Roman" w:hAnsi="Times New Roman" w:cs="Times New Roman"/>
          <w:color w:val="000000" w:themeColor="text1"/>
          <w:sz w:val="14"/>
          <w:szCs w:val="14"/>
          <w:rtl/>
        </w:rPr>
        <w:t xml:space="preserve">    </w:t>
      </w:r>
      <w:r w:rsidRPr="00BC0845">
        <w:rPr>
          <w:rFonts w:ascii="Arial" w:hAnsi="Arial" w:cs="Arial"/>
          <w:color w:val="000000" w:themeColor="text1"/>
          <w:sz w:val="28"/>
          <w:szCs w:val="28"/>
          <w:rtl/>
          <w:lang w:bidi="ar-BH"/>
        </w:rPr>
        <w:t>في تطبيق هذا القانون فإن مصطلح:</w:t>
      </w:r>
    </w:p>
    <w:p w14:paraId="78B5F944" w14:textId="77777777" w:rsidR="00C24327" w:rsidRPr="00BC0845" w:rsidRDefault="00C24327" w:rsidP="00C24327">
      <w:pPr>
        <w:pStyle w:val="ListParagraph"/>
        <w:spacing w:after="0" w:line="480" w:lineRule="auto"/>
        <w:ind w:hanging="360"/>
        <w:rPr>
          <w:color w:val="000000" w:themeColor="text1"/>
          <w:rtl/>
        </w:rPr>
      </w:pPr>
      <w:r w:rsidRPr="00BC0845">
        <w:rPr>
          <w:rFonts w:ascii="Arial" w:hAnsi="Arial" w:cs="Arial"/>
          <w:color w:val="000000" w:themeColor="text1"/>
          <w:sz w:val="28"/>
          <w:szCs w:val="28"/>
          <w:rtl/>
          <w:lang w:bidi="ar-BH"/>
        </w:rPr>
        <w:t>‌أ)</w:t>
      </w:r>
      <w:r w:rsidRPr="00BC0845">
        <w:rPr>
          <w:rFonts w:ascii="Times New Roman" w:hAnsi="Times New Roman" w:cs="Times New Roman"/>
          <w:color w:val="000000" w:themeColor="text1"/>
          <w:sz w:val="14"/>
          <w:szCs w:val="14"/>
          <w:rtl/>
          <w:lang w:bidi="ar-BH"/>
        </w:rPr>
        <w:t xml:space="preserve">       </w:t>
      </w:r>
      <w:r w:rsidRPr="00BC0845">
        <w:rPr>
          <w:rFonts w:ascii="Arial" w:hAnsi="Arial" w:cs="Arial"/>
          <w:b/>
          <w:bCs/>
          <w:color w:val="000000" w:themeColor="text1"/>
          <w:sz w:val="28"/>
          <w:szCs w:val="28"/>
          <w:rtl/>
          <w:lang w:bidi="ar-BH"/>
        </w:rPr>
        <w:t>شخص</w:t>
      </w:r>
      <w:r w:rsidRPr="00BC0845">
        <w:rPr>
          <w:rFonts w:ascii="Arial" w:hAnsi="Arial" w:cs="Arial"/>
          <w:color w:val="000000" w:themeColor="text1"/>
          <w:sz w:val="28"/>
          <w:szCs w:val="28"/>
          <w:rtl/>
          <w:lang w:bidi="ar-BH"/>
        </w:rPr>
        <w:t>: يشمل أيَّ شخص طبيعي أو اعتباري أو أيَّ كيان قانوني آخر أياً كان الشكل الذي يتخذه، يمارس نشاطاً اقتصادياً.</w:t>
      </w:r>
    </w:p>
    <w:p w14:paraId="78288D40" w14:textId="77777777" w:rsidR="00C24327" w:rsidRPr="00BC0845" w:rsidRDefault="00C24327" w:rsidP="00C24327">
      <w:pPr>
        <w:pStyle w:val="ListParagraph"/>
        <w:spacing w:after="0" w:line="480" w:lineRule="auto"/>
        <w:ind w:hanging="360"/>
        <w:rPr>
          <w:color w:val="000000" w:themeColor="text1"/>
          <w:rtl/>
        </w:rPr>
      </w:pPr>
      <w:r w:rsidRPr="00BC0845">
        <w:rPr>
          <w:rFonts w:ascii="Arial" w:hAnsi="Arial" w:cs="Arial"/>
          <w:color w:val="000000" w:themeColor="text1"/>
          <w:sz w:val="28"/>
          <w:szCs w:val="28"/>
          <w:rtl/>
          <w:lang w:bidi="ar-BH"/>
        </w:rPr>
        <w:t>‌ب)</w:t>
      </w:r>
      <w:r w:rsidRPr="00BC0845">
        <w:rPr>
          <w:rFonts w:ascii="Times New Roman" w:hAnsi="Times New Roman" w:cs="Times New Roman"/>
          <w:color w:val="000000" w:themeColor="text1"/>
          <w:sz w:val="14"/>
          <w:szCs w:val="14"/>
          <w:rtl/>
          <w:lang w:bidi="ar-BH"/>
        </w:rPr>
        <w:t xml:space="preserve">  </w:t>
      </w:r>
      <w:r w:rsidRPr="00BC0845">
        <w:rPr>
          <w:rFonts w:ascii="Arial" w:hAnsi="Arial" w:cs="Arial"/>
          <w:b/>
          <w:bCs/>
          <w:color w:val="000000" w:themeColor="text1"/>
          <w:sz w:val="28"/>
          <w:szCs w:val="28"/>
          <w:rtl/>
          <w:lang w:bidi="ar-BH"/>
        </w:rPr>
        <w:t>الأنشطة الاقتصادية</w:t>
      </w:r>
      <w:r w:rsidRPr="00BC0845">
        <w:rPr>
          <w:rFonts w:ascii="Arial" w:hAnsi="Arial" w:cs="Arial"/>
          <w:color w:val="000000" w:themeColor="text1"/>
          <w:sz w:val="28"/>
          <w:szCs w:val="28"/>
          <w:rtl/>
          <w:lang w:bidi="ar-BH"/>
        </w:rPr>
        <w:t>: تشمل الأعمال التجارية والمهن الحرفية، وكل ما يتعلق بإنتاج وتوزيع السلع أو الخدمات، وإنْ لم يُستهدَف من مباشرتها الربح كأنشطة الجمعيات التعاونية والتنظيمات المهنية، كما تشمل حقوق الملكية الفكرية والعلامات التجارية وبراءات الاختراع والنشر.</w:t>
      </w:r>
    </w:p>
    <w:p w14:paraId="46BFD1A7" w14:textId="77777777" w:rsidR="00C24327" w:rsidRPr="00BC0845" w:rsidRDefault="00C24327" w:rsidP="00C24327">
      <w:pPr>
        <w:pStyle w:val="ListParagraph"/>
        <w:spacing w:after="0" w:line="480" w:lineRule="auto"/>
        <w:ind w:hanging="360"/>
        <w:rPr>
          <w:color w:val="000000" w:themeColor="text1"/>
          <w:rtl/>
        </w:rPr>
      </w:pPr>
      <w:r w:rsidRPr="00BC0845">
        <w:rPr>
          <w:rFonts w:ascii="Arial" w:hAnsi="Arial" w:cs="Arial"/>
          <w:color w:val="000000" w:themeColor="text1"/>
          <w:sz w:val="28"/>
          <w:szCs w:val="28"/>
          <w:rtl/>
          <w:lang w:bidi="ar-BH"/>
        </w:rPr>
        <w:t>‌ج)</w:t>
      </w:r>
      <w:r w:rsidRPr="00BC0845">
        <w:rPr>
          <w:rFonts w:ascii="Times New Roman" w:hAnsi="Times New Roman" w:cs="Times New Roman"/>
          <w:color w:val="000000" w:themeColor="text1"/>
          <w:sz w:val="14"/>
          <w:szCs w:val="14"/>
          <w:rtl/>
          <w:lang w:bidi="ar-BH"/>
        </w:rPr>
        <w:t xml:space="preserve">    </w:t>
      </w:r>
      <w:r w:rsidRPr="00BC0845">
        <w:rPr>
          <w:rFonts w:ascii="Arial" w:hAnsi="Arial" w:cs="Arial"/>
          <w:b/>
          <w:bCs/>
          <w:color w:val="000000" w:themeColor="text1"/>
          <w:sz w:val="28"/>
          <w:szCs w:val="28"/>
          <w:rtl/>
          <w:lang w:bidi="ar-BH"/>
        </w:rPr>
        <w:t>المنتَجات</w:t>
      </w:r>
      <w:r w:rsidRPr="00BC0845">
        <w:rPr>
          <w:rFonts w:ascii="Arial" w:hAnsi="Arial" w:cs="Arial"/>
          <w:color w:val="000000" w:themeColor="text1"/>
          <w:sz w:val="28"/>
          <w:szCs w:val="28"/>
          <w:rtl/>
          <w:lang w:bidi="ar-BH"/>
        </w:rPr>
        <w:t>: تشمل السلع والخدمات المحلية والمستوردة.</w:t>
      </w:r>
    </w:p>
    <w:p w14:paraId="47DAC1D1" w14:textId="77777777" w:rsidR="00C24327" w:rsidRPr="00BC0845" w:rsidRDefault="00C24327" w:rsidP="00C24327">
      <w:pPr>
        <w:pStyle w:val="ListParagraph"/>
        <w:spacing w:after="0" w:line="480" w:lineRule="auto"/>
        <w:ind w:hanging="360"/>
        <w:rPr>
          <w:color w:val="000000" w:themeColor="text1"/>
          <w:rtl/>
        </w:rPr>
      </w:pPr>
      <w:r w:rsidRPr="00BC0845">
        <w:rPr>
          <w:rFonts w:ascii="Arial" w:hAnsi="Arial" w:cs="Arial"/>
          <w:color w:val="000000" w:themeColor="text1"/>
          <w:sz w:val="28"/>
          <w:szCs w:val="28"/>
          <w:rtl/>
          <w:lang w:bidi="ar-BH"/>
        </w:rPr>
        <w:t>‌د)</w:t>
      </w:r>
      <w:r w:rsidRPr="00BC0845">
        <w:rPr>
          <w:rFonts w:ascii="Times New Roman" w:hAnsi="Times New Roman" w:cs="Times New Roman"/>
          <w:color w:val="000000" w:themeColor="text1"/>
          <w:sz w:val="14"/>
          <w:szCs w:val="14"/>
          <w:rtl/>
          <w:lang w:bidi="ar-BH"/>
        </w:rPr>
        <w:t xml:space="preserve">      </w:t>
      </w:r>
      <w:r w:rsidRPr="00BC0845">
        <w:rPr>
          <w:rFonts w:ascii="Arial" w:hAnsi="Arial" w:cs="Arial"/>
          <w:b/>
          <w:bCs/>
          <w:color w:val="000000" w:themeColor="text1"/>
          <w:sz w:val="28"/>
          <w:szCs w:val="28"/>
          <w:rtl/>
          <w:lang w:bidi="ar-BH"/>
        </w:rPr>
        <w:t>السعر</w:t>
      </w:r>
      <w:r w:rsidRPr="00BC0845">
        <w:rPr>
          <w:rFonts w:ascii="Arial" w:hAnsi="Arial" w:cs="Arial"/>
          <w:color w:val="000000" w:themeColor="text1"/>
          <w:sz w:val="28"/>
          <w:szCs w:val="28"/>
          <w:rtl/>
          <w:lang w:bidi="ar-BH"/>
        </w:rPr>
        <w:t>: يشمل أية تكلفة أو خصم أو هامش ربح أو غير ذلك من عناصر السعر.</w:t>
      </w:r>
    </w:p>
    <w:p w14:paraId="2E4A5A13" w14:textId="77777777" w:rsidR="00C24327" w:rsidRPr="00BC0845" w:rsidRDefault="00C24327" w:rsidP="00C24327">
      <w:pPr>
        <w:pStyle w:val="ListParagraph"/>
        <w:spacing w:after="0" w:line="480" w:lineRule="auto"/>
        <w:ind w:hanging="360"/>
        <w:rPr>
          <w:color w:val="000000" w:themeColor="text1"/>
          <w:rtl/>
        </w:rPr>
      </w:pPr>
      <w:r w:rsidRPr="00BC0845">
        <w:rPr>
          <w:rFonts w:ascii="Arial" w:hAnsi="Arial" w:cs="Arial"/>
          <w:color w:val="000000" w:themeColor="text1"/>
          <w:sz w:val="28"/>
          <w:szCs w:val="28"/>
          <w:rtl/>
          <w:lang w:bidi="ar-BH"/>
        </w:rPr>
        <w:t>‌ه)</w:t>
      </w:r>
      <w:r w:rsidRPr="00BC0845">
        <w:rPr>
          <w:rFonts w:ascii="Times New Roman" w:hAnsi="Times New Roman" w:cs="Times New Roman"/>
          <w:color w:val="000000" w:themeColor="text1"/>
          <w:sz w:val="14"/>
          <w:szCs w:val="14"/>
          <w:rtl/>
          <w:lang w:bidi="ar-BH"/>
        </w:rPr>
        <w:t xml:space="preserve">       </w:t>
      </w:r>
      <w:r w:rsidRPr="00BC0845">
        <w:rPr>
          <w:rFonts w:ascii="Arial" w:hAnsi="Arial" w:cs="Arial"/>
          <w:b/>
          <w:bCs/>
          <w:color w:val="000000" w:themeColor="text1"/>
          <w:sz w:val="28"/>
          <w:szCs w:val="28"/>
          <w:rtl/>
          <w:lang w:bidi="ar-BH"/>
        </w:rPr>
        <w:t>مستند</w:t>
      </w:r>
      <w:r w:rsidRPr="00BC0845">
        <w:rPr>
          <w:rFonts w:ascii="Arial" w:hAnsi="Arial" w:cs="Arial"/>
          <w:color w:val="000000" w:themeColor="text1"/>
          <w:sz w:val="28"/>
          <w:szCs w:val="28"/>
          <w:rtl/>
          <w:lang w:bidi="ar-BH"/>
        </w:rPr>
        <w:t>: يشمل أية معلومات مدوَّنة في صورة ورقية أو إلكترونية.</w:t>
      </w:r>
    </w:p>
    <w:p w14:paraId="756E5AFF" w14:textId="77777777" w:rsidR="00C24327" w:rsidRPr="00BC0845" w:rsidRDefault="00C24327" w:rsidP="00C24327">
      <w:pPr>
        <w:spacing w:after="0" w:line="480" w:lineRule="auto"/>
        <w:jc w:val="center"/>
        <w:rPr>
          <w:color w:val="000000" w:themeColor="text1"/>
          <w:rtl/>
        </w:rPr>
      </w:pPr>
      <w:r w:rsidRPr="00BC0845">
        <w:rPr>
          <w:rFonts w:ascii="Arial" w:hAnsi="Arial" w:cs="Arial"/>
          <w:b/>
          <w:bCs/>
          <w:color w:val="000000" w:themeColor="text1"/>
          <w:sz w:val="28"/>
          <w:szCs w:val="28"/>
          <w:rtl/>
          <w:lang w:bidi="ar-BH"/>
        </w:rPr>
        <w:t>مادة (2)</w:t>
      </w:r>
    </w:p>
    <w:p w14:paraId="25A5EF82" w14:textId="77777777" w:rsidR="00C24327" w:rsidRPr="00BC0845" w:rsidRDefault="00C24327" w:rsidP="00C24327">
      <w:pPr>
        <w:spacing w:after="0" w:line="480" w:lineRule="auto"/>
        <w:jc w:val="center"/>
        <w:rPr>
          <w:color w:val="000000" w:themeColor="text1"/>
          <w:rtl/>
        </w:rPr>
      </w:pPr>
      <w:r w:rsidRPr="00BC0845">
        <w:rPr>
          <w:rFonts w:ascii="Arial" w:hAnsi="Arial" w:cs="Arial"/>
          <w:b/>
          <w:bCs/>
          <w:color w:val="000000" w:themeColor="text1"/>
          <w:sz w:val="28"/>
          <w:szCs w:val="28"/>
          <w:rtl/>
          <w:lang w:bidi="ar-BH"/>
        </w:rPr>
        <w:t>نطاق التطبيق</w:t>
      </w:r>
    </w:p>
    <w:p w14:paraId="69E22644" w14:textId="77777777" w:rsidR="00C24327" w:rsidRPr="00BC0845" w:rsidRDefault="00C24327" w:rsidP="00C24327">
      <w:pPr>
        <w:pStyle w:val="ListParagraph"/>
        <w:spacing w:after="0" w:line="480" w:lineRule="auto"/>
        <w:ind w:left="360" w:hanging="360"/>
        <w:rPr>
          <w:color w:val="000000" w:themeColor="text1"/>
          <w:rtl/>
        </w:rPr>
      </w:pPr>
      <w:r w:rsidRPr="00BC0845">
        <w:rPr>
          <w:rFonts w:ascii="Arial" w:hAnsi="Arial" w:cs="Arial"/>
          <w:color w:val="000000" w:themeColor="text1"/>
          <w:rtl/>
        </w:rPr>
        <w:t>1)</w:t>
      </w:r>
      <w:r w:rsidRPr="00BC0845">
        <w:rPr>
          <w:rFonts w:ascii="Times New Roman" w:hAnsi="Times New Roman" w:cs="Times New Roman"/>
          <w:color w:val="000000" w:themeColor="text1"/>
          <w:sz w:val="14"/>
          <w:szCs w:val="14"/>
          <w:rtl/>
        </w:rPr>
        <w:t xml:space="preserve">    </w:t>
      </w:r>
      <w:r w:rsidRPr="00BC0845">
        <w:rPr>
          <w:rFonts w:ascii="Arial" w:hAnsi="Arial" w:cs="Arial"/>
          <w:color w:val="000000" w:themeColor="text1"/>
          <w:sz w:val="28"/>
          <w:szCs w:val="28"/>
          <w:rtl/>
          <w:lang w:bidi="ar-BH"/>
        </w:rPr>
        <w:t>تسري أحكام هذا القانون على جميع المنشآت وذلك فيما يتصل بأنشطتها الاقتصادية في المملكة، وعلى أيِّ سلوك أو ترتيب يكون القصْد منه أو يترتب عليه إعاقة المنافسة في المملكة – أو أيِّ جزء منها –حتى وإنْ كان واحداً أو أكثر من أطرافه غير مؤسَّس في المملكة. كما تسري أحكام هذا القانون على الأنشطة الاقتصادية التي تمارَس خارج المملكة وتؤثر على المنافسة فيها.</w:t>
      </w:r>
    </w:p>
    <w:p w14:paraId="23E2E8F4" w14:textId="77777777" w:rsidR="00C24327" w:rsidRPr="00BC0845" w:rsidRDefault="00C24327" w:rsidP="00C24327">
      <w:pPr>
        <w:pStyle w:val="ListParagraph"/>
        <w:spacing w:after="0" w:line="480" w:lineRule="auto"/>
        <w:ind w:left="360" w:hanging="360"/>
        <w:rPr>
          <w:color w:val="000000" w:themeColor="text1"/>
          <w:rtl/>
        </w:rPr>
      </w:pPr>
      <w:r w:rsidRPr="00BC0845">
        <w:rPr>
          <w:rFonts w:ascii="Arial" w:hAnsi="Arial" w:cs="Arial"/>
          <w:color w:val="000000" w:themeColor="text1"/>
          <w:rtl/>
        </w:rPr>
        <w:t>2)</w:t>
      </w:r>
      <w:r w:rsidRPr="00BC0845">
        <w:rPr>
          <w:rFonts w:ascii="Times New Roman" w:hAnsi="Times New Roman" w:cs="Times New Roman"/>
          <w:color w:val="000000" w:themeColor="text1"/>
          <w:sz w:val="14"/>
          <w:szCs w:val="14"/>
          <w:rtl/>
        </w:rPr>
        <w:t xml:space="preserve">    </w:t>
      </w:r>
      <w:r w:rsidRPr="00BC0845">
        <w:rPr>
          <w:rFonts w:ascii="Arial" w:hAnsi="Arial" w:cs="Arial"/>
          <w:color w:val="000000" w:themeColor="text1"/>
          <w:sz w:val="28"/>
          <w:szCs w:val="28"/>
          <w:rtl/>
          <w:lang w:bidi="ar-BH"/>
        </w:rPr>
        <w:t>لا تسري أحكام هذا القانون على ما يلي:</w:t>
      </w:r>
    </w:p>
    <w:p w14:paraId="530FA1D8" w14:textId="77777777" w:rsidR="00C24327" w:rsidRPr="00BC0845" w:rsidRDefault="00C24327" w:rsidP="00C24327">
      <w:pPr>
        <w:pStyle w:val="ListParagraph"/>
        <w:spacing w:after="0" w:line="480" w:lineRule="auto"/>
        <w:ind w:hanging="360"/>
        <w:rPr>
          <w:color w:val="000000" w:themeColor="text1"/>
          <w:rtl/>
        </w:rPr>
      </w:pPr>
      <w:r w:rsidRPr="00BC0845">
        <w:rPr>
          <w:rFonts w:ascii="Arial" w:hAnsi="Arial" w:cs="Arial"/>
          <w:color w:val="000000" w:themeColor="text1"/>
          <w:sz w:val="28"/>
          <w:szCs w:val="28"/>
          <w:rtl/>
          <w:lang w:bidi="ar-BH"/>
        </w:rPr>
        <w:t>‌أ)</w:t>
      </w:r>
      <w:r w:rsidRPr="00BC0845">
        <w:rPr>
          <w:rFonts w:ascii="Times New Roman" w:hAnsi="Times New Roman" w:cs="Times New Roman"/>
          <w:color w:val="000000" w:themeColor="text1"/>
          <w:sz w:val="14"/>
          <w:szCs w:val="14"/>
          <w:rtl/>
          <w:lang w:bidi="ar-BH"/>
        </w:rPr>
        <w:t xml:space="preserve">       </w:t>
      </w:r>
      <w:r w:rsidRPr="00BC0845">
        <w:rPr>
          <w:rFonts w:ascii="Arial" w:hAnsi="Arial" w:cs="Arial"/>
          <w:color w:val="000000" w:themeColor="text1"/>
          <w:sz w:val="28"/>
          <w:szCs w:val="28"/>
          <w:rtl/>
          <w:lang w:bidi="ar-BH"/>
        </w:rPr>
        <w:t>الترتيبات التي تقرُّها الاتفاقيات الدولية المعمول بها في المملكة.</w:t>
      </w:r>
    </w:p>
    <w:p w14:paraId="19C0C712" w14:textId="77777777" w:rsidR="00C24327" w:rsidRPr="00BC0845" w:rsidRDefault="00C24327" w:rsidP="00C24327">
      <w:pPr>
        <w:pStyle w:val="ListParagraph"/>
        <w:spacing w:after="0" w:line="480" w:lineRule="auto"/>
        <w:ind w:hanging="360"/>
        <w:rPr>
          <w:color w:val="000000" w:themeColor="text1"/>
          <w:rtl/>
        </w:rPr>
      </w:pPr>
      <w:r w:rsidRPr="00BC0845">
        <w:rPr>
          <w:rFonts w:ascii="Arial" w:hAnsi="Arial" w:cs="Arial"/>
          <w:color w:val="000000" w:themeColor="text1"/>
          <w:sz w:val="28"/>
          <w:szCs w:val="28"/>
          <w:rtl/>
          <w:lang w:bidi="ar-BH"/>
        </w:rPr>
        <w:t>‌ب)</w:t>
      </w:r>
      <w:r w:rsidRPr="00BC0845">
        <w:rPr>
          <w:rFonts w:ascii="Times New Roman" w:hAnsi="Times New Roman" w:cs="Times New Roman"/>
          <w:color w:val="000000" w:themeColor="text1"/>
          <w:sz w:val="14"/>
          <w:szCs w:val="14"/>
          <w:rtl/>
          <w:lang w:bidi="ar-BH"/>
        </w:rPr>
        <w:t xml:space="preserve">  </w:t>
      </w:r>
      <w:r w:rsidRPr="00BC0845">
        <w:rPr>
          <w:rFonts w:ascii="Arial" w:hAnsi="Arial" w:cs="Arial"/>
          <w:color w:val="000000" w:themeColor="text1"/>
          <w:sz w:val="28"/>
          <w:szCs w:val="28"/>
          <w:rtl/>
          <w:lang w:bidi="ar-BH"/>
        </w:rPr>
        <w:t>المرافق والمشروعات التي تمتلكها أو تديرها الدولة.</w:t>
      </w:r>
    </w:p>
    <w:p w14:paraId="13A1AAB9" w14:textId="77777777" w:rsidR="00C24327" w:rsidRPr="00BC0845" w:rsidRDefault="00C24327" w:rsidP="00C24327">
      <w:pPr>
        <w:pStyle w:val="ListParagraph"/>
        <w:spacing w:after="0" w:line="480" w:lineRule="auto"/>
        <w:ind w:hanging="360"/>
        <w:rPr>
          <w:color w:val="000000" w:themeColor="text1"/>
          <w:rtl/>
        </w:rPr>
      </w:pPr>
      <w:r w:rsidRPr="00BC0845">
        <w:rPr>
          <w:rFonts w:ascii="Arial" w:hAnsi="Arial" w:cs="Arial"/>
          <w:color w:val="000000" w:themeColor="text1"/>
          <w:sz w:val="28"/>
          <w:szCs w:val="28"/>
          <w:rtl/>
          <w:lang w:bidi="ar-BH"/>
        </w:rPr>
        <w:t>‌ج)</w:t>
      </w:r>
      <w:r w:rsidRPr="00BC0845">
        <w:rPr>
          <w:rFonts w:ascii="Times New Roman" w:hAnsi="Times New Roman" w:cs="Times New Roman"/>
          <w:color w:val="000000" w:themeColor="text1"/>
          <w:sz w:val="14"/>
          <w:szCs w:val="14"/>
          <w:rtl/>
          <w:lang w:bidi="ar-BH"/>
        </w:rPr>
        <w:t xml:space="preserve">    </w:t>
      </w:r>
      <w:r w:rsidRPr="00BC0845">
        <w:rPr>
          <w:rFonts w:ascii="Arial" w:hAnsi="Arial" w:cs="Arial"/>
          <w:color w:val="000000" w:themeColor="text1"/>
          <w:sz w:val="28"/>
          <w:szCs w:val="28"/>
          <w:rtl/>
          <w:lang w:bidi="ar-BH"/>
        </w:rPr>
        <w:t>الترتيبات التي يقتضيها استخدام أو استغلال أو نقْل أو الترخيص باستغلال الحقوق الواردة على المِلْكية الفكرية المقرَّرة قانوناً، على ألا تؤدي هذه الترتيبات على نحو غير سائغ إلى إعاقة نقْل التقنية أو انتشارها أو إعاقة المنافسة.</w:t>
      </w:r>
    </w:p>
    <w:p w14:paraId="3C1F42FD" w14:textId="77777777" w:rsidR="00C24327" w:rsidRPr="00BC0845" w:rsidRDefault="00C24327" w:rsidP="00C24327">
      <w:pPr>
        <w:spacing w:after="0" w:line="480" w:lineRule="auto"/>
        <w:jc w:val="center"/>
        <w:rPr>
          <w:color w:val="000000" w:themeColor="text1"/>
          <w:rtl/>
        </w:rPr>
      </w:pPr>
      <w:r w:rsidRPr="00BC0845">
        <w:rPr>
          <w:rFonts w:ascii="Arial" w:hAnsi="Arial" w:cs="Arial"/>
          <w:b/>
          <w:bCs/>
          <w:color w:val="000000" w:themeColor="text1"/>
          <w:sz w:val="28"/>
          <w:szCs w:val="28"/>
          <w:rtl/>
          <w:lang w:bidi="ar-BH"/>
        </w:rPr>
        <w:t>الفصل الثاني</w:t>
      </w:r>
    </w:p>
    <w:p w14:paraId="1659BE34" w14:textId="77777777" w:rsidR="00C24327" w:rsidRPr="00BC0845" w:rsidRDefault="00C24327" w:rsidP="00C24327">
      <w:pPr>
        <w:spacing w:after="0" w:line="480" w:lineRule="auto"/>
        <w:jc w:val="center"/>
        <w:rPr>
          <w:color w:val="000000" w:themeColor="text1"/>
          <w:rtl/>
        </w:rPr>
      </w:pPr>
      <w:r w:rsidRPr="00BC0845">
        <w:rPr>
          <w:rFonts w:ascii="Arial" w:hAnsi="Arial" w:cs="Arial"/>
          <w:b/>
          <w:bCs/>
          <w:color w:val="000000" w:themeColor="text1"/>
          <w:sz w:val="28"/>
          <w:szCs w:val="28"/>
          <w:rtl/>
          <w:lang w:bidi="ar-BH"/>
        </w:rPr>
        <w:t>الترتيبات المعيقة للمنافسة والاستثناءات الواردة عليها</w:t>
      </w:r>
    </w:p>
    <w:p w14:paraId="0BE27FA6" w14:textId="77777777" w:rsidR="00C24327" w:rsidRPr="00BC0845" w:rsidRDefault="00C24327" w:rsidP="00C24327">
      <w:pPr>
        <w:spacing w:after="0" w:line="480" w:lineRule="auto"/>
        <w:jc w:val="center"/>
        <w:rPr>
          <w:color w:val="000000" w:themeColor="text1"/>
          <w:rtl/>
        </w:rPr>
      </w:pPr>
      <w:r w:rsidRPr="00BC0845">
        <w:rPr>
          <w:rFonts w:ascii="Arial" w:hAnsi="Arial" w:cs="Arial"/>
          <w:b/>
          <w:bCs/>
          <w:color w:val="000000" w:themeColor="text1"/>
          <w:sz w:val="28"/>
          <w:szCs w:val="28"/>
          <w:rtl/>
          <w:lang w:bidi="ar-BH"/>
        </w:rPr>
        <w:t>مادة (3)</w:t>
      </w:r>
    </w:p>
    <w:p w14:paraId="0B47C3F9" w14:textId="77777777" w:rsidR="00C24327" w:rsidRPr="00BC0845" w:rsidRDefault="00C24327" w:rsidP="00C24327">
      <w:pPr>
        <w:spacing w:after="0" w:line="480" w:lineRule="auto"/>
        <w:jc w:val="center"/>
        <w:rPr>
          <w:color w:val="000000" w:themeColor="text1"/>
          <w:rtl/>
        </w:rPr>
      </w:pPr>
      <w:r w:rsidRPr="00BC0845">
        <w:rPr>
          <w:rFonts w:ascii="Arial" w:hAnsi="Arial" w:cs="Arial"/>
          <w:b/>
          <w:bCs/>
          <w:color w:val="000000" w:themeColor="text1"/>
          <w:sz w:val="28"/>
          <w:szCs w:val="28"/>
          <w:rtl/>
          <w:lang w:bidi="ar-BH"/>
        </w:rPr>
        <w:t>حظر إعاقة المنافسة</w:t>
      </w:r>
    </w:p>
    <w:p w14:paraId="5B35D191" w14:textId="77777777" w:rsidR="00C24327" w:rsidRPr="00BC0845" w:rsidRDefault="00C24327" w:rsidP="00C24327">
      <w:pPr>
        <w:pStyle w:val="ListParagraph"/>
        <w:spacing w:after="0" w:line="480" w:lineRule="auto"/>
        <w:ind w:left="360" w:hanging="360"/>
        <w:rPr>
          <w:color w:val="000000" w:themeColor="text1"/>
          <w:rtl/>
        </w:rPr>
      </w:pPr>
      <w:r w:rsidRPr="00BC0845">
        <w:rPr>
          <w:rFonts w:ascii="Arial" w:hAnsi="Arial" w:cs="Arial"/>
          <w:color w:val="000000" w:themeColor="text1"/>
          <w:rtl/>
        </w:rPr>
        <w:t>1)</w:t>
      </w:r>
      <w:r w:rsidRPr="00BC0845">
        <w:rPr>
          <w:rFonts w:ascii="Times New Roman" w:hAnsi="Times New Roman" w:cs="Times New Roman"/>
          <w:color w:val="000000" w:themeColor="text1"/>
          <w:sz w:val="14"/>
          <w:szCs w:val="14"/>
          <w:rtl/>
        </w:rPr>
        <w:t xml:space="preserve">    </w:t>
      </w:r>
      <w:r w:rsidRPr="00BC0845">
        <w:rPr>
          <w:rFonts w:ascii="Arial" w:hAnsi="Arial" w:cs="Arial"/>
          <w:color w:val="000000" w:themeColor="text1"/>
          <w:sz w:val="28"/>
          <w:szCs w:val="28"/>
          <w:rtl/>
          <w:lang w:bidi="ar-BH"/>
        </w:rPr>
        <w:t>مع مراعاة أحكام المواد (4) و(5) و(7) من هذا القانون، تُحظَر كافة الترتيبات التي يكون الغرض منها أو التي ينتج عنها إعاقة المنافسة في المملكة أو أيِّ جزء منها. وعلى الأخص، يسري الحظْر المشار إليه بشأن الترتيبات التي يكون الغرض منها أو التي ينتج عنها أيٌّ مما يلي:</w:t>
      </w:r>
    </w:p>
    <w:p w14:paraId="3AB584AA" w14:textId="77777777" w:rsidR="00C24327" w:rsidRPr="00BC0845" w:rsidRDefault="00C24327" w:rsidP="00C24327">
      <w:pPr>
        <w:pStyle w:val="ListParagraph"/>
        <w:spacing w:after="0" w:line="480" w:lineRule="auto"/>
        <w:ind w:hanging="360"/>
        <w:rPr>
          <w:color w:val="000000" w:themeColor="text1"/>
          <w:rtl/>
        </w:rPr>
      </w:pPr>
      <w:r w:rsidRPr="00BC0845">
        <w:rPr>
          <w:rFonts w:ascii="Arial" w:hAnsi="Arial" w:cs="Arial"/>
          <w:color w:val="000000" w:themeColor="text1"/>
          <w:sz w:val="28"/>
          <w:szCs w:val="28"/>
          <w:rtl/>
          <w:lang w:bidi="ar-BH"/>
        </w:rPr>
        <w:t>‌أ)</w:t>
      </w:r>
      <w:r w:rsidRPr="00BC0845">
        <w:rPr>
          <w:rFonts w:ascii="Times New Roman" w:hAnsi="Times New Roman" w:cs="Times New Roman"/>
          <w:color w:val="000000" w:themeColor="text1"/>
          <w:sz w:val="14"/>
          <w:szCs w:val="14"/>
          <w:rtl/>
          <w:lang w:bidi="ar-BH"/>
        </w:rPr>
        <w:t xml:space="preserve">       </w:t>
      </w:r>
      <w:r w:rsidRPr="00BC0845">
        <w:rPr>
          <w:rFonts w:ascii="Arial" w:hAnsi="Arial" w:cs="Arial"/>
          <w:color w:val="000000" w:themeColor="text1"/>
          <w:sz w:val="28"/>
          <w:szCs w:val="28"/>
          <w:rtl/>
          <w:lang w:bidi="ar-BH"/>
        </w:rPr>
        <w:t>التأثير في أسعار المنتَجات محل التعامل بالرَّفع أو الخفْض أو بالتثبيت أو بالمعاملات الصُّوَرية أو الوهمية أو بأية صورة أخرى.</w:t>
      </w:r>
    </w:p>
    <w:p w14:paraId="60AF3131" w14:textId="77777777" w:rsidR="00C24327" w:rsidRPr="00BC0845" w:rsidRDefault="00C24327" w:rsidP="00C24327">
      <w:pPr>
        <w:pStyle w:val="ListParagraph"/>
        <w:spacing w:after="0" w:line="480" w:lineRule="auto"/>
        <w:ind w:hanging="360"/>
        <w:rPr>
          <w:color w:val="000000" w:themeColor="text1"/>
          <w:rtl/>
        </w:rPr>
      </w:pPr>
      <w:r w:rsidRPr="00BC0845">
        <w:rPr>
          <w:rFonts w:ascii="Arial" w:hAnsi="Arial" w:cs="Arial"/>
          <w:color w:val="000000" w:themeColor="text1"/>
          <w:sz w:val="28"/>
          <w:szCs w:val="28"/>
          <w:rtl/>
          <w:lang w:bidi="ar-BH"/>
        </w:rPr>
        <w:t>‌ب)</w:t>
      </w:r>
      <w:r w:rsidRPr="00BC0845">
        <w:rPr>
          <w:rFonts w:ascii="Times New Roman" w:hAnsi="Times New Roman" w:cs="Times New Roman"/>
          <w:color w:val="000000" w:themeColor="text1"/>
          <w:sz w:val="14"/>
          <w:szCs w:val="14"/>
          <w:rtl/>
          <w:lang w:bidi="ar-BH"/>
        </w:rPr>
        <w:t xml:space="preserve">  </w:t>
      </w:r>
      <w:r w:rsidRPr="00BC0845">
        <w:rPr>
          <w:rFonts w:ascii="Arial" w:hAnsi="Arial" w:cs="Arial"/>
          <w:color w:val="000000" w:themeColor="text1"/>
          <w:sz w:val="28"/>
          <w:szCs w:val="28"/>
          <w:rtl/>
          <w:lang w:bidi="ar-BH"/>
        </w:rPr>
        <w:t>الحَدُّ من الإنتاج أو التسويق أو التطور التقني أو الاستثمار، أو التحكم في أيٍّ من ذلك.</w:t>
      </w:r>
    </w:p>
    <w:p w14:paraId="3BFF10EC" w14:textId="77777777" w:rsidR="00C24327" w:rsidRPr="00BC0845" w:rsidRDefault="00C24327" w:rsidP="00C24327">
      <w:pPr>
        <w:pStyle w:val="ListParagraph"/>
        <w:spacing w:after="0" w:line="480" w:lineRule="auto"/>
        <w:ind w:hanging="360"/>
        <w:rPr>
          <w:color w:val="000000" w:themeColor="text1"/>
          <w:rtl/>
        </w:rPr>
      </w:pPr>
      <w:r w:rsidRPr="00BC0845">
        <w:rPr>
          <w:rFonts w:ascii="Arial" w:hAnsi="Arial" w:cs="Arial"/>
          <w:color w:val="000000" w:themeColor="text1"/>
          <w:sz w:val="28"/>
          <w:szCs w:val="28"/>
          <w:rtl/>
          <w:lang w:bidi="ar-BH"/>
        </w:rPr>
        <w:t>‌ج)</w:t>
      </w:r>
      <w:r w:rsidRPr="00BC0845">
        <w:rPr>
          <w:rFonts w:ascii="Times New Roman" w:hAnsi="Times New Roman" w:cs="Times New Roman"/>
          <w:color w:val="000000" w:themeColor="text1"/>
          <w:sz w:val="14"/>
          <w:szCs w:val="14"/>
          <w:rtl/>
          <w:lang w:bidi="ar-BH"/>
        </w:rPr>
        <w:t xml:space="preserve">    </w:t>
      </w:r>
      <w:r w:rsidRPr="00BC0845">
        <w:rPr>
          <w:rFonts w:ascii="Arial" w:hAnsi="Arial" w:cs="Arial"/>
          <w:color w:val="000000" w:themeColor="text1"/>
          <w:sz w:val="28"/>
          <w:szCs w:val="28"/>
          <w:rtl/>
          <w:lang w:bidi="ar-BH"/>
        </w:rPr>
        <w:t>اقتسام الأسواق أو مصادر التوريد.</w:t>
      </w:r>
    </w:p>
    <w:p w14:paraId="43390BB2" w14:textId="77777777" w:rsidR="00C24327" w:rsidRPr="00BC0845" w:rsidRDefault="00C24327" w:rsidP="00C24327">
      <w:pPr>
        <w:pStyle w:val="ListParagraph"/>
        <w:spacing w:after="0" w:line="480" w:lineRule="auto"/>
        <w:ind w:hanging="360"/>
        <w:rPr>
          <w:color w:val="000000" w:themeColor="text1"/>
          <w:rtl/>
        </w:rPr>
      </w:pPr>
      <w:r w:rsidRPr="00BC0845">
        <w:rPr>
          <w:rFonts w:ascii="Arial" w:hAnsi="Arial" w:cs="Arial"/>
          <w:color w:val="000000" w:themeColor="text1"/>
          <w:sz w:val="28"/>
          <w:szCs w:val="28"/>
          <w:rtl/>
          <w:lang w:bidi="ar-BH"/>
        </w:rPr>
        <w:t>‌د)</w:t>
      </w:r>
      <w:r w:rsidRPr="00BC0845">
        <w:rPr>
          <w:rFonts w:ascii="Times New Roman" w:hAnsi="Times New Roman" w:cs="Times New Roman"/>
          <w:color w:val="000000" w:themeColor="text1"/>
          <w:sz w:val="14"/>
          <w:szCs w:val="14"/>
          <w:rtl/>
          <w:lang w:bidi="ar-BH"/>
        </w:rPr>
        <w:t xml:space="preserve">      </w:t>
      </w:r>
      <w:r w:rsidRPr="00BC0845">
        <w:rPr>
          <w:rFonts w:ascii="Arial" w:hAnsi="Arial" w:cs="Arial"/>
          <w:color w:val="000000" w:themeColor="text1"/>
          <w:sz w:val="28"/>
          <w:szCs w:val="28"/>
          <w:rtl/>
          <w:lang w:bidi="ar-BH"/>
        </w:rPr>
        <w:t>نشر معلومات غير صحيحة عن المنتَجات وأسعارها مع العلم بذلك.</w:t>
      </w:r>
    </w:p>
    <w:p w14:paraId="7E827CF5" w14:textId="77777777" w:rsidR="00C24327" w:rsidRPr="00BC0845" w:rsidRDefault="00C24327" w:rsidP="00C24327">
      <w:pPr>
        <w:pStyle w:val="ListParagraph"/>
        <w:spacing w:after="0" w:line="480" w:lineRule="auto"/>
        <w:ind w:hanging="360"/>
        <w:rPr>
          <w:color w:val="000000" w:themeColor="text1"/>
          <w:rtl/>
        </w:rPr>
      </w:pPr>
      <w:r w:rsidRPr="00BC0845">
        <w:rPr>
          <w:rFonts w:ascii="Arial" w:hAnsi="Arial" w:cs="Arial"/>
          <w:color w:val="000000" w:themeColor="text1"/>
          <w:sz w:val="28"/>
          <w:szCs w:val="28"/>
          <w:rtl/>
          <w:lang w:bidi="ar-BH"/>
        </w:rPr>
        <w:t>‌ه)</w:t>
      </w:r>
      <w:r w:rsidRPr="00BC0845">
        <w:rPr>
          <w:rFonts w:ascii="Times New Roman" w:hAnsi="Times New Roman" w:cs="Times New Roman"/>
          <w:color w:val="000000" w:themeColor="text1"/>
          <w:sz w:val="14"/>
          <w:szCs w:val="14"/>
          <w:rtl/>
          <w:lang w:bidi="ar-BH"/>
        </w:rPr>
        <w:t xml:space="preserve">       </w:t>
      </w:r>
      <w:r w:rsidRPr="00BC0845">
        <w:rPr>
          <w:rFonts w:ascii="Arial" w:hAnsi="Arial" w:cs="Arial"/>
          <w:color w:val="000000" w:themeColor="text1"/>
          <w:sz w:val="28"/>
          <w:szCs w:val="28"/>
          <w:rtl/>
          <w:lang w:bidi="ar-BH"/>
        </w:rPr>
        <w:t>التواطؤ في العطاءات أو العروض في المزايدات أو المناقصات أو الممارسات، والتأثير في سعر عروض بيع وشراء المنتَجات.</w:t>
      </w:r>
    </w:p>
    <w:p w14:paraId="6F00C647" w14:textId="77777777" w:rsidR="00C24327" w:rsidRPr="00BC0845" w:rsidRDefault="00C24327" w:rsidP="00C24327">
      <w:pPr>
        <w:pStyle w:val="ListParagraph"/>
        <w:spacing w:after="0" w:line="480" w:lineRule="auto"/>
        <w:ind w:hanging="360"/>
        <w:rPr>
          <w:color w:val="000000" w:themeColor="text1"/>
          <w:rtl/>
        </w:rPr>
      </w:pPr>
      <w:r w:rsidRPr="00BC0845">
        <w:rPr>
          <w:rFonts w:ascii="Arial" w:hAnsi="Arial" w:cs="Arial"/>
          <w:color w:val="000000" w:themeColor="text1"/>
          <w:sz w:val="28"/>
          <w:szCs w:val="28"/>
          <w:rtl/>
          <w:lang w:bidi="ar-BH"/>
        </w:rPr>
        <w:t>‌و)</w:t>
      </w:r>
      <w:r w:rsidRPr="00BC0845">
        <w:rPr>
          <w:rFonts w:ascii="Times New Roman" w:hAnsi="Times New Roman" w:cs="Times New Roman"/>
          <w:color w:val="000000" w:themeColor="text1"/>
          <w:sz w:val="14"/>
          <w:szCs w:val="14"/>
          <w:rtl/>
          <w:lang w:bidi="ar-BH"/>
        </w:rPr>
        <w:t xml:space="preserve">     </w:t>
      </w:r>
      <w:r w:rsidRPr="00BC0845">
        <w:rPr>
          <w:rFonts w:ascii="Arial" w:hAnsi="Arial" w:cs="Arial"/>
          <w:color w:val="000000" w:themeColor="text1"/>
          <w:sz w:val="28"/>
          <w:szCs w:val="28"/>
          <w:rtl/>
          <w:lang w:bidi="ar-BH"/>
        </w:rPr>
        <w:t>افتعال وفرة مفاجئة للمنتَجات تؤدي إلى تداولها بسعر غير حقيقي يؤثر على باقي المنافسين.</w:t>
      </w:r>
    </w:p>
    <w:p w14:paraId="0BC374A0" w14:textId="77777777" w:rsidR="00C24327" w:rsidRPr="00BC0845" w:rsidRDefault="00C24327" w:rsidP="00C24327">
      <w:pPr>
        <w:pStyle w:val="ListParagraph"/>
        <w:spacing w:after="0" w:line="480" w:lineRule="auto"/>
        <w:ind w:hanging="360"/>
        <w:rPr>
          <w:color w:val="000000" w:themeColor="text1"/>
          <w:rtl/>
        </w:rPr>
      </w:pPr>
      <w:r w:rsidRPr="00BC0845">
        <w:rPr>
          <w:rFonts w:ascii="Arial" w:hAnsi="Arial" w:cs="Arial"/>
          <w:color w:val="000000" w:themeColor="text1"/>
          <w:sz w:val="28"/>
          <w:szCs w:val="28"/>
          <w:rtl/>
          <w:lang w:bidi="ar-BH"/>
        </w:rPr>
        <w:t>‌ز)</w:t>
      </w:r>
      <w:r w:rsidRPr="00BC0845">
        <w:rPr>
          <w:rFonts w:ascii="Times New Roman" w:hAnsi="Times New Roman" w:cs="Times New Roman"/>
          <w:color w:val="000000" w:themeColor="text1"/>
          <w:sz w:val="14"/>
          <w:szCs w:val="14"/>
          <w:rtl/>
          <w:lang w:bidi="ar-BH"/>
        </w:rPr>
        <w:t xml:space="preserve">     </w:t>
      </w:r>
      <w:r w:rsidRPr="00BC0845">
        <w:rPr>
          <w:rFonts w:ascii="Arial" w:hAnsi="Arial" w:cs="Arial"/>
          <w:color w:val="000000" w:themeColor="text1"/>
          <w:sz w:val="28"/>
          <w:szCs w:val="28"/>
          <w:rtl/>
          <w:lang w:bidi="ar-BH"/>
        </w:rPr>
        <w:t>التواطؤ على رفْض الشراء أو البيع أو التوريد من منشأة أو منشآت معيَّنة لمنْع أو عرقلة ممارستها لنشاطها.</w:t>
      </w:r>
    </w:p>
    <w:p w14:paraId="645DE814" w14:textId="77777777" w:rsidR="00C24327" w:rsidRPr="00BC0845" w:rsidRDefault="00C24327" w:rsidP="00C24327">
      <w:pPr>
        <w:pStyle w:val="ListParagraph"/>
        <w:spacing w:after="0" w:line="480" w:lineRule="auto"/>
        <w:ind w:left="360" w:hanging="360"/>
        <w:rPr>
          <w:color w:val="000000" w:themeColor="text1"/>
          <w:rtl/>
        </w:rPr>
      </w:pPr>
      <w:r w:rsidRPr="00BC0845">
        <w:rPr>
          <w:rFonts w:ascii="Arial" w:hAnsi="Arial" w:cs="Arial"/>
          <w:color w:val="000000" w:themeColor="text1"/>
          <w:rtl/>
        </w:rPr>
        <w:t>2)</w:t>
      </w:r>
      <w:r w:rsidRPr="00BC0845">
        <w:rPr>
          <w:rFonts w:ascii="Times New Roman" w:hAnsi="Times New Roman" w:cs="Times New Roman"/>
          <w:color w:val="000000" w:themeColor="text1"/>
          <w:sz w:val="14"/>
          <w:szCs w:val="14"/>
          <w:rtl/>
        </w:rPr>
        <w:t xml:space="preserve">    </w:t>
      </w:r>
      <w:r w:rsidRPr="00BC0845">
        <w:rPr>
          <w:rFonts w:ascii="Arial" w:hAnsi="Arial" w:cs="Arial"/>
          <w:color w:val="000000" w:themeColor="text1"/>
          <w:sz w:val="28"/>
          <w:szCs w:val="28"/>
          <w:rtl/>
          <w:lang w:bidi="ar-BH"/>
        </w:rPr>
        <w:t>مع عدم الإخلال بحقوق الغير حسن النية، يقع باطلاً كل ترتيب يتم بالمخالفة لأحكام الفقرة (1) من هذه المادة.</w:t>
      </w:r>
    </w:p>
    <w:p w14:paraId="019D2BD3" w14:textId="77777777" w:rsidR="00C24327" w:rsidRPr="00BC0845" w:rsidRDefault="00C24327" w:rsidP="00C24327">
      <w:pPr>
        <w:pStyle w:val="ListParagraph"/>
        <w:spacing w:after="0" w:line="480" w:lineRule="auto"/>
        <w:ind w:left="360" w:hanging="360"/>
        <w:rPr>
          <w:color w:val="000000" w:themeColor="text1"/>
          <w:rtl/>
        </w:rPr>
      </w:pPr>
      <w:r w:rsidRPr="00BC0845">
        <w:rPr>
          <w:rFonts w:ascii="Arial" w:hAnsi="Arial" w:cs="Arial"/>
          <w:color w:val="000000" w:themeColor="text1"/>
          <w:rtl/>
        </w:rPr>
        <w:t>3)</w:t>
      </w:r>
      <w:r w:rsidRPr="00BC0845">
        <w:rPr>
          <w:rFonts w:ascii="Times New Roman" w:hAnsi="Times New Roman" w:cs="Times New Roman"/>
          <w:color w:val="000000" w:themeColor="text1"/>
          <w:sz w:val="14"/>
          <w:szCs w:val="14"/>
          <w:rtl/>
        </w:rPr>
        <w:t xml:space="preserve">    </w:t>
      </w:r>
      <w:r w:rsidRPr="00BC0845">
        <w:rPr>
          <w:rFonts w:ascii="Arial" w:hAnsi="Arial" w:cs="Arial"/>
          <w:color w:val="000000" w:themeColor="text1"/>
          <w:sz w:val="28"/>
          <w:szCs w:val="28"/>
          <w:rtl/>
          <w:lang w:bidi="ar-BH"/>
        </w:rPr>
        <w:t>لا يسري الحظْر المشار إليه في الفقرة (1) من هذه المادة على أيِّ ترتيب تكون جميع أطرافه مسيطَراً عليها بصورة مباشرة أو غير مباشرة من منشأة واحدة، ويجوز أنْ تكون هذه المنشأة المسيطِرة أحد أطراف الترتيب.</w:t>
      </w:r>
    </w:p>
    <w:p w14:paraId="05A6E7FE" w14:textId="77777777" w:rsidR="00C24327" w:rsidRPr="00BC0845" w:rsidRDefault="00C24327" w:rsidP="00C24327">
      <w:pPr>
        <w:spacing w:after="0" w:line="480" w:lineRule="auto"/>
        <w:jc w:val="center"/>
        <w:rPr>
          <w:color w:val="000000" w:themeColor="text1"/>
          <w:rtl/>
        </w:rPr>
      </w:pPr>
      <w:r w:rsidRPr="00BC0845">
        <w:rPr>
          <w:rFonts w:ascii="Arial" w:hAnsi="Arial" w:cs="Arial"/>
          <w:b/>
          <w:bCs/>
          <w:color w:val="000000" w:themeColor="text1"/>
          <w:sz w:val="28"/>
          <w:szCs w:val="28"/>
          <w:rtl/>
          <w:lang w:bidi="ar-BH"/>
        </w:rPr>
        <w:t>مادة (4)</w:t>
      </w:r>
    </w:p>
    <w:p w14:paraId="6F1EA070" w14:textId="77777777" w:rsidR="00C24327" w:rsidRPr="00BC0845" w:rsidRDefault="00C24327" w:rsidP="00C24327">
      <w:pPr>
        <w:spacing w:after="0" w:line="480" w:lineRule="auto"/>
        <w:jc w:val="center"/>
        <w:rPr>
          <w:color w:val="000000" w:themeColor="text1"/>
          <w:rtl/>
        </w:rPr>
      </w:pPr>
      <w:r w:rsidRPr="00BC0845">
        <w:rPr>
          <w:rFonts w:ascii="Arial" w:hAnsi="Arial" w:cs="Arial"/>
          <w:b/>
          <w:bCs/>
          <w:color w:val="000000" w:themeColor="text1"/>
          <w:sz w:val="28"/>
          <w:szCs w:val="28"/>
          <w:rtl/>
          <w:lang w:bidi="ar-BH"/>
        </w:rPr>
        <w:t>استثناء ترتيبات محدَّدة</w:t>
      </w:r>
    </w:p>
    <w:p w14:paraId="04FDD1A0" w14:textId="77777777" w:rsidR="00C24327" w:rsidRPr="00BC0845" w:rsidRDefault="00C24327" w:rsidP="00C24327">
      <w:pPr>
        <w:pStyle w:val="ListParagraph"/>
        <w:spacing w:after="0" w:line="480" w:lineRule="auto"/>
        <w:ind w:left="360" w:hanging="360"/>
        <w:rPr>
          <w:color w:val="000000" w:themeColor="text1"/>
          <w:rtl/>
        </w:rPr>
      </w:pPr>
      <w:r w:rsidRPr="00BC0845">
        <w:rPr>
          <w:rFonts w:ascii="Arial" w:hAnsi="Arial" w:cs="Arial"/>
          <w:color w:val="000000" w:themeColor="text1"/>
          <w:rtl/>
        </w:rPr>
        <w:t>1)</w:t>
      </w:r>
      <w:r w:rsidRPr="00BC0845">
        <w:rPr>
          <w:rFonts w:ascii="Times New Roman" w:hAnsi="Times New Roman" w:cs="Times New Roman"/>
          <w:color w:val="000000" w:themeColor="text1"/>
          <w:sz w:val="14"/>
          <w:szCs w:val="14"/>
          <w:rtl/>
        </w:rPr>
        <w:t xml:space="preserve">    </w:t>
      </w:r>
      <w:r w:rsidRPr="00BC0845">
        <w:rPr>
          <w:rFonts w:ascii="Arial" w:hAnsi="Arial" w:cs="Arial"/>
          <w:color w:val="000000" w:themeColor="text1"/>
          <w:sz w:val="28"/>
          <w:szCs w:val="28"/>
          <w:rtl/>
          <w:lang w:bidi="ar-BH"/>
        </w:rPr>
        <w:t>يُستثنَى من أحكام المادة (3) من هذا القانون بموجب قرار تُصدِره الهيئة، أيُّ ترتيب من المشار إليها في تلك المادة، إذا ما كان هذا الترتيب مستوفياً لِما يلي:</w:t>
      </w:r>
    </w:p>
    <w:p w14:paraId="185F8EC4" w14:textId="77777777" w:rsidR="00C24327" w:rsidRPr="00BC0845" w:rsidRDefault="00C24327" w:rsidP="00C24327">
      <w:pPr>
        <w:pStyle w:val="ListParagraph"/>
        <w:spacing w:after="0" w:line="480" w:lineRule="auto"/>
        <w:ind w:hanging="360"/>
        <w:rPr>
          <w:color w:val="000000" w:themeColor="text1"/>
          <w:rtl/>
        </w:rPr>
      </w:pPr>
      <w:r w:rsidRPr="00BC0845">
        <w:rPr>
          <w:rFonts w:ascii="Arial" w:hAnsi="Arial" w:cs="Arial"/>
          <w:color w:val="000000" w:themeColor="text1"/>
          <w:sz w:val="28"/>
          <w:szCs w:val="28"/>
          <w:rtl/>
          <w:lang w:bidi="ar-BH"/>
        </w:rPr>
        <w:t>‌أ)</w:t>
      </w:r>
      <w:r w:rsidRPr="00BC0845">
        <w:rPr>
          <w:rFonts w:ascii="Times New Roman" w:hAnsi="Times New Roman" w:cs="Times New Roman"/>
          <w:color w:val="000000" w:themeColor="text1"/>
          <w:sz w:val="14"/>
          <w:szCs w:val="14"/>
          <w:rtl/>
          <w:lang w:bidi="ar-BH"/>
        </w:rPr>
        <w:t xml:space="preserve">       </w:t>
      </w:r>
      <w:r w:rsidRPr="00BC0845">
        <w:rPr>
          <w:rFonts w:ascii="Arial" w:hAnsi="Arial" w:cs="Arial"/>
          <w:color w:val="000000" w:themeColor="text1"/>
          <w:sz w:val="28"/>
          <w:szCs w:val="28"/>
          <w:rtl/>
          <w:lang w:bidi="ar-BH"/>
        </w:rPr>
        <w:t>يؤدي إلى تحسُّن ملموس في إنتاج أو توزيع المنتَجات.</w:t>
      </w:r>
    </w:p>
    <w:p w14:paraId="24F4AC0D" w14:textId="77777777" w:rsidR="00C24327" w:rsidRPr="00BC0845" w:rsidRDefault="00C24327" w:rsidP="00C24327">
      <w:pPr>
        <w:pStyle w:val="ListParagraph"/>
        <w:spacing w:after="0" w:line="480" w:lineRule="auto"/>
        <w:ind w:hanging="360"/>
        <w:rPr>
          <w:color w:val="000000" w:themeColor="text1"/>
          <w:rtl/>
        </w:rPr>
      </w:pPr>
      <w:r w:rsidRPr="00BC0845">
        <w:rPr>
          <w:rFonts w:ascii="Arial" w:hAnsi="Arial" w:cs="Arial"/>
          <w:color w:val="000000" w:themeColor="text1"/>
          <w:sz w:val="28"/>
          <w:szCs w:val="28"/>
          <w:rtl/>
          <w:lang w:bidi="ar-BH"/>
        </w:rPr>
        <w:t>‌ب)</w:t>
      </w:r>
      <w:r w:rsidRPr="00BC0845">
        <w:rPr>
          <w:rFonts w:ascii="Times New Roman" w:hAnsi="Times New Roman" w:cs="Times New Roman"/>
          <w:color w:val="000000" w:themeColor="text1"/>
          <w:sz w:val="14"/>
          <w:szCs w:val="14"/>
          <w:rtl/>
          <w:lang w:bidi="ar-BH"/>
        </w:rPr>
        <w:t xml:space="preserve">  </w:t>
      </w:r>
      <w:r w:rsidRPr="00BC0845">
        <w:rPr>
          <w:rFonts w:ascii="Arial" w:hAnsi="Arial" w:cs="Arial"/>
          <w:color w:val="000000" w:themeColor="text1"/>
          <w:sz w:val="28"/>
          <w:szCs w:val="28"/>
          <w:rtl/>
          <w:lang w:bidi="ar-BH"/>
        </w:rPr>
        <w:t>يؤدي إلى تعزيز التطور التقني أو الاقتصادي في مجال إنتاج أو توزيع المنتَجات.</w:t>
      </w:r>
    </w:p>
    <w:p w14:paraId="59794710" w14:textId="77777777" w:rsidR="00C24327" w:rsidRPr="00BC0845" w:rsidRDefault="00C24327" w:rsidP="00C24327">
      <w:pPr>
        <w:pStyle w:val="ListParagraph"/>
        <w:spacing w:after="0" w:line="480" w:lineRule="auto"/>
        <w:ind w:hanging="360"/>
        <w:rPr>
          <w:color w:val="000000" w:themeColor="text1"/>
          <w:rtl/>
        </w:rPr>
      </w:pPr>
      <w:r w:rsidRPr="00BC0845">
        <w:rPr>
          <w:rFonts w:ascii="Arial" w:hAnsi="Arial" w:cs="Arial"/>
          <w:color w:val="000000" w:themeColor="text1"/>
          <w:sz w:val="28"/>
          <w:szCs w:val="28"/>
          <w:rtl/>
          <w:lang w:bidi="ar-BH"/>
        </w:rPr>
        <w:t>‌ج)</w:t>
      </w:r>
      <w:r w:rsidRPr="00BC0845">
        <w:rPr>
          <w:rFonts w:ascii="Times New Roman" w:hAnsi="Times New Roman" w:cs="Times New Roman"/>
          <w:color w:val="000000" w:themeColor="text1"/>
          <w:sz w:val="14"/>
          <w:szCs w:val="14"/>
          <w:rtl/>
          <w:lang w:bidi="ar-BH"/>
        </w:rPr>
        <w:t xml:space="preserve">    </w:t>
      </w:r>
      <w:r w:rsidRPr="00BC0845">
        <w:rPr>
          <w:rFonts w:ascii="Arial" w:hAnsi="Arial" w:cs="Arial"/>
          <w:color w:val="000000" w:themeColor="text1"/>
          <w:sz w:val="28"/>
          <w:szCs w:val="28"/>
          <w:rtl/>
          <w:lang w:bidi="ar-BH"/>
        </w:rPr>
        <w:t>يمنح حصة منصفة لمستهلكي المنتَجات من أيِّ منافع تَنتُج عنه.</w:t>
      </w:r>
    </w:p>
    <w:p w14:paraId="1CA81093" w14:textId="77777777" w:rsidR="00C24327" w:rsidRPr="00BC0845" w:rsidRDefault="00C24327" w:rsidP="00C24327">
      <w:pPr>
        <w:pStyle w:val="ListParagraph"/>
        <w:spacing w:after="0" w:line="480" w:lineRule="auto"/>
        <w:ind w:hanging="360"/>
        <w:rPr>
          <w:color w:val="000000" w:themeColor="text1"/>
          <w:rtl/>
        </w:rPr>
      </w:pPr>
      <w:r w:rsidRPr="00BC0845">
        <w:rPr>
          <w:rFonts w:ascii="Arial" w:hAnsi="Arial" w:cs="Arial"/>
          <w:color w:val="000000" w:themeColor="text1"/>
          <w:sz w:val="28"/>
          <w:szCs w:val="28"/>
          <w:rtl/>
          <w:lang w:bidi="ar-BH"/>
        </w:rPr>
        <w:t>‌د)</w:t>
      </w:r>
      <w:r w:rsidRPr="00BC0845">
        <w:rPr>
          <w:rFonts w:ascii="Times New Roman" w:hAnsi="Times New Roman" w:cs="Times New Roman"/>
          <w:color w:val="000000" w:themeColor="text1"/>
          <w:sz w:val="14"/>
          <w:szCs w:val="14"/>
          <w:rtl/>
          <w:lang w:bidi="ar-BH"/>
        </w:rPr>
        <w:t xml:space="preserve">      </w:t>
      </w:r>
      <w:r w:rsidRPr="00BC0845">
        <w:rPr>
          <w:rFonts w:ascii="Arial" w:hAnsi="Arial" w:cs="Arial"/>
          <w:color w:val="000000" w:themeColor="text1"/>
          <w:sz w:val="28"/>
          <w:szCs w:val="28"/>
          <w:rtl/>
          <w:lang w:bidi="ar-BH"/>
        </w:rPr>
        <w:t>لا يمَكِّن المنشآت المعنية من القضاء على المنافسة في جزء كبير من سوق المنتَجات.</w:t>
      </w:r>
    </w:p>
    <w:p w14:paraId="7690901F" w14:textId="77777777" w:rsidR="00C24327" w:rsidRPr="00BC0845" w:rsidRDefault="00C24327" w:rsidP="00C24327">
      <w:pPr>
        <w:pStyle w:val="ListParagraph"/>
        <w:spacing w:after="0" w:line="480" w:lineRule="auto"/>
        <w:ind w:hanging="360"/>
        <w:rPr>
          <w:color w:val="000000" w:themeColor="text1"/>
          <w:rtl/>
        </w:rPr>
      </w:pPr>
      <w:r w:rsidRPr="00BC0845">
        <w:rPr>
          <w:rFonts w:ascii="Arial" w:hAnsi="Arial" w:cs="Arial"/>
          <w:color w:val="000000" w:themeColor="text1"/>
          <w:sz w:val="28"/>
          <w:szCs w:val="28"/>
          <w:rtl/>
          <w:lang w:bidi="ar-BH"/>
        </w:rPr>
        <w:t>‌ه)</w:t>
      </w:r>
      <w:r w:rsidRPr="00BC0845">
        <w:rPr>
          <w:rFonts w:ascii="Times New Roman" w:hAnsi="Times New Roman" w:cs="Times New Roman"/>
          <w:color w:val="000000" w:themeColor="text1"/>
          <w:sz w:val="14"/>
          <w:szCs w:val="14"/>
          <w:rtl/>
          <w:lang w:bidi="ar-BH"/>
        </w:rPr>
        <w:t xml:space="preserve">       </w:t>
      </w:r>
      <w:r w:rsidRPr="00BC0845">
        <w:rPr>
          <w:rFonts w:ascii="Arial" w:hAnsi="Arial" w:cs="Arial"/>
          <w:color w:val="000000" w:themeColor="text1"/>
          <w:sz w:val="28"/>
          <w:szCs w:val="28"/>
          <w:rtl/>
          <w:lang w:bidi="ar-BH"/>
        </w:rPr>
        <w:t>لا يفرض قيوداً على المنافسة بالنسبة للمنشآت المعنية غير ما تستلزمه الشروط المنصوص عليها في البنود (أ) و(ب) و(ج) من هذه الفقرة.</w:t>
      </w:r>
      <w:r w:rsidRPr="00BC0845">
        <w:rPr>
          <w:rFonts w:ascii="Arial" w:hAnsi="Arial" w:cs="Arial"/>
          <w:color w:val="000000" w:themeColor="text1"/>
          <w:sz w:val="28"/>
          <w:szCs w:val="28"/>
          <w:rtl/>
          <w:lang w:bidi="ar-BH"/>
        </w:rPr>
        <w:br/>
        <w:t>وتحدد الهيئة في قرارها نطاق الاستثناء وشروطه ومدته، ويجوز تجديد هذه المدة لمدد أخرى.</w:t>
      </w:r>
    </w:p>
    <w:p w14:paraId="22F5E25C" w14:textId="77777777" w:rsidR="00C24327" w:rsidRPr="00BC0845" w:rsidRDefault="00C24327" w:rsidP="00C24327">
      <w:pPr>
        <w:pStyle w:val="ListParagraph"/>
        <w:spacing w:after="0" w:line="480" w:lineRule="auto"/>
        <w:ind w:left="360" w:hanging="360"/>
        <w:rPr>
          <w:color w:val="000000" w:themeColor="text1"/>
          <w:rtl/>
        </w:rPr>
      </w:pPr>
      <w:r w:rsidRPr="00BC0845">
        <w:rPr>
          <w:rFonts w:ascii="Arial" w:hAnsi="Arial" w:cs="Arial"/>
          <w:color w:val="000000" w:themeColor="text1"/>
          <w:rtl/>
        </w:rPr>
        <w:t>2)</w:t>
      </w:r>
      <w:r w:rsidRPr="00BC0845">
        <w:rPr>
          <w:rFonts w:ascii="Times New Roman" w:hAnsi="Times New Roman" w:cs="Times New Roman"/>
          <w:color w:val="000000" w:themeColor="text1"/>
          <w:sz w:val="14"/>
          <w:szCs w:val="14"/>
          <w:rtl/>
        </w:rPr>
        <w:t xml:space="preserve">    </w:t>
      </w:r>
      <w:r w:rsidRPr="00BC0845">
        <w:rPr>
          <w:rFonts w:ascii="Arial" w:hAnsi="Arial" w:cs="Arial"/>
          <w:color w:val="000000" w:themeColor="text1"/>
          <w:sz w:val="28"/>
          <w:szCs w:val="28"/>
          <w:rtl/>
          <w:lang w:bidi="ar-BH"/>
        </w:rPr>
        <w:t>يجوز بقرار مسبَّب تُصدِره الهيئة من تلقاء نفسها أو بناءً على ما تتلقاه من بلاغات أو شكاوً، تعديل أو إلغاء قرار الاستثناء المشار إليه في الفقرة (1) من هذه المادة إذا قامت لديها دلائل جدية على أنَّ تغييراً جوهرياً وملموساً طرأ على الظروف والأوضاع التي حدت بالهيئة إلى منْح الاستثناء.</w:t>
      </w:r>
    </w:p>
    <w:p w14:paraId="4DF9A8E1" w14:textId="77777777" w:rsidR="00C24327" w:rsidRPr="00BC0845" w:rsidRDefault="00C24327" w:rsidP="00C24327">
      <w:pPr>
        <w:spacing w:after="0" w:line="480" w:lineRule="auto"/>
        <w:jc w:val="center"/>
        <w:rPr>
          <w:color w:val="000000" w:themeColor="text1"/>
          <w:rtl/>
        </w:rPr>
      </w:pPr>
      <w:r w:rsidRPr="00BC0845">
        <w:rPr>
          <w:rFonts w:ascii="Arial" w:hAnsi="Arial" w:cs="Arial"/>
          <w:b/>
          <w:bCs/>
          <w:color w:val="000000" w:themeColor="text1"/>
          <w:sz w:val="28"/>
          <w:szCs w:val="28"/>
          <w:rtl/>
          <w:lang w:bidi="ar-BH"/>
        </w:rPr>
        <w:t>مادة (5)</w:t>
      </w:r>
    </w:p>
    <w:p w14:paraId="7DD0A82F" w14:textId="77777777" w:rsidR="00C24327" w:rsidRPr="00BC0845" w:rsidRDefault="00C24327" w:rsidP="00C24327">
      <w:pPr>
        <w:spacing w:after="0" w:line="480" w:lineRule="auto"/>
        <w:jc w:val="center"/>
        <w:rPr>
          <w:color w:val="000000" w:themeColor="text1"/>
          <w:rtl/>
        </w:rPr>
      </w:pPr>
      <w:r w:rsidRPr="00BC0845">
        <w:rPr>
          <w:rFonts w:ascii="Arial" w:hAnsi="Arial" w:cs="Arial"/>
          <w:b/>
          <w:bCs/>
          <w:color w:val="000000" w:themeColor="text1"/>
          <w:sz w:val="28"/>
          <w:szCs w:val="28"/>
          <w:rtl/>
          <w:lang w:bidi="ar-BH"/>
        </w:rPr>
        <w:t>استثناء فئات معيَّنة من الترتيبات والمنشآت الصغيرة</w:t>
      </w:r>
    </w:p>
    <w:p w14:paraId="48D11B38" w14:textId="77777777" w:rsidR="00C24327" w:rsidRPr="00BC0845" w:rsidRDefault="00C24327" w:rsidP="00C24327">
      <w:pPr>
        <w:pStyle w:val="ListParagraph"/>
        <w:spacing w:after="0" w:line="480" w:lineRule="auto"/>
        <w:ind w:left="360" w:hanging="360"/>
        <w:rPr>
          <w:color w:val="000000" w:themeColor="text1"/>
          <w:rtl/>
        </w:rPr>
      </w:pPr>
      <w:r w:rsidRPr="00BC0845">
        <w:rPr>
          <w:rFonts w:ascii="Arial" w:hAnsi="Arial" w:cs="Arial"/>
          <w:color w:val="000000" w:themeColor="text1"/>
          <w:rtl/>
        </w:rPr>
        <w:t>1)</w:t>
      </w:r>
      <w:r w:rsidRPr="00BC0845">
        <w:rPr>
          <w:rFonts w:ascii="Times New Roman" w:hAnsi="Times New Roman" w:cs="Times New Roman"/>
          <w:color w:val="000000" w:themeColor="text1"/>
          <w:sz w:val="14"/>
          <w:szCs w:val="14"/>
          <w:rtl/>
        </w:rPr>
        <w:t xml:space="preserve">    </w:t>
      </w:r>
      <w:r w:rsidRPr="00BC0845">
        <w:rPr>
          <w:rFonts w:ascii="Arial" w:hAnsi="Arial" w:cs="Arial"/>
          <w:color w:val="000000" w:themeColor="text1"/>
          <w:sz w:val="28"/>
          <w:szCs w:val="28"/>
          <w:rtl/>
          <w:lang w:bidi="ar-BH"/>
        </w:rPr>
        <w:t>تُستثنَى من أحكام المادة (3) من هذا القانون بموجب قرار تُصدِره الهيئة فئات الترتيبات التي تقدِّر الهيئة أنها تستوفي الاشتراطات المشار إليها في البنود من (أ) إلى (هـ) من الفقرة (1) من المادة (4) من هذا القانون، وذلك لمدة محدَّدة قابلة للتجديد لمدد أخرى، والترتيبات التي تكون جميع أطرافها من المنشآت الصغيرة، وذلك لمدة محدَّدة قابلة للتجديد لمدد أخرى. ولا يسري الاستثناء المشار إليه إلا بشأن الترتيب الذي تكون جميع أطرافه من المنشآت الصغيرة.</w:t>
      </w:r>
      <w:r w:rsidRPr="00BC0845">
        <w:rPr>
          <w:rFonts w:ascii="Arial" w:hAnsi="Arial" w:cs="Arial"/>
          <w:color w:val="000000" w:themeColor="text1"/>
          <w:sz w:val="28"/>
          <w:szCs w:val="28"/>
          <w:rtl/>
          <w:lang w:bidi="ar-BH"/>
        </w:rPr>
        <w:br/>
        <w:t>ويحدِّد القرار المشار إليه ما يلي:</w:t>
      </w:r>
    </w:p>
    <w:p w14:paraId="190E0ED5" w14:textId="77777777" w:rsidR="00C24327" w:rsidRPr="00BC0845" w:rsidRDefault="00C24327" w:rsidP="00C24327">
      <w:pPr>
        <w:pStyle w:val="ListParagraph"/>
        <w:spacing w:after="0" w:line="480" w:lineRule="auto"/>
        <w:ind w:hanging="360"/>
        <w:rPr>
          <w:color w:val="000000" w:themeColor="text1"/>
          <w:rtl/>
        </w:rPr>
      </w:pPr>
      <w:r w:rsidRPr="00BC0845">
        <w:rPr>
          <w:rFonts w:ascii="Arial" w:hAnsi="Arial" w:cs="Arial"/>
          <w:color w:val="000000" w:themeColor="text1"/>
          <w:sz w:val="28"/>
          <w:szCs w:val="28"/>
          <w:rtl/>
          <w:lang w:bidi="ar-BH"/>
        </w:rPr>
        <w:t>‌أ)</w:t>
      </w:r>
      <w:r w:rsidRPr="00BC0845">
        <w:rPr>
          <w:rFonts w:ascii="Times New Roman" w:hAnsi="Times New Roman" w:cs="Times New Roman"/>
          <w:color w:val="000000" w:themeColor="text1"/>
          <w:sz w:val="14"/>
          <w:szCs w:val="14"/>
          <w:rtl/>
          <w:lang w:bidi="ar-BH"/>
        </w:rPr>
        <w:t xml:space="preserve">       </w:t>
      </w:r>
      <w:r w:rsidRPr="00BC0845">
        <w:rPr>
          <w:rFonts w:ascii="Arial" w:hAnsi="Arial" w:cs="Arial"/>
          <w:color w:val="000000" w:themeColor="text1"/>
          <w:sz w:val="28"/>
          <w:szCs w:val="28"/>
          <w:rtl/>
          <w:lang w:bidi="ar-BH"/>
        </w:rPr>
        <w:t>مدة سريان الاستثناء.</w:t>
      </w:r>
    </w:p>
    <w:p w14:paraId="4B5BD2E7" w14:textId="77777777" w:rsidR="00C24327" w:rsidRPr="00BC0845" w:rsidRDefault="00C24327" w:rsidP="00C24327">
      <w:pPr>
        <w:pStyle w:val="ListParagraph"/>
        <w:spacing w:after="0" w:line="480" w:lineRule="auto"/>
        <w:ind w:hanging="360"/>
        <w:rPr>
          <w:color w:val="000000" w:themeColor="text1"/>
          <w:rtl/>
        </w:rPr>
      </w:pPr>
      <w:r w:rsidRPr="00BC0845">
        <w:rPr>
          <w:rFonts w:ascii="Arial" w:hAnsi="Arial" w:cs="Arial"/>
          <w:color w:val="000000" w:themeColor="text1"/>
          <w:sz w:val="28"/>
          <w:szCs w:val="28"/>
          <w:rtl/>
          <w:lang w:bidi="ar-BH"/>
        </w:rPr>
        <w:t>‌ب)</w:t>
      </w:r>
      <w:r w:rsidRPr="00BC0845">
        <w:rPr>
          <w:rFonts w:ascii="Times New Roman" w:hAnsi="Times New Roman" w:cs="Times New Roman"/>
          <w:color w:val="000000" w:themeColor="text1"/>
          <w:sz w:val="14"/>
          <w:szCs w:val="14"/>
          <w:rtl/>
          <w:lang w:bidi="ar-BH"/>
        </w:rPr>
        <w:t xml:space="preserve">  </w:t>
      </w:r>
      <w:r w:rsidRPr="00BC0845">
        <w:rPr>
          <w:rFonts w:ascii="Arial" w:hAnsi="Arial" w:cs="Arial"/>
          <w:color w:val="000000" w:themeColor="text1"/>
          <w:sz w:val="28"/>
          <w:szCs w:val="28"/>
          <w:rtl/>
          <w:lang w:bidi="ar-BH"/>
        </w:rPr>
        <w:t>الشروط والأوضاع التي تتعيَّن مراعاتها لسريان الاستثناء.</w:t>
      </w:r>
    </w:p>
    <w:p w14:paraId="1CB6B360" w14:textId="77777777" w:rsidR="00C24327" w:rsidRPr="00BC0845" w:rsidRDefault="00C24327" w:rsidP="00C24327">
      <w:pPr>
        <w:pStyle w:val="ListParagraph"/>
        <w:spacing w:after="0" w:line="480" w:lineRule="auto"/>
        <w:ind w:hanging="360"/>
        <w:rPr>
          <w:color w:val="000000" w:themeColor="text1"/>
          <w:rtl/>
        </w:rPr>
      </w:pPr>
      <w:r w:rsidRPr="00BC0845">
        <w:rPr>
          <w:rFonts w:ascii="Arial" w:hAnsi="Arial" w:cs="Arial"/>
          <w:color w:val="000000" w:themeColor="text1"/>
          <w:sz w:val="28"/>
          <w:szCs w:val="28"/>
          <w:rtl/>
          <w:lang w:bidi="ar-BH"/>
        </w:rPr>
        <w:t>‌ج)</w:t>
      </w:r>
      <w:r w:rsidRPr="00BC0845">
        <w:rPr>
          <w:rFonts w:ascii="Times New Roman" w:hAnsi="Times New Roman" w:cs="Times New Roman"/>
          <w:color w:val="000000" w:themeColor="text1"/>
          <w:sz w:val="14"/>
          <w:szCs w:val="14"/>
          <w:rtl/>
          <w:lang w:bidi="ar-BH"/>
        </w:rPr>
        <w:t xml:space="preserve">    </w:t>
      </w:r>
      <w:r w:rsidRPr="00BC0845">
        <w:rPr>
          <w:rFonts w:ascii="Arial" w:hAnsi="Arial" w:cs="Arial"/>
          <w:color w:val="000000" w:themeColor="text1"/>
          <w:sz w:val="28"/>
          <w:szCs w:val="28"/>
          <w:rtl/>
          <w:lang w:bidi="ar-BH"/>
        </w:rPr>
        <w:t>إجراءات إلغائه في الحالات المشار إليها في الفقرة (2) من هذه المادة.</w:t>
      </w:r>
      <w:r w:rsidRPr="00BC0845">
        <w:rPr>
          <w:rFonts w:ascii="Arial" w:hAnsi="Arial" w:cs="Arial"/>
          <w:color w:val="000000" w:themeColor="text1"/>
          <w:sz w:val="28"/>
          <w:szCs w:val="28"/>
          <w:rtl/>
          <w:lang w:bidi="ar-BH"/>
        </w:rPr>
        <w:br/>
        <w:t>ويجب أنْ يتضمن القرار المشار إليه المعايير اللازم توافُرها في المنشأة حتى تُعتبَر منشأة صغيرة. ويجوز أن يكون من بين هذه المعايير الدَّخل السنوي للمنشأة وحصتها في السوق وعدد العاملين بها، كما يجوز أنْ يتضمن القرار أحكاماً خاصة بأنواع معيَّنة من الترتيبات أو من المنشآت الصغيرة أو الأنشطة الاقتصادية.</w:t>
      </w:r>
    </w:p>
    <w:p w14:paraId="280C19FB" w14:textId="77777777" w:rsidR="00C24327" w:rsidRPr="00BC0845" w:rsidRDefault="00C24327" w:rsidP="00C24327">
      <w:pPr>
        <w:pStyle w:val="ListParagraph"/>
        <w:spacing w:after="0" w:line="480" w:lineRule="auto"/>
        <w:ind w:left="360" w:hanging="360"/>
        <w:rPr>
          <w:color w:val="000000" w:themeColor="text1"/>
          <w:rtl/>
        </w:rPr>
      </w:pPr>
      <w:r w:rsidRPr="00BC0845">
        <w:rPr>
          <w:rFonts w:ascii="Arial" w:hAnsi="Arial" w:cs="Arial"/>
          <w:color w:val="000000" w:themeColor="text1"/>
          <w:rtl/>
        </w:rPr>
        <w:t>2)</w:t>
      </w:r>
      <w:r w:rsidRPr="00BC0845">
        <w:rPr>
          <w:rFonts w:ascii="Times New Roman" w:hAnsi="Times New Roman" w:cs="Times New Roman"/>
          <w:color w:val="000000" w:themeColor="text1"/>
          <w:sz w:val="14"/>
          <w:szCs w:val="14"/>
          <w:rtl/>
        </w:rPr>
        <w:t xml:space="preserve">    </w:t>
      </w:r>
      <w:r w:rsidRPr="00BC0845">
        <w:rPr>
          <w:rFonts w:ascii="Arial" w:hAnsi="Arial" w:cs="Arial"/>
          <w:color w:val="000000" w:themeColor="text1"/>
          <w:sz w:val="28"/>
          <w:szCs w:val="28"/>
          <w:rtl/>
          <w:lang w:bidi="ar-BH"/>
        </w:rPr>
        <w:t>يجوز بقرار مسبَّب تُصدِره الهيئة من تلقاء نفسها، أو بناءً على ما تتلقاه من بلاغات أو شكاوٍ، حرمان أية منشأة أو منشأة صغيرة من التَّمتُّع بالاستثناء المشار إليه في الفقرة (1) من هذه المادة إذا ثبت إخلالها بأيٍّ من الأحكام التي تتعيَّن مراعاتها لسريان الاستثناء.</w:t>
      </w:r>
    </w:p>
    <w:p w14:paraId="734D7D2F" w14:textId="77777777" w:rsidR="00C24327" w:rsidRPr="00BC0845" w:rsidRDefault="00C24327" w:rsidP="00C24327">
      <w:pPr>
        <w:spacing w:after="0" w:line="480" w:lineRule="auto"/>
        <w:jc w:val="center"/>
        <w:rPr>
          <w:color w:val="000000" w:themeColor="text1"/>
          <w:rtl/>
        </w:rPr>
      </w:pPr>
      <w:r w:rsidRPr="00BC0845">
        <w:rPr>
          <w:rFonts w:ascii="Arial" w:hAnsi="Arial" w:cs="Arial"/>
          <w:b/>
          <w:bCs/>
          <w:color w:val="000000" w:themeColor="text1"/>
          <w:sz w:val="28"/>
          <w:szCs w:val="28"/>
          <w:rtl/>
          <w:lang w:bidi="ar-BH"/>
        </w:rPr>
        <w:t>مادة (6)</w:t>
      </w:r>
    </w:p>
    <w:p w14:paraId="7EC86D74" w14:textId="77777777" w:rsidR="00C24327" w:rsidRPr="00BC0845" w:rsidRDefault="00C24327" w:rsidP="00C24327">
      <w:pPr>
        <w:spacing w:after="0" w:line="480" w:lineRule="auto"/>
        <w:rPr>
          <w:color w:val="000000" w:themeColor="text1"/>
          <w:rtl/>
        </w:rPr>
      </w:pPr>
      <w:r w:rsidRPr="00BC0845">
        <w:rPr>
          <w:rFonts w:ascii="Arial" w:hAnsi="Arial" w:cs="Arial"/>
          <w:color w:val="000000" w:themeColor="text1"/>
          <w:sz w:val="28"/>
          <w:szCs w:val="28"/>
          <w:rtl/>
          <w:lang w:bidi="ar-BH"/>
        </w:rPr>
        <w:t>تُنشَر في الجريدة الرسمية القرارات الصادرة وِفْقاً لأحكام المادتين (4، 5) من هذا القانون.</w:t>
      </w:r>
    </w:p>
    <w:p w14:paraId="6A1C053B" w14:textId="77777777" w:rsidR="00C24327" w:rsidRPr="00BC0845" w:rsidRDefault="00C24327" w:rsidP="00C24327">
      <w:pPr>
        <w:spacing w:after="0" w:line="480" w:lineRule="auto"/>
        <w:jc w:val="center"/>
        <w:rPr>
          <w:color w:val="000000" w:themeColor="text1"/>
          <w:rtl/>
        </w:rPr>
      </w:pPr>
      <w:r w:rsidRPr="00BC0845">
        <w:rPr>
          <w:rFonts w:ascii="Arial" w:hAnsi="Arial" w:cs="Arial"/>
          <w:b/>
          <w:bCs/>
          <w:color w:val="000000" w:themeColor="text1"/>
          <w:sz w:val="28"/>
          <w:szCs w:val="28"/>
          <w:rtl/>
          <w:lang w:bidi="ar-BH"/>
        </w:rPr>
        <w:t>مادة (7)</w:t>
      </w:r>
    </w:p>
    <w:p w14:paraId="50019FA5" w14:textId="77777777" w:rsidR="00C24327" w:rsidRPr="00BC0845" w:rsidRDefault="00C24327" w:rsidP="00C24327">
      <w:pPr>
        <w:spacing w:after="0" w:line="480" w:lineRule="auto"/>
        <w:jc w:val="center"/>
        <w:rPr>
          <w:color w:val="000000" w:themeColor="text1"/>
          <w:rtl/>
        </w:rPr>
      </w:pPr>
      <w:r w:rsidRPr="00BC0845">
        <w:rPr>
          <w:rFonts w:ascii="Arial" w:hAnsi="Arial" w:cs="Arial"/>
          <w:b/>
          <w:bCs/>
          <w:color w:val="000000" w:themeColor="text1"/>
          <w:sz w:val="28"/>
          <w:szCs w:val="28"/>
          <w:rtl/>
          <w:lang w:bidi="ar-BH"/>
        </w:rPr>
        <w:t>استثناءً لاعتبارات تقتضيها المصلحة العامة</w:t>
      </w:r>
    </w:p>
    <w:p w14:paraId="69565667" w14:textId="77777777" w:rsidR="00C24327" w:rsidRPr="00BC0845" w:rsidRDefault="00C24327" w:rsidP="00C24327">
      <w:pPr>
        <w:pStyle w:val="ListParagraph"/>
        <w:spacing w:after="0" w:line="480" w:lineRule="auto"/>
        <w:ind w:left="360" w:hanging="360"/>
        <w:rPr>
          <w:color w:val="000000" w:themeColor="text1"/>
          <w:rtl/>
        </w:rPr>
      </w:pPr>
      <w:r w:rsidRPr="00BC0845">
        <w:rPr>
          <w:rFonts w:ascii="Arial" w:hAnsi="Arial" w:cs="Arial"/>
          <w:color w:val="000000" w:themeColor="text1"/>
          <w:rtl/>
        </w:rPr>
        <w:t>1)</w:t>
      </w:r>
      <w:r w:rsidRPr="00BC0845">
        <w:rPr>
          <w:rFonts w:ascii="Times New Roman" w:hAnsi="Times New Roman" w:cs="Times New Roman"/>
          <w:color w:val="000000" w:themeColor="text1"/>
          <w:sz w:val="14"/>
          <w:szCs w:val="14"/>
          <w:rtl/>
        </w:rPr>
        <w:t xml:space="preserve">    </w:t>
      </w:r>
      <w:r w:rsidRPr="00BC0845">
        <w:rPr>
          <w:rFonts w:ascii="Arial" w:hAnsi="Arial" w:cs="Arial"/>
          <w:color w:val="000000" w:themeColor="text1"/>
          <w:sz w:val="28"/>
          <w:szCs w:val="28"/>
          <w:rtl/>
          <w:lang w:bidi="ar-BH"/>
        </w:rPr>
        <w:t>استثناءً من أحكام المادة (3) من هذا القانون، يجوز بقرار مسبَّب من الوزير، بعد أخْذ رأي الهيئة وموافقة مجلس الوزراء، الموافقة على أيِّ ترتيب من المشار إليهم في تلك المادة لاعتبارات استثنائية تقتضيها المصلحة العامة. ويجوز أنْ يكون قرار الموافقة المشار إليه مقروناً بشروط ولمدة محدَّدة قابلة للتجديد.</w:t>
      </w:r>
    </w:p>
    <w:p w14:paraId="303DA8FA" w14:textId="77777777" w:rsidR="00C24327" w:rsidRPr="00BC0845" w:rsidRDefault="00C24327" w:rsidP="00C24327">
      <w:pPr>
        <w:pStyle w:val="ListParagraph"/>
        <w:spacing w:after="0" w:line="480" w:lineRule="auto"/>
        <w:ind w:left="360" w:hanging="360"/>
        <w:rPr>
          <w:color w:val="000000" w:themeColor="text1"/>
          <w:rtl/>
        </w:rPr>
      </w:pPr>
      <w:r w:rsidRPr="00BC0845">
        <w:rPr>
          <w:rFonts w:ascii="Arial" w:hAnsi="Arial" w:cs="Arial"/>
          <w:color w:val="000000" w:themeColor="text1"/>
          <w:rtl/>
        </w:rPr>
        <w:t>2)</w:t>
      </w:r>
      <w:r w:rsidRPr="00BC0845">
        <w:rPr>
          <w:rFonts w:ascii="Times New Roman" w:hAnsi="Times New Roman" w:cs="Times New Roman"/>
          <w:color w:val="000000" w:themeColor="text1"/>
          <w:sz w:val="14"/>
          <w:szCs w:val="14"/>
          <w:rtl/>
        </w:rPr>
        <w:t xml:space="preserve">    </w:t>
      </w:r>
      <w:r w:rsidRPr="00BC0845">
        <w:rPr>
          <w:rFonts w:ascii="Arial" w:hAnsi="Arial" w:cs="Arial"/>
          <w:color w:val="000000" w:themeColor="text1"/>
          <w:sz w:val="28"/>
          <w:szCs w:val="28"/>
          <w:rtl/>
          <w:lang w:bidi="ar-BH"/>
        </w:rPr>
        <w:t>يصدر قرار الموافقة، المشار إليها في الفقرة (1) من هذه المادة، وتجديد مدته بناءً على طلب كتابي يقدَّم من شخص أو أكثر من الراغبين في مباشرة الترتيب قبل الشروع فيه.</w:t>
      </w:r>
    </w:p>
    <w:p w14:paraId="48884674" w14:textId="77777777" w:rsidR="00C24327" w:rsidRPr="00BC0845" w:rsidRDefault="00C24327" w:rsidP="00C24327">
      <w:pPr>
        <w:pStyle w:val="ListParagraph"/>
        <w:spacing w:after="0" w:line="480" w:lineRule="auto"/>
        <w:ind w:left="360" w:hanging="360"/>
        <w:rPr>
          <w:color w:val="000000" w:themeColor="text1"/>
          <w:rtl/>
        </w:rPr>
      </w:pPr>
      <w:r w:rsidRPr="00BC0845">
        <w:rPr>
          <w:rFonts w:ascii="Arial" w:hAnsi="Arial" w:cs="Arial"/>
          <w:color w:val="000000" w:themeColor="text1"/>
          <w:rtl/>
        </w:rPr>
        <w:t>3)</w:t>
      </w:r>
      <w:r w:rsidRPr="00BC0845">
        <w:rPr>
          <w:rFonts w:ascii="Times New Roman" w:hAnsi="Times New Roman" w:cs="Times New Roman"/>
          <w:color w:val="000000" w:themeColor="text1"/>
          <w:sz w:val="14"/>
          <w:szCs w:val="14"/>
          <w:rtl/>
        </w:rPr>
        <w:t xml:space="preserve">    </w:t>
      </w:r>
      <w:r w:rsidRPr="00BC0845">
        <w:rPr>
          <w:rFonts w:ascii="Arial" w:hAnsi="Arial" w:cs="Arial"/>
          <w:color w:val="000000" w:themeColor="text1"/>
          <w:sz w:val="28"/>
          <w:szCs w:val="28"/>
          <w:rtl/>
          <w:lang w:bidi="ar-BH"/>
        </w:rPr>
        <w:t>يجوز بقرار مسبَّب من الوزير، بعد أخْذ رأي الهيئة، إلغاء الموافقة المشار إليها في الفقرة (1) من هذه المادة قبل انتهاء مدتها إذا انحرف ذوو الشأن عن الغاية منها أو زال سببها.</w:t>
      </w:r>
    </w:p>
    <w:p w14:paraId="2F039C7E" w14:textId="77777777" w:rsidR="00C24327" w:rsidRPr="00BC0845" w:rsidRDefault="00C24327" w:rsidP="00C24327">
      <w:pPr>
        <w:pStyle w:val="ListParagraph"/>
        <w:spacing w:after="0" w:line="480" w:lineRule="auto"/>
        <w:ind w:left="360" w:hanging="360"/>
        <w:rPr>
          <w:color w:val="000000" w:themeColor="text1"/>
          <w:rtl/>
        </w:rPr>
      </w:pPr>
      <w:r w:rsidRPr="00BC0845">
        <w:rPr>
          <w:rFonts w:ascii="Arial" w:hAnsi="Arial" w:cs="Arial"/>
          <w:color w:val="000000" w:themeColor="text1"/>
          <w:rtl/>
        </w:rPr>
        <w:t>4)</w:t>
      </w:r>
      <w:r w:rsidRPr="00BC0845">
        <w:rPr>
          <w:rFonts w:ascii="Times New Roman" w:hAnsi="Times New Roman" w:cs="Times New Roman"/>
          <w:color w:val="000000" w:themeColor="text1"/>
          <w:sz w:val="14"/>
          <w:szCs w:val="14"/>
          <w:rtl/>
        </w:rPr>
        <w:t xml:space="preserve">    </w:t>
      </w:r>
      <w:r w:rsidRPr="00BC0845">
        <w:rPr>
          <w:rFonts w:ascii="Arial" w:hAnsi="Arial" w:cs="Arial"/>
          <w:color w:val="000000" w:themeColor="text1"/>
          <w:sz w:val="28"/>
          <w:szCs w:val="28"/>
          <w:rtl/>
          <w:lang w:bidi="ar-BH"/>
        </w:rPr>
        <w:t>يُصدِر الوزير قراراً يحدِّد بموجبه إجراءات تقديم طلب الموافقة المشار إليها في الفقرة (1) من هذه المادة والبتِّ فيه.</w:t>
      </w:r>
    </w:p>
    <w:p w14:paraId="38976B23" w14:textId="77777777" w:rsidR="00C24327" w:rsidRPr="00BC0845" w:rsidRDefault="00C24327" w:rsidP="00C24327">
      <w:pPr>
        <w:pStyle w:val="ListParagraph"/>
        <w:spacing w:after="0" w:line="480" w:lineRule="auto"/>
        <w:ind w:left="360" w:hanging="360"/>
        <w:rPr>
          <w:color w:val="000000" w:themeColor="text1"/>
          <w:rtl/>
        </w:rPr>
      </w:pPr>
      <w:r w:rsidRPr="00BC0845">
        <w:rPr>
          <w:rFonts w:ascii="Arial" w:hAnsi="Arial" w:cs="Arial"/>
          <w:color w:val="000000" w:themeColor="text1"/>
          <w:rtl/>
        </w:rPr>
        <w:t>5)</w:t>
      </w:r>
      <w:r w:rsidRPr="00BC0845">
        <w:rPr>
          <w:rFonts w:ascii="Times New Roman" w:hAnsi="Times New Roman" w:cs="Times New Roman"/>
          <w:color w:val="000000" w:themeColor="text1"/>
          <w:sz w:val="14"/>
          <w:szCs w:val="14"/>
          <w:rtl/>
        </w:rPr>
        <w:t xml:space="preserve">    </w:t>
      </w:r>
      <w:r w:rsidRPr="00BC0845">
        <w:rPr>
          <w:rFonts w:ascii="Arial" w:hAnsi="Arial" w:cs="Arial"/>
          <w:color w:val="000000" w:themeColor="text1"/>
          <w:sz w:val="28"/>
          <w:szCs w:val="28"/>
          <w:rtl/>
          <w:lang w:bidi="ar-BH"/>
        </w:rPr>
        <w:t>تُنشَر في الجريدة الرسمية القرارات الصادرة وِفْقاً لأحكام هذه المادة، ويُنشَر مع قرار الموافقة رأي الهيئة المشار إليه في الفقرة (1) من هذه المادة مسبَّباً، إذا ما تقرَّر عدم الأخْذ به مع بيان أسباب ذلك.</w:t>
      </w:r>
    </w:p>
    <w:p w14:paraId="23F5DDA1" w14:textId="77777777" w:rsidR="00C24327" w:rsidRPr="00BC0845" w:rsidRDefault="00C24327" w:rsidP="00C24327">
      <w:pPr>
        <w:spacing w:after="0" w:line="480" w:lineRule="auto"/>
        <w:jc w:val="center"/>
        <w:rPr>
          <w:color w:val="000000" w:themeColor="text1"/>
          <w:rtl/>
        </w:rPr>
      </w:pPr>
      <w:r w:rsidRPr="00BC0845">
        <w:rPr>
          <w:rFonts w:ascii="Arial" w:hAnsi="Arial" w:cs="Arial"/>
          <w:b/>
          <w:bCs/>
          <w:color w:val="000000" w:themeColor="text1"/>
          <w:sz w:val="28"/>
          <w:szCs w:val="28"/>
          <w:rtl/>
          <w:lang w:bidi="ar-BH"/>
        </w:rPr>
        <w:t>الفصل الثالث</w:t>
      </w:r>
    </w:p>
    <w:p w14:paraId="2A444102" w14:textId="77777777" w:rsidR="00C24327" w:rsidRPr="00BC0845" w:rsidRDefault="00C24327" w:rsidP="00C24327">
      <w:pPr>
        <w:spacing w:after="0" w:line="480" w:lineRule="auto"/>
        <w:jc w:val="center"/>
        <w:rPr>
          <w:color w:val="000000" w:themeColor="text1"/>
          <w:rtl/>
        </w:rPr>
      </w:pPr>
      <w:r w:rsidRPr="00BC0845">
        <w:rPr>
          <w:rFonts w:ascii="Arial" w:hAnsi="Arial" w:cs="Arial"/>
          <w:b/>
          <w:bCs/>
          <w:color w:val="000000" w:themeColor="text1"/>
          <w:sz w:val="28"/>
          <w:szCs w:val="28"/>
          <w:rtl/>
          <w:lang w:bidi="ar-BH"/>
        </w:rPr>
        <w:t>إساءة استغلال الوضع المهيمن والاستثناءات الواردة عليه</w:t>
      </w:r>
    </w:p>
    <w:p w14:paraId="177EA333" w14:textId="77777777" w:rsidR="00C24327" w:rsidRPr="00BC0845" w:rsidRDefault="00C24327" w:rsidP="00C24327">
      <w:pPr>
        <w:spacing w:after="0" w:line="480" w:lineRule="auto"/>
        <w:jc w:val="center"/>
        <w:rPr>
          <w:color w:val="000000" w:themeColor="text1"/>
          <w:rtl/>
        </w:rPr>
      </w:pPr>
      <w:r w:rsidRPr="00BC0845">
        <w:rPr>
          <w:rFonts w:ascii="Arial" w:hAnsi="Arial" w:cs="Arial"/>
          <w:b/>
          <w:bCs/>
          <w:color w:val="000000" w:themeColor="text1"/>
          <w:sz w:val="28"/>
          <w:szCs w:val="28"/>
          <w:rtl/>
          <w:lang w:bidi="ar-BH"/>
        </w:rPr>
        <w:t>مادة (8)</w:t>
      </w:r>
    </w:p>
    <w:p w14:paraId="70479B37" w14:textId="77777777" w:rsidR="00C24327" w:rsidRPr="00BC0845" w:rsidRDefault="00C24327" w:rsidP="00C24327">
      <w:pPr>
        <w:spacing w:after="0" w:line="480" w:lineRule="auto"/>
        <w:jc w:val="center"/>
        <w:rPr>
          <w:color w:val="000000" w:themeColor="text1"/>
          <w:rtl/>
        </w:rPr>
      </w:pPr>
      <w:r w:rsidRPr="00BC0845">
        <w:rPr>
          <w:rFonts w:ascii="Arial" w:hAnsi="Arial" w:cs="Arial"/>
          <w:b/>
          <w:bCs/>
          <w:color w:val="000000" w:themeColor="text1"/>
          <w:sz w:val="28"/>
          <w:szCs w:val="28"/>
          <w:rtl/>
          <w:lang w:bidi="ar-BH"/>
        </w:rPr>
        <w:t>الوضع المهيمن</w:t>
      </w:r>
    </w:p>
    <w:p w14:paraId="061A75F5" w14:textId="77777777" w:rsidR="00C24327" w:rsidRPr="00BC0845" w:rsidRDefault="00C24327" w:rsidP="00C24327">
      <w:pPr>
        <w:pStyle w:val="ListParagraph"/>
        <w:spacing w:after="0" w:line="480" w:lineRule="auto"/>
        <w:ind w:left="360" w:hanging="360"/>
        <w:rPr>
          <w:color w:val="000000" w:themeColor="text1"/>
          <w:rtl/>
        </w:rPr>
      </w:pPr>
      <w:r w:rsidRPr="00BC0845">
        <w:rPr>
          <w:rFonts w:ascii="Arial" w:hAnsi="Arial" w:cs="Arial"/>
          <w:color w:val="000000" w:themeColor="text1"/>
          <w:rtl/>
        </w:rPr>
        <w:t>1)</w:t>
      </w:r>
      <w:r w:rsidRPr="00BC0845">
        <w:rPr>
          <w:rFonts w:ascii="Times New Roman" w:hAnsi="Times New Roman" w:cs="Times New Roman"/>
          <w:color w:val="000000" w:themeColor="text1"/>
          <w:sz w:val="14"/>
          <w:szCs w:val="14"/>
          <w:rtl/>
        </w:rPr>
        <w:t xml:space="preserve">    </w:t>
      </w:r>
      <w:r w:rsidRPr="00BC0845">
        <w:rPr>
          <w:rFonts w:ascii="Arial" w:hAnsi="Arial" w:cs="Arial"/>
          <w:color w:val="000000" w:themeColor="text1"/>
          <w:sz w:val="28"/>
          <w:szCs w:val="28"/>
          <w:rtl/>
          <w:lang w:bidi="ar-BH"/>
        </w:rPr>
        <w:t>تُعتبَر المنشأة في وضع مهيمن إذا تمتعت بقوة اقتصادية تمَكِّنها من الحيلولة دون قيام منافسة فاعلة في السوق، وذلك بما يعطي هذه المنشأة القدرة على التصرُّف باستقلال – بقدر ملموس - عن منافسيها وعملائها، وبالتالي عن مستهلكي منتَجاتها.</w:t>
      </w:r>
    </w:p>
    <w:p w14:paraId="402BFDEA" w14:textId="77777777" w:rsidR="00C24327" w:rsidRPr="00BC0845" w:rsidRDefault="00C24327" w:rsidP="00C24327">
      <w:pPr>
        <w:pStyle w:val="ListParagraph"/>
        <w:spacing w:after="0" w:line="480" w:lineRule="auto"/>
        <w:ind w:left="360" w:hanging="360"/>
        <w:rPr>
          <w:color w:val="000000" w:themeColor="text1"/>
          <w:rtl/>
        </w:rPr>
      </w:pPr>
      <w:r w:rsidRPr="00BC0845">
        <w:rPr>
          <w:rFonts w:ascii="Arial" w:hAnsi="Arial" w:cs="Arial"/>
          <w:color w:val="000000" w:themeColor="text1"/>
          <w:rtl/>
        </w:rPr>
        <w:t>2)</w:t>
      </w:r>
      <w:r w:rsidRPr="00BC0845">
        <w:rPr>
          <w:rFonts w:ascii="Times New Roman" w:hAnsi="Times New Roman" w:cs="Times New Roman"/>
          <w:color w:val="000000" w:themeColor="text1"/>
          <w:sz w:val="14"/>
          <w:szCs w:val="14"/>
          <w:rtl/>
        </w:rPr>
        <w:t xml:space="preserve">    </w:t>
      </w:r>
      <w:r w:rsidRPr="00BC0845">
        <w:rPr>
          <w:rFonts w:ascii="Arial" w:hAnsi="Arial" w:cs="Arial"/>
          <w:color w:val="000000" w:themeColor="text1"/>
          <w:sz w:val="28"/>
          <w:szCs w:val="28"/>
          <w:rtl/>
          <w:lang w:bidi="ar-BH"/>
        </w:rPr>
        <w:t>ما لم يثبت خلاف ذلك، تعد المنشأة الواحدة في وضع مهيمن إذا زادت حصتها في سوق المنتَجات المعنية على 40%، وتعد مجموعة منشآت، تتألف من اثنتين أو أكثر، في وضع مهيمن إذا زادت حصة المجموعة في سوق المنتَجات المعنية على 60%. ومع ذلك يجوز للمنشأة أنْ تكون متمتعة بوضع مهيمن في سوق المنتَجات المعنية وإنْ لم تكن حصتها فيها تستوفي النِّسَب المشار إليها.</w:t>
      </w:r>
    </w:p>
    <w:p w14:paraId="72B8BF8A" w14:textId="77777777" w:rsidR="00C24327" w:rsidRPr="00BC0845" w:rsidRDefault="00C24327" w:rsidP="00C24327">
      <w:pPr>
        <w:spacing w:after="0" w:line="480" w:lineRule="auto"/>
        <w:rPr>
          <w:color w:val="000000" w:themeColor="text1"/>
          <w:rtl/>
        </w:rPr>
      </w:pPr>
      <w:r w:rsidRPr="00BC0845">
        <w:rPr>
          <w:rFonts w:ascii="Arial" w:hAnsi="Arial" w:cs="Arial"/>
          <w:color w:val="000000" w:themeColor="text1"/>
          <w:sz w:val="28"/>
          <w:szCs w:val="28"/>
          <w:rtl/>
          <w:lang w:bidi="ar-BH"/>
        </w:rPr>
        <w:t>وللهيئة أنْ تُصدِر قراراً تحدِّد بموجبه معايير إضافية لتقرير تمتُّع المنشأة منفردة أو بالاشتراك مع منشأة أخرى أو أكثر بوضع مهيمن، كما للهيئة أنْ تُصدِر قرارات تحدِّد بموجبها تمتُّع منشآت معينة منفردة أو بالاشتراك مع أخريات بوضع مهيمن. وتُنشَر كافة القرارات المشار إليها في الجريدة الرسمية.</w:t>
      </w:r>
    </w:p>
    <w:p w14:paraId="3499008D" w14:textId="77777777" w:rsidR="00C24327" w:rsidRPr="00BC0845" w:rsidRDefault="00C24327" w:rsidP="00C24327">
      <w:pPr>
        <w:spacing w:after="0" w:line="480" w:lineRule="auto"/>
        <w:jc w:val="center"/>
        <w:rPr>
          <w:color w:val="000000" w:themeColor="text1"/>
          <w:rtl/>
        </w:rPr>
      </w:pPr>
      <w:r w:rsidRPr="00BC0845">
        <w:rPr>
          <w:rFonts w:ascii="Arial" w:hAnsi="Arial" w:cs="Arial"/>
          <w:b/>
          <w:bCs/>
          <w:color w:val="000000" w:themeColor="text1"/>
          <w:sz w:val="28"/>
          <w:szCs w:val="28"/>
          <w:rtl/>
          <w:lang w:bidi="ar-BH"/>
        </w:rPr>
        <w:t>مادة (9)</w:t>
      </w:r>
    </w:p>
    <w:p w14:paraId="6CB6FEF5" w14:textId="77777777" w:rsidR="00C24327" w:rsidRPr="00BC0845" w:rsidRDefault="00C24327" w:rsidP="00C24327">
      <w:pPr>
        <w:spacing w:after="0" w:line="480" w:lineRule="auto"/>
        <w:jc w:val="center"/>
        <w:rPr>
          <w:color w:val="000000" w:themeColor="text1"/>
          <w:rtl/>
        </w:rPr>
      </w:pPr>
      <w:r w:rsidRPr="00BC0845">
        <w:rPr>
          <w:rFonts w:ascii="Arial" w:hAnsi="Arial" w:cs="Arial"/>
          <w:b/>
          <w:bCs/>
          <w:color w:val="000000" w:themeColor="text1"/>
          <w:sz w:val="28"/>
          <w:szCs w:val="28"/>
          <w:rtl/>
          <w:lang w:bidi="ar-BH"/>
        </w:rPr>
        <w:t>حظْر إساءة استغلال الوضع المهيمن</w:t>
      </w:r>
    </w:p>
    <w:p w14:paraId="435FDFC2" w14:textId="77777777" w:rsidR="00C24327" w:rsidRPr="00BC0845" w:rsidRDefault="00C24327" w:rsidP="00C24327">
      <w:pPr>
        <w:pStyle w:val="ListParagraph"/>
        <w:spacing w:after="0" w:line="480" w:lineRule="auto"/>
        <w:ind w:left="360" w:hanging="360"/>
        <w:rPr>
          <w:color w:val="000000" w:themeColor="text1"/>
          <w:rtl/>
        </w:rPr>
      </w:pPr>
      <w:r w:rsidRPr="00BC0845">
        <w:rPr>
          <w:rFonts w:ascii="Arial" w:hAnsi="Arial" w:cs="Arial"/>
          <w:color w:val="000000" w:themeColor="text1"/>
          <w:rtl/>
        </w:rPr>
        <w:t>1)</w:t>
      </w:r>
      <w:r w:rsidRPr="00BC0845">
        <w:rPr>
          <w:rFonts w:ascii="Times New Roman" w:hAnsi="Times New Roman" w:cs="Times New Roman"/>
          <w:color w:val="000000" w:themeColor="text1"/>
          <w:sz w:val="14"/>
          <w:szCs w:val="14"/>
          <w:rtl/>
        </w:rPr>
        <w:t xml:space="preserve">    </w:t>
      </w:r>
      <w:r w:rsidRPr="00BC0845">
        <w:rPr>
          <w:rFonts w:ascii="Arial" w:hAnsi="Arial" w:cs="Arial"/>
          <w:color w:val="000000" w:themeColor="text1"/>
          <w:sz w:val="28"/>
          <w:szCs w:val="28"/>
          <w:rtl/>
          <w:lang w:bidi="ar-BH"/>
        </w:rPr>
        <w:t>يُحظَر على أية منشأة تتمتع بوضع مهيمن في السوق، القيام سواءً بمفردها أو بالاشتراك مع منشأة أخرى أو أكثر بأيِّ فعل أو الامتناع عن أيِّ فعل ينطوي على إساءة استغلال الوضع المشار إليه. وعلى وجه الخصوص، يعد إساءة لاستغلال الوضع المهيمن أيٌّ مما يلي:</w:t>
      </w:r>
    </w:p>
    <w:p w14:paraId="5017FEE6" w14:textId="77777777" w:rsidR="00C24327" w:rsidRPr="00BC0845" w:rsidRDefault="00C24327" w:rsidP="00C24327">
      <w:pPr>
        <w:pStyle w:val="ListParagraph"/>
        <w:spacing w:after="0" w:line="480" w:lineRule="auto"/>
        <w:ind w:hanging="360"/>
        <w:rPr>
          <w:color w:val="000000" w:themeColor="text1"/>
          <w:rtl/>
        </w:rPr>
      </w:pPr>
      <w:r w:rsidRPr="00BC0845">
        <w:rPr>
          <w:rFonts w:ascii="Arial" w:hAnsi="Arial" w:cs="Arial"/>
          <w:color w:val="000000" w:themeColor="text1"/>
          <w:sz w:val="28"/>
          <w:szCs w:val="28"/>
          <w:rtl/>
          <w:lang w:bidi="ar-BH"/>
        </w:rPr>
        <w:t>‌أ)</w:t>
      </w:r>
      <w:r w:rsidRPr="00BC0845">
        <w:rPr>
          <w:rFonts w:ascii="Times New Roman" w:hAnsi="Times New Roman" w:cs="Times New Roman"/>
          <w:color w:val="000000" w:themeColor="text1"/>
          <w:sz w:val="14"/>
          <w:szCs w:val="14"/>
          <w:rtl/>
          <w:lang w:bidi="ar-BH"/>
        </w:rPr>
        <w:t xml:space="preserve">       </w:t>
      </w:r>
      <w:r w:rsidRPr="00BC0845">
        <w:rPr>
          <w:rFonts w:ascii="Arial" w:hAnsi="Arial" w:cs="Arial"/>
          <w:color w:val="000000" w:themeColor="text1"/>
          <w:sz w:val="28"/>
          <w:szCs w:val="28"/>
          <w:rtl/>
          <w:lang w:bidi="ar-BH"/>
        </w:rPr>
        <w:t>فرْض أسعار للبيع أو للشراء أو أية شروط اتِّجار أخرى، سواءً كان ذلك على نحو مباشر أو غير مباشر.</w:t>
      </w:r>
    </w:p>
    <w:p w14:paraId="439AAD33" w14:textId="77777777" w:rsidR="00C24327" w:rsidRPr="00BC0845" w:rsidRDefault="00C24327" w:rsidP="00C24327">
      <w:pPr>
        <w:pStyle w:val="ListParagraph"/>
        <w:spacing w:after="0" w:line="480" w:lineRule="auto"/>
        <w:ind w:hanging="360"/>
        <w:rPr>
          <w:color w:val="000000" w:themeColor="text1"/>
          <w:rtl/>
        </w:rPr>
      </w:pPr>
      <w:r w:rsidRPr="00BC0845">
        <w:rPr>
          <w:rFonts w:ascii="Arial" w:hAnsi="Arial" w:cs="Arial"/>
          <w:color w:val="000000" w:themeColor="text1"/>
          <w:sz w:val="28"/>
          <w:szCs w:val="28"/>
          <w:rtl/>
          <w:lang w:bidi="ar-BH"/>
        </w:rPr>
        <w:t>‌ب)</w:t>
      </w:r>
      <w:r w:rsidRPr="00BC0845">
        <w:rPr>
          <w:rFonts w:ascii="Times New Roman" w:hAnsi="Times New Roman" w:cs="Times New Roman"/>
          <w:color w:val="000000" w:themeColor="text1"/>
          <w:sz w:val="14"/>
          <w:szCs w:val="14"/>
          <w:rtl/>
          <w:lang w:bidi="ar-BH"/>
        </w:rPr>
        <w:t xml:space="preserve">  </w:t>
      </w:r>
      <w:r w:rsidRPr="00BC0845">
        <w:rPr>
          <w:rFonts w:ascii="Arial" w:hAnsi="Arial" w:cs="Arial"/>
          <w:color w:val="000000" w:themeColor="text1"/>
          <w:sz w:val="28"/>
          <w:szCs w:val="28"/>
          <w:rtl/>
          <w:lang w:bidi="ar-BH"/>
        </w:rPr>
        <w:t>الحَدُّ من الإنتاج أو الأسواق أو التطور التقني، بما يُلحِق ضرراً بالمستهلكين.</w:t>
      </w:r>
    </w:p>
    <w:p w14:paraId="1FF349BB" w14:textId="77777777" w:rsidR="00C24327" w:rsidRPr="00BC0845" w:rsidRDefault="00C24327" w:rsidP="00C24327">
      <w:pPr>
        <w:pStyle w:val="ListParagraph"/>
        <w:spacing w:after="0" w:line="480" w:lineRule="auto"/>
        <w:ind w:hanging="360"/>
        <w:rPr>
          <w:color w:val="000000" w:themeColor="text1"/>
          <w:rtl/>
        </w:rPr>
      </w:pPr>
      <w:r w:rsidRPr="00BC0845">
        <w:rPr>
          <w:rFonts w:ascii="Arial" w:hAnsi="Arial" w:cs="Arial"/>
          <w:color w:val="000000" w:themeColor="text1"/>
          <w:sz w:val="28"/>
          <w:szCs w:val="28"/>
          <w:rtl/>
          <w:lang w:bidi="ar-BH"/>
        </w:rPr>
        <w:t>‌ج)</w:t>
      </w:r>
      <w:r w:rsidRPr="00BC0845">
        <w:rPr>
          <w:rFonts w:ascii="Times New Roman" w:hAnsi="Times New Roman" w:cs="Times New Roman"/>
          <w:color w:val="000000" w:themeColor="text1"/>
          <w:sz w:val="14"/>
          <w:szCs w:val="14"/>
          <w:rtl/>
          <w:lang w:bidi="ar-BH"/>
        </w:rPr>
        <w:t xml:space="preserve">    </w:t>
      </w:r>
      <w:r w:rsidRPr="00BC0845">
        <w:rPr>
          <w:rFonts w:ascii="Arial" w:hAnsi="Arial" w:cs="Arial"/>
          <w:color w:val="000000" w:themeColor="text1"/>
          <w:sz w:val="28"/>
          <w:szCs w:val="28"/>
          <w:rtl/>
          <w:lang w:bidi="ar-BH"/>
        </w:rPr>
        <w:t>التمييز في الاتفاقات أو التعاقدات، أياً كان نوعها، التي تُبرَم مع المورِّدين أو مع العملاء متى تشابهت مراكزهم التعاقدية، سواءً كان هذا التمييز في الأسعار أو نوعية المنتَجات أو في شروط التعامل الأخرى.</w:t>
      </w:r>
    </w:p>
    <w:p w14:paraId="53605A5B" w14:textId="77777777" w:rsidR="00C24327" w:rsidRPr="00BC0845" w:rsidRDefault="00C24327" w:rsidP="00C24327">
      <w:pPr>
        <w:pStyle w:val="ListParagraph"/>
        <w:spacing w:after="0" w:line="480" w:lineRule="auto"/>
        <w:ind w:hanging="360"/>
        <w:rPr>
          <w:color w:val="000000" w:themeColor="text1"/>
          <w:rtl/>
        </w:rPr>
      </w:pPr>
      <w:r w:rsidRPr="00BC0845">
        <w:rPr>
          <w:rFonts w:ascii="Arial" w:hAnsi="Arial" w:cs="Arial"/>
          <w:color w:val="000000" w:themeColor="text1"/>
          <w:sz w:val="28"/>
          <w:szCs w:val="28"/>
          <w:rtl/>
          <w:lang w:bidi="ar-BH"/>
        </w:rPr>
        <w:t>‌د)</w:t>
      </w:r>
      <w:r w:rsidRPr="00BC0845">
        <w:rPr>
          <w:rFonts w:ascii="Times New Roman" w:hAnsi="Times New Roman" w:cs="Times New Roman"/>
          <w:color w:val="000000" w:themeColor="text1"/>
          <w:sz w:val="14"/>
          <w:szCs w:val="14"/>
          <w:rtl/>
          <w:lang w:bidi="ar-BH"/>
        </w:rPr>
        <w:t xml:space="preserve">      </w:t>
      </w:r>
      <w:r w:rsidRPr="00BC0845">
        <w:rPr>
          <w:rFonts w:ascii="Arial" w:hAnsi="Arial" w:cs="Arial"/>
          <w:color w:val="000000" w:themeColor="text1"/>
          <w:sz w:val="28"/>
          <w:szCs w:val="28"/>
          <w:rtl/>
          <w:lang w:bidi="ar-BH"/>
        </w:rPr>
        <w:t>تعليق إبرام عقد اتفاق خاص بمنتَج على شرط قبول التزامات أو منتَجات تكون بطبيعتها أو بموجب الاستخدام التجاري لها غير مرتبطة بالمنتَج محل الاتفاق أو التعاقد أو التعامل الأصلي.</w:t>
      </w:r>
    </w:p>
    <w:p w14:paraId="32774394" w14:textId="77777777" w:rsidR="00C24327" w:rsidRPr="00BC0845" w:rsidRDefault="00C24327" w:rsidP="00C24327">
      <w:pPr>
        <w:pStyle w:val="ListParagraph"/>
        <w:spacing w:after="0" w:line="480" w:lineRule="auto"/>
        <w:ind w:hanging="360"/>
        <w:rPr>
          <w:color w:val="000000" w:themeColor="text1"/>
          <w:rtl/>
        </w:rPr>
      </w:pPr>
      <w:r w:rsidRPr="00BC0845">
        <w:rPr>
          <w:rFonts w:ascii="Arial" w:hAnsi="Arial" w:cs="Arial"/>
          <w:color w:val="000000" w:themeColor="text1"/>
          <w:sz w:val="28"/>
          <w:szCs w:val="28"/>
          <w:rtl/>
          <w:lang w:bidi="ar-BH"/>
        </w:rPr>
        <w:t>‌ه)</w:t>
      </w:r>
      <w:r w:rsidRPr="00BC0845">
        <w:rPr>
          <w:rFonts w:ascii="Times New Roman" w:hAnsi="Times New Roman" w:cs="Times New Roman"/>
          <w:color w:val="000000" w:themeColor="text1"/>
          <w:sz w:val="14"/>
          <w:szCs w:val="14"/>
          <w:rtl/>
          <w:lang w:bidi="ar-BH"/>
        </w:rPr>
        <w:t xml:space="preserve">       </w:t>
      </w:r>
      <w:r w:rsidRPr="00BC0845">
        <w:rPr>
          <w:rFonts w:ascii="Arial" w:hAnsi="Arial" w:cs="Arial"/>
          <w:color w:val="000000" w:themeColor="text1"/>
          <w:sz w:val="28"/>
          <w:szCs w:val="28"/>
          <w:rtl/>
          <w:lang w:bidi="ar-BH"/>
        </w:rPr>
        <w:t>الامتناع بغير مبرِّر مشروع عن إبرام صفقات بيع أو شراء أحد المنتَجات مع أية منشأة، أو بيع المنتَجات محل تعامله بأقل من تكلفتها الفعلية، أو بوقف التعامل كلياً بما يؤدي إلى إقصاء المنشآت المنافسة من السوق أو تعرُّضها لخسائر يصعب معها الاستمرار في أنشطتها.</w:t>
      </w:r>
    </w:p>
    <w:p w14:paraId="24685B89" w14:textId="77777777" w:rsidR="00C24327" w:rsidRPr="00BC0845" w:rsidRDefault="00C24327" w:rsidP="00C24327">
      <w:pPr>
        <w:pStyle w:val="ListParagraph"/>
        <w:spacing w:after="0" w:line="480" w:lineRule="auto"/>
        <w:ind w:left="360" w:hanging="360"/>
        <w:rPr>
          <w:color w:val="000000" w:themeColor="text1"/>
          <w:rtl/>
        </w:rPr>
      </w:pPr>
      <w:r w:rsidRPr="00BC0845">
        <w:rPr>
          <w:rFonts w:ascii="Arial" w:hAnsi="Arial" w:cs="Arial"/>
          <w:color w:val="000000" w:themeColor="text1"/>
          <w:rtl/>
        </w:rPr>
        <w:t>2)</w:t>
      </w:r>
      <w:r w:rsidRPr="00BC0845">
        <w:rPr>
          <w:rFonts w:ascii="Times New Roman" w:hAnsi="Times New Roman" w:cs="Times New Roman"/>
          <w:color w:val="000000" w:themeColor="text1"/>
          <w:sz w:val="14"/>
          <w:szCs w:val="14"/>
          <w:rtl/>
        </w:rPr>
        <w:t xml:space="preserve">    </w:t>
      </w:r>
      <w:r w:rsidRPr="00BC0845">
        <w:rPr>
          <w:rFonts w:ascii="Arial" w:hAnsi="Arial" w:cs="Arial"/>
          <w:color w:val="000000" w:themeColor="text1"/>
          <w:sz w:val="28"/>
          <w:szCs w:val="28"/>
          <w:rtl/>
          <w:lang w:bidi="ar-BH"/>
        </w:rPr>
        <w:t>لا يسري الحظْر المشار إليه في الفقرة (1) من هذه المادة إذا كان السلوك سائغاً وِفْقاً للمعيار الموضوعي للمنشآت المشار إليها ومتناسباً مع مسوِّغه. وللهيئة أنْ تُصدِر قراراً تحدِّد بموجبه شروط وقواعد توافُر المسوِّغ المشار إليه.</w:t>
      </w:r>
    </w:p>
    <w:p w14:paraId="528C5748" w14:textId="77777777" w:rsidR="00C24327" w:rsidRPr="00BC0845" w:rsidRDefault="00C24327" w:rsidP="00C24327">
      <w:pPr>
        <w:spacing w:after="0" w:line="480" w:lineRule="auto"/>
        <w:jc w:val="center"/>
        <w:rPr>
          <w:color w:val="000000" w:themeColor="text1"/>
          <w:rtl/>
        </w:rPr>
      </w:pPr>
      <w:r w:rsidRPr="00BC0845">
        <w:rPr>
          <w:rFonts w:ascii="Arial" w:hAnsi="Arial" w:cs="Arial"/>
          <w:b/>
          <w:bCs/>
          <w:color w:val="000000" w:themeColor="text1"/>
          <w:sz w:val="28"/>
          <w:szCs w:val="28"/>
          <w:rtl/>
          <w:lang w:bidi="ar-BH"/>
        </w:rPr>
        <w:t>مادة (10)</w:t>
      </w:r>
    </w:p>
    <w:p w14:paraId="6CFD4E0E" w14:textId="77777777" w:rsidR="00C24327" w:rsidRPr="00BC0845" w:rsidRDefault="00C24327" w:rsidP="00C24327">
      <w:pPr>
        <w:spacing w:after="0" w:line="480" w:lineRule="auto"/>
        <w:jc w:val="center"/>
        <w:rPr>
          <w:color w:val="000000" w:themeColor="text1"/>
          <w:rtl/>
        </w:rPr>
      </w:pPr>
      <w:r w:rsidRPr="00BC0845">
        <w:rPr>
          <w:rFonts w:ascii="Arial" w:hAnsi="Arial" w:cs="Arial"/>
          <w:b/>
          <w:bCs/>
          <w:color w:val="000000" w:themeColor="text1"/>
          <w:sz w:val="28"/>
          <w:szCs w:val="28"/>
          <w:rtl/>
          <w:lang w:bidi="ar-BH"/>
        </w:rPr>
        <w:t>استثناء لاعتبارات تقتضيها المصلحة العامة</w:t>
      </w:r>
    </w:p>
    <w:p w14:paraId="4CA85450" w14:textId="77777777" w:rsidR="00C24327" w:rsidRPr="00BC0845" w:rsidRDefault="00C24327" w:rsidP="00C24327">
      <w:pPr>
        <w:pStyle w:val="ListParagraph"/>
        <w:spacing w:after="0" w:line="480" w:lineRule="auto"/>
        <w:ind w:left="360" w:hanging="360"/>
        <w:rPr>
          <w:color w:val="000000" w:themeColor="text1"/>
          <w:rtl/>
        </w:rPr>
      </w:pPr>
      <w:r w:rsidRPr="00BC0845">
        <w:rPr>
          <w:rFonts w:ascii="Arial" w:hAnsi="Arial" w:cs="Arial"/>
          <w:color w:val="000000" w:themeColor="text1"/>
          <w:rtl/>
        </w:rPr>
        <w:t>1)</w:t>
      </w:r>
      <w:r w:rsidRPr="00BC0845">
        <w:rPr>
          <w:rFonts w:ascii="Times New Roman" w:hAnsi="Times New Roman" w:cs="Times New Roman"/>
          <w:color w:val="000000" w:themeColor="text1"/>
          <w:sz w:val="14"/>
          <w:szCs w:val="14"/>
          <w:rtl/>
        </w:rPr>
        <w:t xml:space="preserve">    </w:t>
      </w:r>
      <w:r w:rsidRPr="00BC0845">
        <w:rPr>
          <w:rFonts w:ascii="Arial" w:hAnsi="Arial" w:cs="Arial"/>
          <w:color w:val="000000" w:themeColor="text1"/>
          <w:sz w:val="28"/>
          <w:szCs w:val="28"/>
          <w:rtl/>
          <w:lang w:bidi="ar-BH"/>
        </w:rPr>
        <w:t>يجوز للوزير، بعد أخْذ رأي الهيئة وموافقة مجلس الوزراء، أنْ يُصدِر قراراً يُخرِج بموجبه سلوكاً معيَّناً من الحظْر المنصوص عليه في المادة (9) من هذا القانون لاعتبارات استثنائية تقتضيها المصلحة العامة. ويجوز أنْ يكون قرار الموافقة المشار إليه مقروناً بشروط ولمدة محدَّدة قابلة للتجديد لمدد أخرى.</w:t>
      </w:r>
    </w:p>
    <w:p w14:paraId="70B76A2F" w14:textId="77777777" w:rsidR="00C24327" w:rsidRPr="00BC0845" w:rsidRDefault="00C24327" w:rsidP="00C24327">
      <w:pPr>
        <w:pStyle w:val="ListParagraph"/>
        <w:spacing w:after="0" w:line="480" w:lineRule="auto"/>
        <w:ind w:left="360" w:hanging="360"/>
        <w:rPr>
          <w:color w:val="000000" w:themeColor="text1"/>
          <w:rtl/>
        </w:rPr>
      </w:pPr>
      <w:r w:rsidRPr="00BC0845">
        <w:rPr>
          <w:rFonts w:ascii="Arial" w:hAnsi="Arial" w:cs="Arial"/>
          <w:color w:val="000000" w:themeColor="text1"/>
          <w:rtl/>
        </w:rPr>
        <w:t>2)</w:t>
      </w:r>
      <w:r w:rsidRPr="00BC0845">
        <w:rPr>
          <w:rFonts w:ascii="Times New Roman" w:hAnsi="Times New Roman" w:cs="Times New Roman"/>
          <w:color w:val="000000" w:themeColor="text1"/>
          <w:sz w:val="14"/>
          <w:szCs w:val="14"/>
          <w:rtl/>
        </w:rPr>
        <w:t xml:space="preserve">    </w:t>
      </w:r>
      <w:r w:rsidRPr="00BC0845">
        <w:rPr>
          <w:rFonts w:ascii="Arial" w:hAnsi="Arial" w:cs="Arial"/>
          <w:color w:val="000000" w:themeColor="text1"/>
          <w:sz w:val="28"/>
          <w:szCs w:val="28"/>
          <w:rtl/>
          <w:lang w:bidi="ar-BH"/>
        </w:rPr>
        <w:t>يصدر القرار المشار إليه في الفقرة (1) من هذه المادة، وتجديد مدة سريانه، بناءً على طلب كتابي يقدَّم من شخص أو أكثر من الراغبين في ممارسة ذلك السلوك قبل الشروع فيه.</w:t>
      </w:r>
    </w:p>
    <w:p w14:paraId="47718735" w14:textId="77777777" w:rsidR="00C24327" w:rsidRPr="00BC0845" w:rsidRDefault="00C24327" w:rsidP="00C24327">
      <w:pPr>
        <w:pStyle w:val="ListParagraph"/>
        <w:spacing w:after="0" w:line="480" w:lineRule="auto"/>
        <w:ind w:left="360" w:hanging="360"/>
        <w:rPr>
          <w:color w:val="000000" w:themeColor="text1"/>
          <w:rtl/>
        </w:rPr>
      </w:pPr>
      <w:r w:rsidRPr="00BC0845">
        <w:rPr>
          <w:rFonts w:ascii="Arial" w:hAnsi="Arial" w:cs="Arial"/>
          <w:color w:val="000000" w:themeColor="text1"/>
          <w:rtl/>
        </w:rPr>
        <w:t>3)</w:t>
      </w:r>
      <w:r w:rsidRPr="00BC0845">
        <w:rPr>
          <w:rFonts w:ascii="Times New Roman" w:hAnsi="Times New Roman" w:cs="Times New Roman"/>
          <w:color w:val="000000" w:themeColor="text1"/>
          <w:sz w:val="14"/>
          <w:szCs w:val="14"/>
          <w:rtl/>
        </w:rPr>
        <w:t xml:space="preserve">    </w:t>
      </w:r>
      <w:r w:rsidRPr="00BC0845">
        <w:rPr>
          <w:rFonts w:ascii="Arial" w:hAnsi="Arial" w:cs="Arial"/>
          <w:color w:val="000000" w:themeColor="text1"/>
          <w:sz w:val="28"/>
          <w:szCs w:val="28"/>
          <w:rtl/>
          <w:lang w:bidi="ar-BH"/>
        </w:rPr>
        <w:t xml:space="preserve">يجوز بقرار مسبَّب من الوزير، بعد أخْذ رأي الهيئة، إلغاء القرار المشار إليه في الفقرة (1) من هذه المادة قبل انتهاء مدة سريانه إذا انحرف ذوو الشأن عن الغاية منه أو زال سببه. </w:t>
      </w:r>
    </w:p>
    <w:p w14:paraId="695CD916" w14:textId="77777777" w:rsidR="00C24327" w:rsidRPr="00BC0845" w:rsidRDefault="00C24327" w:rsidP="00C24327">
      <w:pPr>
        <w:pStyle w:val="ListParagraph"/>
        <w:spacing w:after="0" w:line="480" w:lineRule="auto"/>
        <w:ind w:left="360" w:hanging="360"/>
        <w:rPr>
          <w:color w:val="000000" w:themeColor="text1"/>
          <w:rtl/>
        </w:rPr>
      </w:pPr>
      <w:r w:rsidRPr="00BC0845">
        <w:rPr>
          <w:rFonts w:ascii="Arial" w:hAnsi="Arial" w:cs="Arial"/>
          <w:color w:val="000000" w:themeColor="text1"/>
          <w:rtl/>
        </w:rPr>
        <w:t>4)</w:t>
      </w:r>
      <w:r w:rsidRPr="00BC0845">
        <w:rPr>
          <w:rFonts w:ascii="Times New Roman" w:hAnsi="Times New Roman" w:cs="Times New Roman"/>
          <w:color w:val="000000" w:themeColor="text1"/>
          <w:sz w:val="14"/>
          <w:szCs w:val="14"/>
          <w:rtl/>
        </w:rPr>
        <w:t xml:space="preserve">    </w:t>
      </w:r>
      <w:r w:rsidRPr="00BC0845">
        <w:rPr>
          <w:rFonts w:ascii="Arial" w:hAnsi="Arial" w:cs="Arial"/>
          <w:color w:val="000000" w:themeColor="text1"/>
          <w:sz w:val="28"/>
          <w:szCs w:val="28"/>
          <w:rtl/>
          <w:lang w:bidi="ar-BH"/>
        </w:rPr>
        <w:t>يُصدِر الوزير قراراً يحدد بموجبه إجراءات تقديم الطلب المشار إليه في الفقرة (1) من هذه المادة والبتِّ فيه.</w:t>
      </w:r>
    </w:p>
    <w:p w14:paraId="2A012338" w14:textId="77777777" w:rsidR="00C24327" w:rsidRPr="00BC0845" w:rsidRDefault="00C24327" w:rsidP="00C24327">
      <w:pPr>
        <w:pStyle w:val="ListParagraph"/>
        <w:spacing w:after="0" w:line="480" w:lineRule="auto"/>
        <w:ind w:left="360" w:hanging="360"/>
        <w:rPr>
          <w:color w:val="000000" w:themeColor="text1"/>
          <w:rtl/>
        </w:rPr>
      </w:pPr>
      <w:r w:rsidRPr="00BC0845">
        <w:rPr>
          <w:rFonts w:ascii="Arial" w:hAnsi="Arial" w:cs="Arial"/>
          <w:color w:val="000000" w:themeColor="text1"/>
          <w:rtl/>
        </w:rPr>
        <w:t>5)</w:t>
      </w:r>
      <w:r w:rsidRPr="00BC0845">
        <w:rPr>
          <w:rFonts w:ascii="Times New Roman" w:hAnsi="Times New Roman" w:cs="Times New Roman"/>
          <w:color w:val="000000" w:themeColor="text1"/>
          <w:sz w:val="14"/>
          <w:szCs w:val="14"/>
          <w:rtl/>
        </w:rPr>
        <w:t xml:space="preserve">    </w:t>
      </w:r>
      <w:r w:rsidRPr="00BC0845">
        <w:rPr>
          <w:rFonts w:ascii="Arial" w:hAnsi="Arial" w:cs="Arial"/>
          <w:color w:val="000000" w:themeColor="text1"/>
          <w:sz w:val="28"/>
          <w:szCs w:val="28"/>
          <w:rtl/>
          <w:lang w:bidi="ar-BH"/>
        </w:rPr>
        <w:t>تُنشَر في الجريدة الرسمية القرارات الصادرة وِفْقاً لأحكام هذه المادة، ويُنشَر مع القرار المشار إليه في الفقرة (1) من هذه المادة رأي الهيئة المشار إليه في تلك الفقرة مسبَّباً إذا ما تقرر عدم الأخْذ به مع بيان أسباب ذلك.</w:t>
      </w:r>
    </w:p>
    <w:p w14:paraId="08B0E959" w14:textId="77777777" w:rsidR="00C24327" w:rsidRPr="00BC0845" w:rsidRDefault="00C24327" w:rsidP="00C24327">
      <w:pPr>
        <w:spacing w:after="0" w:line="480" w:lineRule="auto"/>
        <w:jc w:val="center"/>
        <w:rPr>
          <w:color w:val="000000" w:themeColor="text1"/>
          <w:rtl/>
        </w:rPr>
      </w:pPr>
      <w:r w:rsidRPr="00BC0845">
        <w:rPr>
          <w:rFonts w:ascii="Arial" w:hAnsi="Arial" w:cs="Arial"/>
          <w:b/>
          <w:bCs/>
          <w:color w:val="000000" w:themeColor="text1"/>
          <w:sz w:val="28"/>
          <w:szCs w:val="28"/>
          <w:rtl/>
          <w:lang w:bidi="ar-BH"/>
        </w:rPr>
        <w:t>الفصل الرابع</w:t>
      </w:r>
    </w:p>
    <w:p w14:paraId="05F4B22F" w14:textId="77777777" w:rsidR="00C24327" w:rsidRPr="00BC0845" w:rsidRDefault="00C24327" w:rsidP="00C24327">
      <w:pPr>
        <w:spacing w:after="0" w:line="480" w:lineRule="auto"/>
        <w:jc w:val="center"/>
        <w:rPr>
          <w:color w:val="000000" w:themeColor="text1"/>
          <w:rtl/>
        </w:rPr>
      </w:pPr>
      <w:r w:rsidRPr="00BC0845">
        <w:rPr>
          <w:rFonts w:ascii="Arial" w:hAnsi="Arial" w:cs="Arial"/>
          <w:b/>
          <w:bCs/>
          <w:color w:val="000000" w:themeColor="text1"/>
          <w:sz w:val="28"/>
          <w:szCs w:val="28"/>
          <w:rtl/>
          <w:lang w:bidi="ar-BH"/>
        </w:rPr>
        <w:t>التركيز الاقتصادي والاستثناءات الواردة عليه</w:t>
      </w:r>
    </w:p>
    <w:p w14:paraId="1764670E" w14:textId="77777777" w:rsidR="00C24327" w:rsidRPr="00BC0845" w:rsidRDefault="00C24327" w:rsidP="00C24327">
      <w:pPr>
        <w:spacing w:after="0" w:line="480" w:lineRule="auto"/>
        <w:jc w:val="center"/>
        <w:rPr>
          <w:color w:val="000000" w:themeColor="text1"/>
          <w:rtl/>
        </w:rPr>
      </w:pPr>
      <w:r w:rsidRPr="00BC0845">
        <w:rPr>
          <w:rFonts w:ascii="Arial" w:hAnsi="Arial" w:cs="Arial"/>
          <w:b/>
          <w:bCs/>
          <w:color w:val="000000" w:themeColor="text1"/>
          <w:sz w:val="28"/>
          <w:szCs w:val="28"/>
          <w:rtl/>
          <w:lang w:bidi="ar-BH"/>
        </w:rPr>
        <w:t>مادة (11)</w:t>
      </w:r>
    </w:p>
    <w:p w14:paraId="01D23D7C" w14:textId="77777777" w:rsidR="00C24327" w:rsidRPr="00BC0845" w:rsidRDefault="00C24327" w:rsidP="00C24327">
      <w:pPr>
        <w:spacing w:after="0" w:line="480" w:lineRule="auto"/>
        <w:jc w:val="center"/>
        <w:rPr>
          <w:color w:val="000000" w:themeColor="text1"/>
          <w:rtl/>
        </w:rPr>
      </w:pPr>
      <w:r w:rsidRPr="00BC0845">
        <w:rPr>
          <w:rFonts w:ascii="Arial" w:hAnsi="Arial" w:cs="Arial"/>
          <w:b/>
          <w:bCs/>
          <w:color w:val="000000" w:themeColor="text1"/>
          <w:sz w:val="28"/>
          <w:szCs w:val="28"/>
          <w:rtl/>
          <w:lang w:bidi="ar-BH"/>
        </w:rPr>
        <w:t>التركيز الاقتصادي</w:t>
      </w:r>
    </w:p>
    <w:p w14:paraId="798D76C4" w14:textId="77777777" w:rsidR="00C24327" w:rsidRPr="00BC0845" w:rsidRDefault="00C24327" w:rsidP="00C24327">
      <w:pPr>
        <w:spacing w:after="0" w:line="480" w:lineRule="auto"/>
        <w:rPr>
          <w:color w:val="000000" w:themeColor="text1"/>
          <w:rtl/>
        </w:rPr>
      </w:pPr>
      <w:r w:rsidRPr="00BC0845">
        <w:rPr>
          <w:rFonts w:ascii="Arial" w:hAnsi="Arial" w:cs="Arial"/>
          <w:color w:val="000000" w:themeColor="text1"/>
          <w:sz w:val="28"/>
          <w:szCs w:val="28"/>
          <w:rtl/>
          <w:lang w:bidi="ar-BH"/>
        </w:rPr>
        <w:t>لأغراض هذا القانون، ينشأ التركيز الاقتصادي إذا حدث تغيير في السيطرة نتج عن أيٍّ مما يلي:</w:t>
      </w:r>
    </w:p>
    <w:p w14:paraId="43122A4D" w14:textId="77777777" w:rsidR="00C24327" w:rsidRPr="00BC0845" w:rsidRDefault="00C24327" w:rsidP="00C24327">
      <w:pPr>
        <w:pStyle w:val="ListParagraph"/>
        <w:spacing w:after="0" w:line="480" w:lineRule="auto"/>
        <w:ind w:left="360" w:hanging="360"/>
        <w:rPr>
          <w:color w:val="000000" w:themeColor="text1"/>
          <w:rtl/>
        </w:rPr>
      </w:pPr>
      <w:r w:rsidRPr="00BC0845">
        <w:rPr>
          <w:rFonts w:ascii="Arial" w:hAnsi="Arial" w:cs="Arial"/>
          <w:color w:val="000000" w:themeColor="text1"/>
          <w:sz w:val="28"/>
          <w:szCs w:val="28"/>
          <w:rtl/>
          <w:lang w:bidi="ar-BH"/>
        </w:rPr>
        <w:t>‌أ)</w:t>
      </w:r>
      <w:r w:rsidRPr="00BC0845">
        <w:rPr>
          <w:rFonts w:ascii="Times New Roman" w:hAnsi="Times New Roman" w:cs="Times New Roman"/>
          <w:color w:val="000000" w:themeColor="text1"/>
          <w:sz w:val="14"/>
          <w:szCs w:val="14"/>
          <w:rtl/>
          <w:lang w:bidi="ar-BH"/>
        </w:rPr>
        <w:t xml:space="preserve">       </w:t>
      </w:r>
      <w:r w:rsidRPr="00BC0845">
        <w:rPr>
          <w:rFonts w:ascii="Arial" w:hAnsi="Arial" w:cs="Arial"/>
          <w:color w:val="000000" w:themeColor="text1"/>
          <w:sz w:val="28"/>
          <w:szCs w:val="28"/>
          <w:rtl/>
          <w:lang w:bidi="ar-BH"/>
        </w:rPr>
        <w:t>اندماج منشأتين أو أكثر، بكاملهما أو أجزاء منهما، إذا ما كانت هذه المنشآت مستقلة عن بعضها قبل الاندماج.</w:t>
      </w:r>
    </w:p>
    <w:p w14:paraId="2AEDA883" w14:textId="77777777" w:rsidR="00C24327" w:rsidRPr="00BC0845" w:rsidRDefault="00C24327" w:rsidP="00C24327">
      <w:pPr>
        <w:pStyle w:val="ListParagraph"/>
        <w:spacing w:after="0" w:line="480" w:lineRule="auto"/>
        <w:ind w:left="360" w:hanging="360"/>
        <w:rPr>
          <w:color w:val="000000" w:themeColor="text1"/>
          <w:rtl/>
        </w:rPr>
      </w:pPr>
      <w:r w:rsidRPr="00BC0845">
        <w:rPr>
          <w:rFonts w:ascii="Arial" w:hAnsi="Arial" w:cs="Arial"/>
          <w:color w:val="000000" w:themeColor="text1"/>
          <w:sz w:val="28"/>
          <w:szCs w:val="28"/>
          <w:rtl/>
          <w:lang w:bidi="ar-BH"/>
        </w:rPr>
        <w:t>‌ب)</w:t>
      </w:r>
      <w:r w:rsidRPr="00BC0845">
        <w:rPr>
          <w:rFonts w:ascii="Times New Roman" w:hAnsi="Times New Roman" w:cs="Times New Roman"/>
          <w:color w:val="000000" w:themeColor="text1"/>
          <w:sz w:val="14"/>
          <w:szCs w:val="14"/>
          <w:rtl/>
          <w:lang w:bidi="ar-BH"/>
        </w:rPr>
        <w:t xml:space="preserve">  </w:t>
      </w:r>
      <w:r w:rsidRPr="00BC0845">
        <w:rPr>
          <w:rFonts w:ascii="Arial" w:hAnsi="Arial" w:cs="Arial"/>
          <w:color w:val="000000" w:themeColor="text1"/>
          <w:sz w:val="28"/>
          <w:szCs w:val="28"/>
          <w:rtl/>
          <w:lang w:bidi="ar-BH"/>
        </w:rPr>
        <w:t>اكتساب سيطرة مباشرة أو غير مباشرة على منشأة، أو جزء منها، من قِبَل أيٍّ مما يلي:</w:t>
      </w:r>
    </w:p>
    <w:p w14:paraId="7A666993" w14:textId="77777777" w:rsidR="00C24327" w:rsidRPr="00BC0845" w:rsidRDefault="00C24327" w:rsidP="00C24327">
      <w:pPr>
        <w:pStyle w:val="ListParagraph"/>
        <w:spacing w:after="0" w:line="480" w:lineRule="auto"/>
        <w:ind w:hanging="360"/>
        <w:rPr>
          <w:color w:val="000000" w:themeColor="text1"/>
          <w:rtl/>
        </w:rPr>
      </w:pPr>
      <w:r w:rsidRPr="00BC0845">
        <w:rPr>
          <w:rFonts w:ascii="Arial" w:hAnsi="Arial" w:cs="Arial"/>
          <w:color w:val="000000" w:themeColor="text1"/>
          <w:rtl/>
        </w:rPr>
        <w:t>1)</w:t>
      </w:r>
      <w:r w:rsidRPr="00BC0845">
        <w:rPr>
          <w:rFonts w:ascii="Times New Roman" w:hAnsi="Times New Roman" w:cs="Times New Roman"/>
          <w:color w:val="000000" w:themeColor="text1"/>
          <w:sz w:val="14"/>
          <w:szCs w:val="14"/>
          <w:rtl/>
        </w:rPr>
        <w:t xml:space="preserve">    </w:t>
      </w:r>
      <w:r w:rsidRPr="00BC0845">
        <w:rPr>
          <w:rFonts w:ascii="Arial" w:hAnsi="Arial" w:cs="Arial"/>
          <w:color w:val="000000" w:themeColor="text1"/>
          <w:sz w:val="28"/>
          <w:szCs w:val="28"/>
          <w:rtl/>
          <w:lang w:bidi="ar-BH"/>
        </w:rPr>
        <w:t>شخص طبيعي أو أكثر، لديه سيطرة على منشأة أو أكثر.</w:t>
      </w:r>
    </w:p>
    <w:p w14:paraId="45ED3140" w14:textId="77777777" w:rsidR="00C24327" w:rsidRPr="00BC0845" w:rsidRDefault="00C24327" w:rsidP="00C24327">
      <w:pPr>
        <w:pStyle w:val="ListParagraph"/>
        <w:spacing w:after="0" w:line="480" w:lineRule="auto"/>
        <w:ind w:hanging="360"/>
        <w:rPr>
          <w:color w:val="000000" w:themeColor="text1"/>
          <w:rtl/>
        </w:rPr>
      </w:pPr>
      <w:r w:rsidRPr="00BC0845">
        <w:rPr>
          <w:rFonts w:ascii="Arial" w:hAnsi="Arial" w:cs="Arial"/>
          <w:color w:val="000000" w:themeColor="text1"/>
          <w:rtl/>
        </w:rPr>
        <w:t>2)</w:t>
      </w:r>
      <w:r w:rsidRPr="00BC0845">
        <w:rPr>
          <w:rFonts w:ascii="Times New Roman" w:hAnsi="Times New Roman" w:cs="Times New Roman"/>
          <w:color w:val="000000" w:themeColor="text1"/>
          <w:sz w:val="14"/>
          <w:szCs w:val="14"/>
          <w:rtl/>
        </w:rPr>
        <w:t xml:space="preserve">    </w:t>
      </w:r>
      <w:r w:rsidRPr="00BC0845">
        <w:rPr>
          <w:rFonts w:ascii="Arial" w:hAnsi="Arial" w:cs="Arial"/>
          <w:color w:val="000000" w:themeColor="text1"/>
          <w:sz w:val="28"/>
          <w:szCs w:val="28"/>
          <w:rtl/>
          <w:lang w:bidi="ar-BH"/>
        </w:rPr>
        <w:t>منشأة أخرى أو أكثر.</w:t>
      </w:r>
    </w:p>
    <w:p w14:paraId="3787400A" w14:textId="77777777" w:rsidR="00C24327" w:rsidRPr="00BC0845" w:rsidRDefault="00C24327" w:rsidP="00C24327">
      <w:pPr>
        <w:pStyle w:val="ListParagraph"/>
        <w:spacing w:after="0" w:line="480" w:lineRule="auto"/>
        <w:ind w:left="360" w:hanging="360"/>
        <w:rPr>
          <w:color w:val="000000" w:themeColor="text1"/>
          <w:rtl/>
        </w:rPr>
      </w:pPr>
      <w:r w:rsidRPr="00BC0845">
        <w:rPr>
          <w:rFonts w:ascii="Arial" w:hAnsi="Arial" w:cs="Arial"/>
          <w:color w:val="000000" w:themeColor="text1"/>
          <w:sz w:val="28"/>
          <w:szCs w:val="28"/>
          <w:rtl/>
          <w:lang w:bidi="ar-BH"/>
        </w:rPr>
        <w:t>‌ج)</w:t>
      </w:r>
      <w:r w:rsidRPr="00BC0845">
        <w:rPr>
          <w:rFonts w:ascii="Times New Roman" w:hAnsi="Times New Roman" w:cs="Times New Roman"/>
          <w:color w:val="000000" w:themeColor="text1"/>
          <w:sz w:val="14"/>
          <w:szCs w:val="14"/>
          <w:rtl/>
          <w:lang w:bidi="ar-BH"/>
        </w:rPr>
        <w:t xml:space="preserve">    </w:t>
      </w:r>
      <w:r w:rsidRPr="00BC0845">
        <w:rPr>
          <w:rFonts w:ascii="Arial" w:hAnsi="Arial" w:cs="Arial"/>
          <w:color w:val="000000" w:themeColor="text1"/>
          <w:sz w:val="28"/>
          <w:szCs w:val="28"/>
          <w:rtl/>
          <w:lang w:bidi="ar-BH"/>
        </w:rPr>
        <w:t>تأسيس مشروع مشترك تباشر جميع وظائف منشأة لها استقلال ذاتي.</w:t>
      </w:r>
    </w:p>
    <w:p w14:paraId="5AB086AA" w14:textId="77777777" w:rsidR="00C24327" w:rsidRPr="00BC0845" w:rsidRDefault="00C24327" w:rsidP="00C24327">
      <w:pPr>
        <w:spacing w:after="0" w:line="480" w:lineRule="auto"/>
        <w:rPr>
          <w:color w:val="000000" w:themeColor="text1"/>
          <w:rtl/>
        </w:rPr>
      </w:pPr>
      <w:r w:rsidRPr="00BC0845">
        <w:rPr>
          <w:rFonts w:ascii="Arial" w:hAnsi="Arial" w:cs="Arial"/>
          <w:color w:val="000000" w:themeColor="text1"/>
          <w:sz w:val="28"/>
          <w:szCs w:val="28"/>
          <w:rtl/>
          <w:lang w:bidi="ar-BH"/>
        </w:rPr>
        <w:t>ويحدِّد قرار يصدر عن الهيئة شروط وأوضاع تحَقُّق السيطرة المشار إليها.</w:t>
      </w:r>
    </w:p>
    <w:p w14:paraId="412B0917" w14:textId="77777777" w:rsidR="00C24327" w:rsidRPr="00BC0845" w:rsidRDefault="00C24327" w:rsidP="00C24327">
      <w:pPr>
        <w:spacing w:after="0" w:line="480" w:lineRule="auto"/>
        <w:jc w:val="center"/>
        <w:rPr>
          <w:color w:val="000000" w:themeColor="text1"/>
          <w:rtl/>
        </w:rPr>
      </w:pPr>
      <w:r w:rsidRPr="00BC0845">
        <w:rPr>
          <w:rFonts w:ascii="Arial" w:hAnsi="Arial" w:cs="Arial"/>
          <w:b/>
          <w:bCs/>
          <w:color w:val="000000" w:themeColor="text1"/>
          <w:sz w:val="28"/>
          <w:szCs w:val="28"/>
          <w:rtl/>
          <w:lang w:bidi="ar-BH"/>
        </w:rPr>
        <w:t>مادة (12)</w:t>
      </w:r>
    </w:p>
    <w:p w14:paraId="2B088F53" w14:textId="77777777" w:rsidR="00C24327" w:rsidRPr="00BC0845" w:rsidRDefault="00C24327" w:rsidP="00C24327">
      <w:pPr>
        <w:spacing w:after="0" w:line="480" w:lineRule="auto"/>
        <w:jc w:val="center"/>
        <w:rPr>
          <w:color w:val="000000" w:themeColor="text1"/>
          <w:rtl/>
        </w:rPr>
      </w:pPr>
      <w:r w:rsidRPr="00BC0845">
        <w:rPr>
          <w:rFonts w:ascii="Arial" w:hAnsi="Arial" w:cs="Arial"/>
          <w:b/>
          <w:bCs/>
          <w:color w:val="000000" w:themeColor="text1"/>
          <w:sz w:val="28"/>
          <w:szCs w:val="28"/>
          <w:rtl/>
          <w:lang w:bidi="ar-BH"/>
        </w:rPr>
        <w:t>اشتراط الموافقة على أنواع معيَّنة من التركيز الاقتصادي</w:t>
      </w:r>
    </w:p>
    <w:p w14:paraId="026F2013" w14:textId="77777777" w:rsidR="00C24327" w:rsidRPr="00BC0845" w:rsidRDefault="00C24327" w:rsidP="00C24327">
      <w:pPr>
        <w:pStyle w:val="ListParagraph"/>
        <w:spacing w:after="0" w:line="480" w:lineRule="auto"/>
        <w:ind w:left="360" w:hanging="360"/>
        <w:rPr>
          <w:color w:val="000000" w:themeColor="text1"/>
          <w:rtl/>
        </w:rPr>
      </w:pPr>
      <w:r w:rsidRPr="00BC0845">
        <w:rPr>
          <w:rFonts w:ascii="Arial" w:hAnsi="Arial" w:cs="Arial"/>
          <w:color w:val="000000" w:themeColor="text1"/>
          <w:rtl/>
        </w:rPr>
        <w:t>1)</w:t>
      </w:r>
      <w:r w:rsidRPr="00BC0845">
        <w:rPr>
          <w:rFonts w:ascii="Times New Roman" w:hAnsi="Times New Roman" w:cs="Times New Roman"/>
          <w:color w:val="000000" w:themeColor="text1"/>
          <w:sz w:val="14"/>
          <w:szCs w:val="14"/>
          <w:rtl/>
        </w:rPr>
        <w:t xml:space="preserve">    </w:t>
      </w:r>
      <w:r w:rsidRPr="00BC0845">
        <w:rPr>
          <w:rFonts w:ascii="Arial" w:hAnsi="Arial" w:cs="Arial"/>
          <w:color w:val="000000" w:themeColor="text1"/>
          <w:sz w:val="28"/>
          <w:szCs w:val="28"/>
          <w:rtl/>
          <w:lang w:bidi="ar-BH"/>
        </w:rPr>
        <w:t>يُحظَر إتمام عمليات التركيز الاقتصادي –التي يصدر بتحديدها قرار من الوزير بعد أخْذ رأي الهيئة - دون الحصول على موافقة الهيئة.</w:t>
      </w:r>
    </w:p>
    <w:p w14:paraId="7C2E1FDD" w14:textId="77777777" w:rsidR="00C24327" w:rsidRPr="00BC0845" w:rsidRDefault="00C24327" w:rsidP="00C24327">
      <w:pPr>
        <w:pStyle w:val="ListParagraph"/>
        <w:spacing w:after="0" w:line="480" w:lineRule="auto"/>
        <w:ind w:left="360" w:hanging="360"/>
        <w:rPr>
          <w:color w:val="000000" w:themeColor="text1"/>
          <w:rtl/>
        </w:rPr>
      </w:pPr>
      <w:r w:rsidRPr="00BC0845">
        <w:rPr>
          <w:rFonts w:ascii="Arial" w:hAnsi="Arial" w:cs="Arial"/>
          <w:color w:val="000000" w:themeColor="text1"/>
          <w:rtl/>
        </w:rPr>
        <w:t>2)</w:t>
      </w:r>
      <w:r w:rsidRPr="00BC0845">
        <w:rPr>
          <w:rFonts w:ascii="Times New Roman" w:hAnsi="Times New Roman" w:cs="Times New Roman"/>
          <w:color w:val="000000" w:themeColor="text1"/>
          <w:sz w:val="14"/>
          <w:szCs w:val="14"/>
          <w:rtl/>
        </w:rPr>
        <w:t xml:space="preserve">    </w:t>
      </w:r>
      <w:r w:rsidRPr="00BC0845">
        <w:rPr>
          <w:rFonts w:ascii="Arial" w:hAnsi="Arial" w:cs="Arial"/>
          <w:color w:val="000000" w:themeColor="text1"/>
          <w:sz w:val="28"/>
          <w:szCs w:val="28"/>
          <w:rtl/>
          <w:lang w:bidi="ar-BH"/>
        </w:rPr>
        <w:t>مع عدم الإخلال بأحكام المادة (15) من هذا القانون، تُحظَر العمليات المشار إليها في الفقرة (1) من هذه المادة إذا كان من شأنها الحَدُّ من المنافسة بدرجة كبيرة في السوق.</w:t>
      </w:r>
    </w:p>
    <w:p w14:paraId="10894C83" w14:textId="77777777" w:rsidR="00C24327" w:rsidRPr="00BC0845" w:rsidRDefault="00C24327" w:rsidP="00C24327">
      <w:pPr>
        <w:spacing w:after="0" w:line="480" w:lineRule="auto"/>
        <w:jc w:val="center"/>
        <w:rPr>
          <w:color w:val="000000" w:themeColor="text1"/>
          <w:rtl/>
        </w:rPr>
      </w:pPr>
      <w:r w:rsidRPr="00BC0845">
        <w:rPr>
          <w:rFonts w:ascii="Arial" w:hAnsi="Arial" w:cs="Arial"/>
          <w:b/>
          <w:bCs/>
          <w:color w:val="000000" w:themeColor="text1"/>
          <w:sz w:val="28"/>
          <w:szCs w:val="28"/>
          <w:rtl/>
          <w:lang w:bidi="ar-BH"/>
        </w:rPr>
        <w:t>مادة (13)</w:t>
      </w:r>
    </w:p>
    <w:p w14:paraId="7E49054B" w14:textId="77777777" w:rsidR="00C24327" w:rsidRPr="00BC0845" w:rsidRDefault="00C24327" w:rsidP="00C24327">
      <w:pPr>
        <w:spacing w:after="0" w:line="480" w:lineRule="auto"/>
        <w:jc w:val="center"/>
        <w:rPr>
          <w:color w:val="000000" w:themeColor="text1"/>
          <w:rtl/>
        </w:rPr>
      </w:pPr>
      <w:r w:rsidRPr="00BC0845">
        <w:rPr>
          <w:rFonts w:ascii="Arial" w:hAnsi="Arial" w:cs="Arial"/>
          <w:b/>
          <w:bCs/>
          <w:color w:val="000000" w:themeColor="text1"/>
          <w:sz w:val="28"/>
          <w:szCs w:val="28"/>
          <w:rtl/>
          <w:lang w:bidi="ar-BH"/>
        </w:rPr>
        <w:t>طلب الحصول على الموافقة على التركيز الاقتصادي</w:t>
      </w:r>
    </w:p>
    <w:p w14:paraId="525D07EE" w14:textId="77777777" w:rsidR="00C24327" w:rsidRPr="00BC0845" w:rsidRDefault="00C24327" w:rsidP="00C24327">
      <w:pPr>
        <w:spacing w:after="0" w:line="480" w:lineRule="auto"/>
        <w:rPr>
          <w:color w:val="000000" w:themeColor="text1"/>
          <w:rtl/>
        </w:rPr>
      </w:pPr>
      <w:r w:rsidRPr="00BC0845">
        <w:rPr>
          <w:rFonts w:ascii="Arial" w:hAnsi="Arial" w:cs="Arial"/>
          <w:color w:val="000000" w:themeColor="text1"/>
          <w:sz w:val="28"/>
          <w:szCs w:val="28"/>
          <w:rtl/>
          <w:lang w:bidi="ar-BH"/>
        </w:rPr>
        <w:t>يقدَّم طلب الحصول على موافقة الهيئة على التركيز الاقتصادي المشار إليه في المادة (12) من هذا القانون من صاحب الشأن أو مَن ينيبه وِفْقاً للإجراءات التي يصدر بتحديدها قرار من الهيئة.</w:t>
      </w:r>
    </w:p>
    <w:p w14:paraId="56060EB3" w14:textId="77777777" w:rsidR="00C24327" w:rsidRPr="00BC0845" w:rsidRDefault="00C24327" w:rsidP="00C24327">
      <w:pPr>
        <w:spacing w:after="0" w:line="480" w:lineRule="auto"/>
        <w:jc w:val="center"/>
        <w:rPr>
          <w:color w:val="000000" w:themeColor="text1"/>
          <w:rtl/>
        </w:rPr>
      </w:pPr>
      <w:r w:rsidRPr="00BC0845">
        <w:rPr>
          <w:rFonts w:ascii="Arial" w:hAnsi="Arial" w:cs="Arial"/>
          <w:b/>
          <w:bCs/>
          <w:color w:val="000000" w:themeColor="text1"/>
          <w:sz w:val="28"/>
          <w:szCs w:val="28"/>
          <w:rtl/>
          <w:lang w:bidi="ar-BH"/>
        </w:rPr>
        <w:t>مادة (14)</w:t>
      </w:r>
    </w:p>
    <w:p w14:paraId="416ECFAE" w14:textId="77777777" w:rsidR="00C24327" w:rsidRPr="00BC0845" w:rsidRDefault="00C24327" w:rsidP="00C24327">
      <w:pPr>
        <w:spacing w:after="0" w:line="480" w:lineRule="auto"/>
        <w:jc w:val="center"/>
        <w:rPr>
          <w:color w:val="000000" w:themeColor="text1"/>
          <w:rtl/>
        </w:rPr>
      </w:pPr>
      <w:r w:rsidRPr="00BC0845">
        <w:rPr>
          <w:rFonts w:ascii="Arial" w:hAnsi="Arial" w:cs="Arial"/>
          <w:b/>
          <w:bCs/>
          <w:color w:val="000000" w:themeColor="text1"/>
          <w:sz w:val="28"/>
          <w:szCs w:val="28"/>
          <w:rtl/>
          <w:lang w:bidi="ar-BH"/>
        </w:rPr>
        <w:t>البتُّ في الطلب</w:t>
      </w:r>
    </w:p>
    <w:p w14:paraId="53221A34" w14:textId="77777777" w:rsidR="00C24327" w:rsidRPr="00BC0845" w:rsidRDefault="00C24327" w:rsidP="00C24327">
      <w:pPr>
        <w:pStyle w:val="ListParagraph"/>
        <w:spacing w:after="0" w:line="480" w:lineRule="auto"/>
        <w:ind w:left="360" w:hanging="360"/>
        <w:rPr>
          <w:color w:val="000000" w:themeColor="text1"/>
          <w:rtl/>
        </w:rPr>
      </w:pPr>
      <w:r w:rsidRPr="00BC0845">
        <w:rPr>
          <w:rFonts w:ascii="Arial" w:hAnsi="Arial" w:cs="Arial"/>
          <w:color w:val="000000" w:themeColor="text1"/>
          <w:rtl/>
        </w:rPr>
        <w:t>1)</w:t>
      </w:r>
      <w:r w:rsidRPr="00BC0845">
        <w:rPr>
          <w:rFonts w:ascii="Times New Roman" w:hAnsi="Times New Roman" w:cs="Times New Roman"/>
          <w:color w:val="000000" w:themeColor="text1"/>
          <w:sz w:val="14"/>
          <w:szCs w:val="14"/>
          <w:rtl/>
        </w:rPr>
        <w:t xml:space="preserve">    </w:t>
      </w:r>
      <w:r w:rsidRPr="00BC0845">
        <w:rPr>
          <w:rFonts w:ascii="Arial" w:hAnsi="Arial" w:cs="Arial"/>
          <w:color w:val="000000" w:themeColor="text1"/>
          <w:sz w:val="28"/>
          <w:szCs w:val="28"/>
          <w:rtl/>
          <w:lang w:bidi="ar-BH"/>
        </w:rPr>
        <w:t>تُصدِر الهيئة، خلال تسعين يوماً من تاريخ تقديم طلب الحصول على موافقتها على التركيز الاقتصادي قراراً مسبَّباً بشأن هذا الطلب بالقبول أو بالرفض. ويجوز للهيئة في حالة الموافقة على التركيز الاقتصادي أنْ تفرض ما تراه لازماً من شروط أو قيود تلتزم بها المنشآت الدَّاخلة فيه أو المنشأة التي تم تأسيسها نتيجة له.</w:t>
      </w:r>
    </w:p>
    <w:p w14:paraId="5E542E7B" w14:textId="77777777" w:rsidR="00C24327" w:rsidRPr="00BC0845" w:rsidRDefault="00C24327" w:rsidP="00C24327">
      <w:pPr>
        <w:pStyle w:val="ListParagraph"/>
        <w:spacing w:after="0" w:line="480" w:lineRule="auto"/>
        <w:ind w:left="360" w:hanging="360"/>
        <w:rPr>
          <w:color w:val="000000" w:themeColor="text1"/>
          <w:rtl/>
        </w:rPr>
      </w:pPr>
      <w:r w:rsidRPr="00BC0845">
        <w:rPr>
          <w:rFonts w:ascii="Arial" w:hAnsi="Arial" w:cs="Arial"/>
          <w:color w:val="000000" w:themeColor="text1"/>
          <w:rtl/>
        </w:rPr>
        <w:t>2)</w:t>
      </w:r>
      <w:r w:rsidRPr="00BC0845">
        <w:rPr>
          <w:rFonts w:ascii="Times New Roman" w:hAnsi="Times New Roman" w:cs="Times New Roman"/>
          <w:color w:val="000000" w:themeColor="text1"/>
          <w:sz w:val="14"/>
          <w:szCs w:val="14"/>
          <w:rtl/>
        </w:rPr>
        <w:t xml:space="preserve">    </w:t>
      </w:r>
      <w:r w:rsidRPr="00BC0845">
        <w:rPr>
          <w:rFonts w:ascii="Arial" w:hAnsi="Arial" w:cs="Arial"/>
          <w:color w:val="000000" w:themeColor="text1"/>
          <w:sz w:val="28"/>
          <w:szCs w:val="28"/>
          <w:rtl/>
          <w:lang w:bidi="ar-BH"/>
        </w:rPr>
        <w:t>يجوز للهيئة رفْض طلب الموافقة على التركيز الاقتصادي إذا تبيَّن لها أن هذا التركيز الاقتصادي سوف يحُدُّ من المنافسة بدرجة كبيرة، أو إذا لم يقم ذوو الشأن بتزويدها بالبيانات أو المعلومات أو المستندات التي تطلبها في الميعاد المحدَّد لذلك.</w:t>
      </w:r>
    </w:p>
    <w:p w14:paraId="5E880C9C" w14:textId="77777777" w:rsidR="00C24327" w:rsidRPr="00BC0845" w:rsidRDefault="00C24327" w:rsidP="00C24327">
      <w:pPr>
        <w:pStyle w:val="ListParagraph"/>
        <w:spacing w:after="0" w:line="480" w:lineRule="auto"/>
        <w:ind w:left="360" w:hanging="360"/>
        <w:rPr>
          <w:color w:val="000000" w:themeColor="text1"/>
          <w:rtl/>
        </w:rPr>
      </w:pPr>
      <w:r w:rsidRPr="00BC0845">
        <w:rPr>
          <w:rFonts w:ascii="Arial" w:hAnsi="Arial" w:cs="Arial"/>
          <w:color w:val="000000" w:themeColor="text1"/>
          <w:rtl/>
        </w:rPr>
        <w:t>3)</w:t>
      </w:r>
      <w:r w:rsidRPr="00BC0845">
        <w:rPr>
          <w:rFonts w:ascii="Times New Roman" w:hAnsi="Times New Roman" w:cs="Times New Roman"/>
          <w:color w:val="000000" w:themeColor="text1"/>
          <w:sz w:val="14"/>
          <w:szCs w:val="14"/>
          <w:rtl/>
        </w:rPr>
        <w:t xml:space="preserve">    </w:t>
      </w:r>
      <w:r w:rsidRPr="00BC0845">
        <w:rPr>
          <w:rFonts w:ascii="Arial" w:hAnsi="Arial" w:cs="Arial"/>
          <w:color w:val="000000" w:themeColor="text1"/>
          <w:sz w:val="28"/>
          <w:szCs w:val="28"/>
          <w:rtl/>
          <w:lang w:bidi="ar-BH"/>
        </w:rPr>
        <w:t>للهيئة إلغاء قراراتها الصادرة بالقبول وِفْقاً لحكم الفقرة (1) من هذه المادة إذا ما تبيَّن لها أن المعلومات التي قُدِّمت إليها من قِبَل الأشخاص المعنية غير صحيحة أو شابها غش أو تدليس.</w:t>
      </w:r>
    </w:p>
    <w:p w14:paraId="2458940A" w14:textId="77777777" w:rsidR="00C24327" w:rsidRPr="00BC0845" w:rsidRDefault="00C24327" w:rsidP="00C24327">
      <w:pPr>
        <w:spacing w:after="0" w:line="480" w:lineRule="auto"/>
        <w:jc w:val="center"/>
        <w:rPr>
          <w:color w:val="000000" w:themeColor="text1"/>
          <w:rtl/>
        </w:rPr>
      </w:pPr>
      <w:r w:rsidRPr="00BC0845">
        <w:rPr>
          <w:rFonts w:ascii="Arial" w:hAnsi="Arial" w:cs="Arial"/>
          <w:b/>
          <w:bCs/>
          <w:color w:val="000000" w:themeColor="text1"/>
          <w:sz w:val="28"/>
          <w:szCs w:val="28"/>
          <w:rtl/>
          <w:lang w:bidi="ar-BH"/>
        </w:rPr>
        <w:t>مادة (15)</w:t>
      </w:r>
    </w:p>
    <w:p w14:paraId="75341587" w14:textId="77777777" w:rsidR="00C24327" w:rsidRPr="00BC0845" w:rsidRDefault="00C24327" w:rsidP="00C24327">
      <w:pPr>
        <w:spacing w:after="0" w:line="480" w:lineRule="auto"/>
        <w:jc w:val="center"/>
        <w:rPr>
          <w:color w:val="000000" w:themeColor="text1"/>
          <w:rtl/>
        </w:rPr>
      </w:pPr>
      <w:r w:rsidRPr="00BC0845">
        <w:rPr>
          <w:rFonts w:ascii="Arial" w:hAnsi="Arial" w:cs="Arial"/>
          <w:b/>
          <w:bCs/>
          <w:color w:val="000000" w:themeColor="text1"/>
          <w:sz w:val="28"/>
          <w:szCs w:val="28"/>
          <w:rtl/>
          <w:lang w:bidi="ar-BH"/>
        </w:rPr>
        <w:t>استثناء لاعتبارات تقتضيها المصلحة العامة</w:t>
      </w:r>
    </w:p>
    <w:p w14:paraId="6A2ACA56" w14:textId="77777777" w:rsidR="00C24327" w:rsidRPr="00BC0845" w:rsidRDefault="00C24327" w:rsidP="00C24327">
      <w:pPr>
        <w:pStyle w:val="ListParagraph"/>
        <w:spacing w:after="0" w:line="480" w:lineRule="auto"/>
        <w:ind w:left="360" w:hanging="360"/>
        <w:rPr>
          <w:color w:val="000000" w:themeColor="text1"/>
          <w:rtl/>
        </w:rPr>
      </w:pPr>
      <w:r w:rsidRPr="00BC0845">
        <w:rPr>
          <w:rFonts w:ascii="Arial" w:hAnsi="Arial" w:cs="Arial"/>
          <w:color w:val="000000" w:themeColor="text1"/>
          <w:rtl/>
        </w:rPr>
        <w:t>1)</w:t>
      </w:r>
      <w:r w:rsidRPr="00BC0845">
        <w:rPr>
          <w:rFonts w:ascii="Times New Roman" w:hAnsi="Times New Roman" w:cs="Times New Roman"/>
          <w:color w:val="000000" w:themeColor="text1"/>
          <w:sz w:val="14"/>
          <w:szCs w:val="14"/>
          <w:rtl/>
        </w:rPr>
        <w:t xml:space="preserve">    </w:t>
      </w:r>
      <w:r w:rsidRPr="00BC0845">
        <w:rPr>
          <w:rFonts w:ascii="Arial" w:hAnsi="Arial" w:cs="Arial"/>
          <w:color w:val="000000" w:themeColor="text1"/>
          <w:sz w:val="28"/>
          <w:szCs w:val="28"/>
          <w:rtl/>
          <w:lang w:bidi="ar-BH"/>
        </w:rPr>
        <w:t>استثناءً من أحكام المادة (12) من هذا القانون، يجوز بقرار مسبَّب من الوزير، وبعد أخْذ رأي الهيئة وموافقة مجلس الوزراء، الموافقة على عملية تركيز مقترحة لاعتبارات استثنائية تقتضيها المصلحة العامة. ويجوز أنْ يكون قرار الموافقة المشار إليه مقروناً بشروط.</w:t>
      </w:r>
    </w:p>
    <w:p w14:paraId="06A12D79" w14:textId="77777777" w:rsidR="00C24327" w:rsidRPr="00BC0845" w:rsidRDefault="00C24327" w:rsidP="00C24327">
      <w:pPr>
        <w:pStyle w:val="ListParagraph"/>
        <w:spacing w:after="0" w:line="480" w:lineRule="auto"/>
        <w:ind w:left="360" w:hanging="360"/>
        <w:rPr>
          <w:color w:val="000000" w:themeColor="text1"/>
          <w:rtl/>
        </w:rPr>
      </w:pPr>
      <w:r w:rsidRPr="00BC0845">
        <w:rPr>
          <w:rFonts w:ascii="Arial" w:hAnsi="Arial" w:cs="Arial"/>
          <w:color w:val="000000" w:themeColor="text1"/>
          <w:rtl/>
        </w:rPr>
        <w:t>2)</w:t>
      </w:r>
      <w:r w:rsidRPr="00BC0845">
        <w:rPr>
          <w:rFonts w:ascii="Times New Roman" w:hAnsi="Times New Roman" w:cs="Times New Roman"/>
          <w:color w:val="000000" w:themeColor="text1"/>
          <w:sz w:val="14"/>
          <w:szCs w:val="14"/>
          <w:rtl/>
        </w:rPr>
        <w:t xml:space="preserve">    </w:t>
      </w:r>
      <w:r w:rsidRPr="00BC0845">
        <w:rPr>
          <w:rFonts w:ascii="Arial" w:hAnsi="Arial" w:cs="Arial"/>
          <w:color w:val="000000" w:themeColor="text1"/>
          <w:sz w:val="28"/>
          <w:szCs w:val="28"/>
          <w:rtl/>
          <w:lang w:bidi="ar-BH"/>
        </w:rPr>
        <w:t>يصدر القرار المشار إليه في الفقرة (1) من هذه المادة بناءً على طلب كتابي يقدِّمه شخص أو أكثر من الراغبين في الدخول في التركيز الاقتصادي المقترَح وقبل الشروع فيه.</w:t>
      </w:r>
    </w:p>
    <w:p w14:paraId="705A2178" w14:textId="77777777" w:rsidR="00C24327" w:rsidRPr="00BC0845" w:rsidRDefault="00C24327" w:rsidP="00C24327">
      <w:pPr>
        <w:pStyle w:val="ListParagraph"/>
        <w:spacing w:after="0" w:line="480" w:lineRule="auto"/>
        <w:ind w:left="360" w:hanging="360"/>
        <w:rPr>
          <w:color w:val="000000" w:themeColor="text1"/>
          <w:rtl/>
        </w:rPr>
      </w:pPr>
      <w:r w:rsidRPr="00BC0845">
        <w:rPr>
          <w:rFonts w:ascii="Arial" w:hAnsi="Arial" w:cs="Arial"/>
          <w:color w:val="000000" w:themeColor="text1"/>
          <w:rtl/>
        </w:rPr>
        <w:t>3)</w:t>
      </w:r>
      <w:r w:rsidRPr="00BC0845">
        <w:rPr>
          <w:rFonts w:ascii="Times New Roman" w:hAnsi="Times New Roman" w:cs="Times New Roman"/>
          <w:color w:val="000000" w:themeColor="text1"/>
          <w:sz w:val="14"/>
          <w:szCs w:val="14"/>
          <w:rtl/>
        </w:rPr>
        <w:t xml:space="preserve">    </w:t>
      </w:r>
      <w:r w:rsidRPr="00BC0845">
        <w:rPr>
          <w:rFonts w:ascii="Arial" w:hAnsi="Arial" w:cs="Arial"/>
          <w:color w:val="000000" w:themeColor="text1"/>
          <w:sz w:val="28"/>
          <w:szCs w:val="28"/>
          <w:rtl/>
          <w:lang w:bidi="ar-BH"/>
        </w:rPr>
        <w:t>يُصدِر الوزير قراراً يحدِّد بموجبه إجراءات تقديم الطلب المشار إليها في الفقرة (1) من هذه المادة والبتِّ فيه.</w:t>
      </w:r>
    </w:p>
    <w:p w14:paraId="4CC2E05E" w14:textId="77777777" w:rsidR="00C24327" w:rsidRPr="00BC0845" w:rsidRDefault="00C24327" w:rsidP="00C24327">
      <w:pPr>
        <w:pStyle w:val="ListParagraph"/>
        <w:spacing w:after="0" w:line="480" w:lineRule="auto"/>
        <w:ind w:left="360" w:hanging="360"/>
        <w:rPr>
          <w:color w:val="000000" w:themeColor="text1"/>
          <w:rtl/>
        </w:rPr>
      </w:pPr>
      <w:r w:rsidRPr="00BC0845">
        <w:rPr>
          <w:rFonts w:ascii="Arial" w:hAnsi="Arial" w:cs="Arial"/>
          <w:color w:val="000000" w:themeColor="text1"/>
          <w:rtl/>
        </w:rPr>
        <w:t>4)</w:t>
      </w:r>
      <w:r w:rsidRPr="00BC0845">
        <w:rPr>
          <w:rFonts w:ascii="Times New Roman" w:hAnsi="Times New Roman" w:cs="Times New Roman"/>
          <w:color w:val="000000" w:themeColor="text1"/>
          <w:sz w:val="14"/>
          <w:szCs w:val="14"/>
          <w:rtl/>
        </w:rPr>
        <w:t xml:space="preserve">    </w:t>
      </w:r>
      <w:r w:rsidRPr="00BC0845">
        <w:rPr>
          <w:rFonts w:ascii="Arial" w:hAnsi="Arial" w:cs="Arial"/>
          <w:color w:val="000000" w:themeColor="text1"/>
          <w:sz w:val="28"/>
          <w:szCs w:val="28"/>
          <w:rtl/>
          <w:lang w:bidi="ar-BH"/>
        </w:rPr>
        <w:t>يُنشَر في الجريدة الرسمية القرار الصادر وِفْقاً لأحكام الفقرة (1) من هذه المادة، ويُنشَر مع القرار رأي الهيئة المشار إليه في تلك الفقرة مسبَّباً إذا ما تقرر عدم الأخْذ به مع بيان أسباب ذلك.</w:t>
      </w:r>
    </w:p>
    <w:p w14:paraId="6B266604" w14:textId="77777777" w:rsidR="00C24327" w:rsidRPr="00BC0845" w:rsidRDefault="00C24327" w:rsidP="00C24327">
      <w:pPr>
        <w:spacing w:after="0" w:line="480" w:lineRule="auto"/>
        <w:jc w:val="center"/>
        <w:rPr>
          <w:color w:val="000000" w:themeColor="text1"/>
          <w:rtl/>
        </w:rPr>
      </w:pPr>
      <w:r w:rsidRPr="00BC0845">
        <w:rPr>
          <w:rFonts w:ascii="Arial" w:hAnsi="Arial" w:cs="Arial"/>
          <w:b/>
          <w:bCs/>
          <w:color w:val="000000" w:themeColor="text1"/>
          <w:sz w:val="28"/>
          <w:szCs w:val="28"/>
          <w:rtl/>
          <w:lang w:bidi="ar-BH"/>
        </w:rPr>
        <w:t>الفصل الخامس</w:t>
      </w:r>
    </w:p>
    <w:p w14:paraId="3B248890" w14:textId="77777777" w:rsidR="00C24327" w:rsidRPr="00BC0845" w:rsidRDefault="00C24327" w:rsidP="00C24327">
      <w:pPr>
        <w:spacing w:after="0" w:line="480" w:lineRule="auto"/>
        <w:jc w:val="center"/>
        <w:rPr>
          <w:color w:val="000000" w:themeColor="text1"/>
          <w:rtl/>
        </w:rPr>
      </w:pPr>
      <w:r w:rsidRPr="00BC0845">
        <w:rPr>
          <w:rFonts w:ascii="Arial" w:hAnsi="Arial" w:cs="Arial"/>
          <w:b/>
          <w:bCs/>
          <w:color w:val="000000" w:themeColor="text1"/>
          <w:sz w:val="28"/>
          <w:szCs w:val="28"/>
          <w:rtl/>
          <w:lang w:bidi="ar-BH"/>
        </w:rPr>
        <w:t>أحكام مشتركة</w:t>
      </w:r>
    </w:p>
    <w:p w14:paraId="0397BF61" w14:textId="77777777" w:rsidR="00C24327" w:rsidRPr="00BC0845" w:rsidRDefault="00C24327" w:rsidP="00C24327">
      <w:pPr>
        <w:spacing w:after="0" w:line="480" w:lineRule="auto"/>
        <w:jc w:val="center"/>
        <w:rPr>
          <w:color w:val="000000" w:themeColor="text1"/>
          <w:rtl/>
        </w:rPr>
      </w:pPr>
      <w:r w:rsidRPr="00BC0845">
        <w:rPr>
          <w:rFonts w:ascii="Arial" w:hAnsi="Arial" w:cs="Arial"/>
          <w:b/>
          <w:bCs/>
          <w:color w:val="000000" w:themeColor="text1"/>
          <w:sz w:val="28"/>
          <w:szCs w:val="28"/>
          <w:rtl/>
          <w:lang w:bidi="ar-BH"/>
        </w:rPr>
        <w:t>مادة (16)</w:t>
      </w:r>
    </w:p>
    <w:p w14:paraId="6F958F27" w14:textId="77777777" w:rsidR="00C24327" w:rsidRPr="00BC0845" w:rsidRDefault="00C24327" w:rsidP="00C24327">
      <w:pPr>
        <w:spacing w:after="0" w:line="480" w:lineRule="auto"/>
        <w:jc w:val="center"/>
        <w:rPr>
          <w:color w:val="000000" w:themeColor="text1"/>
          <w:rtl/>
        </w:rPr>
      </w:pPr>
      <w:r w:rsidRPr="00BC0845">
        <w:rPr>
          <w:rFonts w:ascii="Arial" w:hAnsi="Arial" w:cs="Arial"/>
          <w:b/>
          <w:bCs/>
          <w:color w:val="000000" w:themeColor="text1"/>
          <w:sz w:val="28"/>
          <w:szCs w:val="28"/>
          <w:rtl/>
          <w:lang w:bidi="ar-BH"/>
        </w:rPr>
        <w:t>الرسوم المقرَّرة</w:t>
      </w:r>
    </w:p>
    <w:p w14:paraId="57A1BDBB" w14:textId="77777777" w:rsidR="00C24327" w:rsidRPr="00BC0845" w:rsidRDefault="00C24327" w:rsidP="00C24327">
      <w:pPr>
        <w:spacing w:after="0" w:line="480" w:lineRule="auto"/>
        <w:rPr>
          <w:color w:val="000000" w:themeColor="text1"/>
          <w:rtl/>
        </w:rPr>
      </w:pPr>
      <w:r w:rsidRPr="00BC0845">
        <w:rPr>
          <w:rFonts w:ascii="Arial" w:hAnsi="Arial" w:cs="Arial"/>
          <w:color w:val="000000" w:themeColor="text1"/>
          <w:sz w:val="28"/>
          <w:szCs w:val="28"/>
          <w:rtl/>
          <w:lang w:bidi="ar-BH"/>
        </w:rPr>
        <w:t>يؤدَّى عن الطلبات التي يتقدم بها ذوو الشأن والمقرَّرة في المواد أرقام (15،10،7) من هذا القانون رسماً قدره 00.1% (واحد من الألف) من رأس المال المدفوع أو من قيمة الأصول المجمعة للأشخاص المعنيين أيهما أقل وبحد أقصى مائة ألف دينار.</w:t>
      </w:r>
    </w:p>
    <w:p w14:paraId="72F8A4CB" w14:textId="77777777" w:rsidR="00C24327" w:rsidRPr="00BC0845" w:rsidRDefault="00C24327" w:rsidP="00C24327">
      <w:pPr>
        <w:spacing w:after="0" w:line="480" w:lineRule="auto"/>
        <w:jc w:val="center"/>
        <w:rPr>
          <w:color w:val="000000" w:themeColor="text1"/>
          <w:rtl/>
        </w:rPr>
      </w:pPr>
      <w:r w:rsidRPr="00BC0845">
        <w:rPr>
          <w:rFonts w:ascii="Arial" w:hAnsi="Arial" w:cs="Arial"/>
          <w:b/>
          <w:bCs/>
          <w:color w:val="000000" w:themeColor="text1"/>
          <w:sz w:val="28"/>
          <w:szCs w:val="28"/>
          <w:rtl/>
          <w:lang w:bidi="ar-BH"/>
        </w:rPr>
        <w:t>الباب الثاني</w:t>
      </w:r>
    </w:p>
    <w:p w14:paraId="47D6F53C" w14:textId="77777777" w:rsidR="00C24327" w:rsidRPr="00BC0845" w:rsidRDefault="00C24327" w:rsidP="00C24327">
      <w:pPr>
        <w:spacing w:after="0" w:line="480" w:lineRule="auto"/>
        <w:jc w:val="center"/>
        <w:rPr>
          <w:color w:val="000000" w:themeColor="text1"/>
          <w:rtl/>
        </w:rPr>
      </w:pPr>
      <w:r w:rsidRPr="00BC0845">
        <w:rPr>
          <w:rFonts w:ascii="Arial" w:hAnsi="Arial" w:cs="Arial"/>
          <w:b/>
          <w:bCs/>
          <w:color w:val="000000" w:themeColor="text1"/>
          <w:sz w:val="28"/>
          <w:szCs w:val="28"/>
          <w:rtl/>
          <w:lang w:bidi="ar-BH"/>
        </w:rPr>
        <w:t>هيئة تشجيع وحماية المنافسة</w:t>
      </w:r>
    </w:p>
    <w:p w14:paraId="1C8AD172" w14:textId="77777777" w:rsidR="00C24327" w:rsidRPr="00BC0845" w:rsidRDefault="00C24327" w:rsidP="00C24327">
      <w:pPr>
        <w:spacing w:after="0" w:line="480" w:lineRule="auto"/>
        <w:jc w:val="center"/>
        <w:rPr>
          <w:color w:val="000000" w:themeColor="text1"/>
          <w:rtl/>
        </w:rPr>
      </w:pPr>
      <w:r w:rsidRPr="00BC0845">
        <w:rPr>
          <w:rFonts w:ascii="Arial" w:hAnsi="Arial" w:cs="Arial"/>
          <w:b/>
          <w:bCs/>
          <w:color w:val="000000" w:themeColor="text1"/>
          <w:sz w:val="28"/>
          <w:szCs w:val="28"/>
          <w:rtl/>
          <w:lang w:bidi="ar-BH"/>
        </w:rPr>
        <w:t>الفصل الأول</w:t>
      </w:r>
    </w:p>
    <w:p w14:paraId="1491C34E" w14:textId="77777777" w:rsidR="00C24327" w:rsidRPr="00BC0845" w:rsidRDefault="00C24327" w:rsidP="00C24327">
      <w:pPr>
        <w:spacing w:after="0" w:line="480" w:lineRule="auto"/>
        <w:jc w:val="center"/>
        <w:rPr>
          <w:color w:val="000000" w:themeColor="text1"/>
          <w:rtl/>
        </w:rPr>
      </w:pPr>
      <w:r w:rsidRPr="00BC0845">
        <w:rPr>
          <w:rFonts w:ascii="Arial" w:hAnsi="Arial" w:cs="Arial"/>
          <w:b/>
          <w:bCs/>
          <w:color w:val="000000" w:themeColor="text1"/>
          <w:sz w:val="28"/>
          <w:szCs w:val="28"/>
          <w:rtl/>
          <w:lang w:bidi="ar-BH"/>
        </w:rPr>
        <w:t>أحكام عامة</w:t>
      </w:r>
    </w:p>
    <w:p w14:paraId="36FE465A" w14:textId="77777777" w:rsidR="00C24327" w:rsidRPr="00BC0845" w:rsidRDefault="00C24327" w:rsidP="00C24327">
      <w:pPr>
        <w:spacing w:after="0" w:line="480" w:lineRule="auto"/>
        <w:jc w:val="center"/>
        <w:rPr>
          <w:color w:val="000000" w:themeColor="text1"/>
          <w:rtl/>
        </w:rPr>
      </w:pPr>
      <w:r w:rsidRPr="00BC0845">
        <w:rPr>
          <w:rFonts w:ascii="Arial" w:hAnsi="Arial" w:cs="Arial"/>
          <w:b/>
          <w:bCs/>
          <w:color w:val="000000" w:themeColor="text1"/>
          <w:sz w:val="28"/>
          <w:szCs w:val="28"/>
          <w:rtl/>
          <w:lang w:bidi="ar-BH"/>
        </w:rPr>
        <w:t>مادة (17)</w:t>
      </w:r>
    </w:p>
    <w:p w14:paraId="53DDBB51" w14:textId="77777777" w:rsidR="00C24327" w:rsidRPr="00BC0845" w:rsidRDefault="00C24327" w:rsidP="00C24327">
      <w:pPr>
        <w:spacing w:after="0" w:line="480" w:lineRule="auto"/>
        <w:jc w:val="center"/>
        <w:rPr>
          <w:color w:val="000000" w:themeColor="text1"/>
          <w:rtl/>
        </w:rPr>
      </w:pPr>
      <w:r w:rsidRPr="00BC0845">
        <w:rPr>
          <w:rFonts w:ascii="Arial" w:hAnsi="Arial" w:cs="Arial"/>
          <w:b/>
          <w:bCs/>
          <w:color w:val="000000" w:themeColor="text1"/>
          <w:sz w:val="28"/>
          <w:szCs w:val="28"/>
          <w:rtl/>
          <w:lang w:bidi="ar-BH"/>
        </w:rPr>
        <w:t>إنشاء الهيئة وشعارها</w:t>
      </w:r>
    </w:p>
    <w:p w14:paraId="7C67FD58" w14:textId="77777777" w:rsidR="00C24327" w:rsidRPr="00BC0845" w:rsidRDefault="00C24327" w:rsidP="00C24327">
      <w:pPr>
        <w:pStyle w:val="ListParagraph"/>
        <w:spacing w:after="0" w:line="480" w:lineRule="auto"/>
        <w:ind w:left="360" w:hanging="360"/>
        <w:rPr>
          <w:color w:val="000000" w:themeColor="text1"/>
          <w:rtl/>
        </w:rPr>
      </w:pPr>
      <w:r w:rsidRPr="00BC0845">
        <w:rPr>
          <w:rFonts w:ascii="Arial" w:hAnsi="Arial" w:cs="Arial"/>
          <w:color w:val="000000" w:themeColor="text1"/>
          <w:rtl/>
        </w:rPr>
        <w:t>1)</w:t>
      </w:r>
      <w:r w:rsidRPr="00BC0845">
        <w:rPr>
          <w:rFonts w:ascii="Times New Roman" w:hAnsi="Times New Roman" w:cs="Times New Roman"/>
          <w:color w:val="000000" w:themeColor="text1"/>
          <w:sz w:val="14"/>
          <w:szCs w:val="14"/>
          <w:rtl/>
        </w:rPr>
        <w:t xml:space="preserve">    </w:t>
      </w:r>
      <w:r w:rsidRPr="00BC0845">
        <w:rPr>
          <w:rFonts w:ascii="Arial" w:hAnsi="Arial" w:cs="Arial"/>
          <w:color w:val="000000" w:themeColor="text1"/>
          <w:sz w:val="28"/>
          <w:szCs w:val="28"/>
          <w:rtl/>
          <w:lang w:bidi="ar-BH"/>
        </w:rPr>
        <w:t>تنشأ هيئة عامة تسمى (هيئة تشجيع وحماية المنافسة)، تكون لها الشخصية الاعتبارية وتتمتع بالاستقلال المالي والإداري، وتخضع لرقابة الوزير.</w:t>
      </w:r>
    </w:p>
    <w:p w14:paraId="3C6F20E4" w14:textId="77777777" w:rsidR="00C24327" w:rsidRPr="00BC0845" w:rsidRDefault="00C24327" w:rsidP="00C24327">
      <w:pPr>
        <w:pStyle w:val="ListParagraph"/>
        <w:spacing w:after="0" w:line="480" w:lineRule="auto"/>
        <w:ind w:left="360" w:hanging="360"/>
        <w:rPr>
          <w:color w:val="000000" w:themeColor="text1"/>
          <w:rtl/>
        </w:rPr>
      </w:pPr>
      <w:r w:rsidRPr="00BC0845">
        <w:rPr>
          <w:rFonts w:ascii="Arial" w:hAnsi="Arial" w:cs="Arial"/>
          <w:color w:val="000000" w:themeColor="text1"/>
          <w:rtl/>
        </w:rPr>
        <w:t>2)</w:t>
      </w:r>
      <w:r w:rsidRPr="00BC0845">
        <w:rPr>
          <w:rFonts w:ascii="Times New Roman" w:hAnsi="Times New Roman" w:cs="Times New Roman"/>
          <w:color w:val="000000" w:themeColor="text1"/>
          <w:sz w:val="14"/>
          <w:szCs w:val="14"/>
          <w:rtl/>
        </w:rPr>
        <w:t xml:space="preserve">    </w:t>
      </w:r>
      <w:r w:rsidRPr="00BC0845">
        <w:rPr>
          <w:rFonts w:ascii="Arial" w:hAnsi="Arial" w:cs="Arial"/>
          <w:color w:val="000000" w:themeColor="text1"/>
          <w:sz w:val="28"/>
          <w:szCs w:val="28"/>
          <w:rtl/>
          <w:lang w:bidi="ar-BH"/>
        </w:rPr>
        <w:t>يكون للهيئة شعار يصدر بتحديد شكله وبيان أوجه استعمالاته قرار من مجلس الإدارة. وللهيئة حق استئثاري في استعمال شعارها ومنْع الغير من استعماله أو استعمال أيِّ رمز أو شارة مماثلة أو مشابهة له.</w:t>
      </w:r>
    </w:p>
    <w:p w14:paraId="0E4D917D" w14:textId="77777777" w:rsidR="00C24327" w:rsidRPr="00BC0845" w:rsidRDefault="00C24327" w:rsidP="00C24327">
      <w:pPr>
        <w:spacing w:after="0" w:line="480" w:lineRule="auto"/>
        <w:jc w:val="center"/>
        <w:rPr>
          <w:color w:val="000000" w:themeColor="text1"/>
          <w:rtl/>
        </w:rPr>
      </w:pPr>
      <w:r w:rsidRPr="00BC0845">
        <w:rPr>
          <w:rFonts w:ascii="Arial" w:hAnsi="Arial" w:cs="Arial"/>
          <w:b/>
          <w:bCs/>
          <w:color w:val="000000" w:themeColor="text1"/>
          <w:sz w:val="28"/>
          <w:szCs w:val="28"/>
          <w:rtl/>
          <w:lang w:bidi="ar-BH"/>
        </w:rPr>
        <w:t>مادة (18)</w:t>
      </w:r>
    </w:p>
    <w:p w14:paraId="50D326E6" w14:textId="77777777" w:rsidR="00C24327" w:rsidRPr="00BC0845" w:rsidRDefault="00C24327" w:rsidP="00C24327">
      <w:pPr>
        <w:spacing w:after="0" w:line="480" w:lineRule="auto"/>
        <w:jc w:val="center"/>
        <w:rPr>
          <w:color w:val="000000" w:themeColor="text1"/>
          <w:rtl/>
        </w:rPr>
      </w:pPr>
      <w:r w:rsidRPr="00BC0845">
        <w:rPr>
          <w:rFonts w:ascii="Arial" w:hAnsi="Arial" w:cs="Arial"/>
          <w:b/>
          <w:bCs/>
          <w:color w:val="000000" w:themeColor="text1"/>
          <w:sz w:val="28"/>
          <w:szCs w:val="28"/>
          <w:rtl/>
          <w:lang w:bidi="ar-BH"/>
        </w:rPr>
        <w:t>رقابة الوزير على أعمال الهيئة</w:t>
      </w:r>
    </w:p>
    <w:p w14:paraId="4F883220" w14:textId="77777777" w:rsidR="00C24327" w:rsidRPr="00BC0845" w:rsidRDefault="00C24327" w:rsidP="00C24327">
      <w:pPr>
        <w:pStyle w:val="ListParagraph"/>
        <w:spacing w:after="0" w:line="480" w:lineRule="auto"/>
        <w:ind w:left="360" w:hanging="360"/>
        <w:rPr>
          <w:color w:val="000000" w:themeColor="text1"/>
          <w:rtl/>
        </w:rPr>
      </w:pPr>
      <w:r w:rsidRPr="00BC0845">
        <w:rPr>
          <w:rFonts w:ascii="Arial" w:hAnsi="Arial" w:cs="Arial"/>
          <w:color w:val="000000" w:themeColor="text1"/>
          <w:rtl/>
        </w:rPr>
        <w:t>1)</w:t>
      </w:r>
      <w:r w:rsidRPr="00BC0845">
        <w:rPr>
          <w:rFonts w:ascii="Times New Roman" w:hAnsi="Times New Roman" w:cs="Times New Roman"/>
          <w:color w:val="000000" w:themeColor="text1"/>
          <w:sz w:val="14"/>
          <w:szCs w:val="14"/>
          <w:rtl/>
        </w:rPr>
        <w:t xml:space="preserve">    </w:t>
      </w:r>
      <w:r w:rsidRPr="00BC0845">
        <w:rPr>
          <w:rFonts w:ascii="Arial" w:hAnsi="Arial" w:cs="Arial"/>
          <w:color w:val="000000" w:themeColor="text1"/>
          <w:sz w:val="28"/>
          <w:szCs w:val="28"/>
          <w:rtl/>
          <w:lang w:bidi="ar-BH"/>
        </w:rPr>
        <w:t>على الهيئة أن تعرض على الوزير تقارير دورية عن نشاطها وسير العمل بها تتضمن بوجه خاص ما تم إنجازه، وتحدد معوقات الأداء - إنْ وُجِدت - وأسبابها، وما تم اعتماده من حلول لتفاديها. وللوزير أنْ يطلب من الهيئة تزويده بأية بيانات أو معلومات أو مستندات أو محاضر أو سجلات أو تقارير بغرض تمكينه من القيام بالرقابة على أعمال الهيئة.</w:t>
      </w:r>
    </w:p>
    <w:p w14:paraId="36F7D708" w14:textId="77777777" w:rsidR="00C24327" w:rsidRPr="00BC0845" w:rsidRDefault="00C24327" w:rsidP="00C24327">
      <w:pPr>
        <w:pStyle w:val="ListParagraph"/>
        <w:spacing w:after="0" w:line="480" w:lineRule="auto"/>
        <w:ind w:left="360" w:hanging="360"/>
        <w:rPr>
          <w:color w:val="000000" w:themeColor="text1"/>
          <w:rtl/>
        </w:rPr>
      </w:pPr>
      <w:r w:rsidRPr="00BC0845">
        <w:rPr>
          <w:rFonts w:ascii="Arial" w:hAnsi="Arial" w:cs="Arial"/>
          <w:color w:val="000000" w:themeColor="text1"/>
          <w:rtl/>
        </w:rPr>
        <w:t>2)</w:t>
      </w:r>
      <w:r w:rsidRPr="00BC0845">
        <w:rPr>
          <w:rFonts w:ascii="Times New Roman" w:hAnsi="Times New Roman" w:cs="Times New Roman"/>
          <w:color w:val="000000" w:themeColor="text1"/>
          <w:sz w:val="14"/>
          <w:szCs w:val="14"/>
          <w:rtl/>
        </w:rPr>
        <w:t xml:space="preserve">    </w:t>
      </w:r>
      <w:r w:rsidRPr="00BC0845">
        <w:rPr>
          <w:rFonts w:ascii="Arial" w:hAnsi="Arial" w:cs="Arial"/>
          <w:color w:val="000000" w:themeColor="text1"/>
          <w:sz w:val="28"/>
          <w:szCs w:val="28"/>
          <w:rtl/>
          <w:lang w:bidi="ar-BH"/>
        </w:rPr>
        <w:t>مع عدم الإخلال بما تتمتع به الهيئة من استقلال في مباشرة مهامها وصلاحياتها وِفْقاً لأحكام هذا القانون، يتولى الوزير متابعة مدى التزام الهيئة بأحكام هذا القانون وسياسة الدولة في مجال عمل الهيئة، ومدى قيامها بمباشرة مهامها بكفاءة وفاعلية في حدود الاعتمادات المالية المتاحة لها.</w:t>
      </w:r>
    </w:p>
    <w:p w14:paraId="5D012CD7" w14:textId="77777777" w:rsidR="00C24327" w:rsidRPr="00BC0845" w:rsidRDefault="00C24327" w:rsidP="00C24327">
      <w:pPr>
        <w:pStyle w:val="ListParagraph"/>
        <w:spacing w:after="0" w:line="480" w:lineRule="auto"/>
        <w:ind w:left="360" w:hanging="360"/>
        <w:rPr>
          <w:color w:val="000000" w:themeColor="text1"/>
          <w:rtl/>
        </w:rPr>
      </w:pPr>
      <w:r w:rsidRPr="00BC0845">
        <w:rPr>
          <w:rFonts w:ascii="Arial" w:hAnsi="Arial" w:cs="Arial"/>
          <w:color w:val="000000" w:themeColor="text1"/>
          <w:rtl/>
        </w:rPr>
        <w:t>3)</w:t>
      </w:r>
      <w:r w:rsidRPr="00BC0845">
        <w:rPr>
          <w:rFonts w:ascii="Times New Roman" w:hAnsi="Times New Roman" w:cs="Times New Roman"/>
          <w:color w:val="000000" w:themeColor="text1"/>
          <w:sz w:val="14"/>
          <w:szCs w:val="14"/>
          <w:rtl/>
        </w:rPr>
        <w:t xml:space="preserve">    </w:t>
      </w:r>
      <w:r w:rsidRPr="00BC0845">
        <w:rPr>
          <w:rFonts w:ascii="Arial" w:hAnsi="Arial" w:cs="Arial"/>
          <w:color w:val="000000" w:themeColor="text1"/>
          <w:sz w:val="28"/>
          <w:szCs w:val="28"/>
          <w:rtl/>
          <w:lang w:bidi="ar-BH"/>
        </w:rPr>
        <w:t>إذا تبيَّن للوزير وجود ما يتعارض من أعمال الهيئة مع أحكام القانون أو سياسة الدولة في مجال عمل الهيئة، أو عدم قيامها بمهامها بكفاءة وفاعلية، كان له الاعتراض على ذلك وإخطار مجلس الإدارة بما يراه في هذا الشأن، فإذا أصرَّ المجلس على رأيه عُرِض الأمر على مجلس الوزراء لحسْم الخلاف بقرار يُصدِره خلال ثلاثين يوماً على الأكثر من تاريخ رفْع الأمر إليه.</w:t>
      </w:r>
    </w:p>
    <w:p w14:paraId="11221345" w14:textId="77777777" w:rsidR="00C24327" w:rsidRPr="00BC0845" w:rsidRDefault="00C24327" w:rsidP="00C24327">
      <w:pPr>
        <w:spacing w:after="0" w:line="480" w:lineRule="auto"/>
        <w:jc w:val="center"/>
        <w:rPr>
          <w:color w:val="000000" w:themeColor="text1"/>
          <w:rtl/>
        </w:rPr>
      </w:pPr>
      <w:r w:rsidRPr="00BC0845">
        <w:rPr>
          <w:rFonts w:ascii="Arial" w:hAnsi="Arial" w:cs="Arial"/>
          <w:b/>
          <w:bCs/>
          <w:color w:val="000000" w:themeColor="text1"/>
          <w:sz w:val="28"/>
          <w:szCs w:val="28"/>
          <w:rtl/>
          <w:lang w:bidi="ar-BH"/>
        </w:rPr>
        <w:t>مادة (19)</w:t>
      </w:r>
    </w:p>
    <w:p w14:paraId="6349E567" w14:textId="77777777" w:rsidR="00C24327" w:rsidRPr="00BC0845" w:rsidRDefault="00C24327" w:rsidP="00C24327">
      <w:pPr>
        <w:spacing w:after="0" w:line="480" w:lineRule="auto"/>
        <w:jc w:val="center"/>
        <w:rPr>
          <w:color w:val="000000" w:themeColor="text1"/>
          <w:rtl/>
        </w:rPr>
      </w:pPr>
      <w:r w:rsidRPr="00BC0845">
        <w:rPr>
          <w:rFonts w:ascii="Arial" w:hAnsi="Arial" w:cs="Arial"/>
          <w:b/>
          <w:bCs/>
          <w:color w:val="000000" w:themeColor="text1"/>
          <w:sz w:val="28"/>
          <w:szCs w:val="28"/>
          <w:rtl/>
          <w:lang w:bidi="ar-BH"/>
        </w:rPr>
        <w:t>ميزانية الهيئة ومواردها المالية</w:t>
      </w:r>
    </w:p>
    <w:p w14:paraId="24F2881F" w14:textId="77777777" w:rsidR="00C24327" w:rsidRPr="00BC0845" w:rsidRDefault="00C24327" w:rsidP="00C24327">
      <w:pPr>
        <w:spacing w:after="0" w:line="480" w:lineRule="auto"/>
        <w:rPr>
          <w:color w:val="000000" w:themeColor="text1"/>
          <w:rtl/>
        </w:rPr>
      </w:pPr>
      <w:r w:rsidRPr="00BC0845">
        <w:rPr>
          <w:rFonts w:ascii="Arial" w:hAnsi="Arial" w:cs="Arial"/>
          <w:color w:val="000000" w:themeColor="text1"/>
          <w:sz w:val="28"/>
          <w:szCs w:val="28"/>
          <w:rtl/>
          <w:lang w:bidi="ar-BH"/>
        </w:rPr>
        <w:t>تكون للهيئة ميزانية مستقلة، وتبدأ السنة المالية للهيئة ببداية السنة المالية للدولة وتنتهي بنهايتها، باستثناء السنة المالية الأولى للهيئة التي تبدأ من تاريخ العمل بهذا القانون وتنتهي بنهاية السنة المالية للدولة المعمول بها في هذا التاريخ.</w:t>
      </w:r>
    </w:p>
    <w:p w14:paraId="075CCFBA" w14:textId="77777777" w:rsidR="00C24327" w:rsidRPr="00BC0845" w:rsidRDefault="00C24327" w:rsidP="00C24327">
      <w:pPr>
        <w:spacing w:after="0" w:line="480" w:lineRule="auto"/>
        <w:rPr>
          <w:color w:val="000000" w:themeColor="text1"/>
          <w:rtl/>
        </w:rPr>
      </w:pPr>
      <w:r w:rsidRPr="00BC0845">
        <w:rPr>
          <w:rFonts w:ascii="Arial" w:hAnsi="Arial" w:cs="Arial"/>
          <w:color w:val="000000" w:themeColor="text1"/>
          <w:sz w:val="28"/>
          <w:szCs w:val="28"/>
          <w:rtl/>
          <w:lang w:bidi="ar-BH"/>
        </w:rPr>
        <w:t>وتخضع الهيئة في هذا الشأن لكافة القواعد والأحكام التي تسري بشأن الميزانية العامة للدولة.</w:t>
      </w:r>
    </w:p>
    <w:p w14:paraId="0E99CA78" w14:textId="77777777" w:rsidR="00C24327" w:rsidRPr="00BC0845" w:rsidRDefault="00C24327" w:rsidP="00C24327">
      <w:pPr>
        <w:spacing w:after="0" w:line="480" w:lineRule="auto"/>
        <w:jc w:val="center"/>
        <w:rPr>
          <w:color w:val="000000" w:themeColor="text1"/>
          <w:rtl/>
        </w:rPr>
      </w:pPr>
      <w:r w:rsidRPr="00BC0845">
        <w:rPr>
          <w:rFonts w:ascii="Arial" w:hAnsi="Arial" w:cs="Arial"/>
          <w:b/>
          <w:bCs/>
          <w:color w:val="000000" w:themeColor="text1"/>
          <w:sz w:val="28"/>
          <w:szCs w:val="28"/>
          <w:rtl/>
          <w:lang w:bidi="ar-BH"/>
        </w:rPr>
        <w:t>مادة (20)</w:t>
      </w:r>
    </w:p>
    <w:p w14:paraId="3CF92467" w14:textId="77777777" w:rsidR="00C24327" w:rsidRPr="00BC0845" w:rsidRDefault="00C24327" w:rsidP="00C24327">
      <w:pPr>
        <w:spacing w:after="0" w:line="480" w:lineRule="auto"/>
        <w:jc w:val="center"/>
        <w:rPr>
          <w:color w:val="000000" w:themeColor="text1"/>
          <w:rtl/>
        </w:rPr>
      </w:pPr>
      <w:r w:rsidRPr="00BC0845">
        <w:rPr>
          <w:rFonts w:ascii="Arial" w:hAnsi="Arial" w:cs="Arial"/>
          <w:b/>
          <w:bCs/>
          <w:color w:val="000000" w:themeColor="text1"/>
          <w:sz w:val="28"/>
          <w:szCs w:val="28"/>
          <w:rtl/>
          <w:lang w:bidi="ar-BH"/>
        </w:rPr>
        <w:t>مهام الهيئة وصلاحياتها</w:t>
      </w:r>
    </w:p>
    <w:p w14:paraId="3CF64FD8" w14:textId="77777777" w:rsidR="00C24327" w:rsidRPr="00BC0845" w:rsidRDefault="00C24327" w:rsidP="00C24327">
      <w:pPr>
        <w:spacing w:after="0" w:line="480" w:lineRule="auto"/>
        <w:rPr>
          <w:color w:val="000000" w:themeColor="text1"/>
          <w:rtl/>
        </w:rPr>
      </w:pPr>
      <w:r w:rsidRPr="00BC0845">
        <w:rPr>
          <w:rFonts w:ascii="Arial" w:hAnsi="Arial" w:cs="Arial"/>
          <w:color w:val="000000" w:themeColor="text1"/>
          <w:sz w:val="28"/>
          <w:szCs w:val="28"/>
          <w:rtl/>
          <w:lang w:bidi="ar-BH"/>
        </w:rPr>
        <w:t>تتولى الهيئة مباشرة كافة المهام والصلاحيات اللازمة لتشجيع وحماية المنافسة في كافة الأنشطة الاقتصادية، وحمايتها من الترتيبات المعيقة لها؛ بهدف تنمية الاقتصاد الوطني. ولها في سبيل ذلك القيام، بوجه خاص، بما يلي:</w:t>
      </w:r>
    </w:p>
    <w:p w14:paraId="5061F5CC" w14:textId="77777777" w:rsidR="00C24327" w:rsidRPr="00BC0845" w:rsidRDefault="00C24327" w:rsidP="00C24327">
      <w:pPr>
        <w:pStyle w:val="ListParagraph"/>
        <w:spacing w:after="0" w:line="480" w:lineRule="auto"/>
        <w:ind w:left="360" w:hanging="360"/>
        <w:rPr>
          <w:color w:val="000000" w:themeColor="text1"/>
          <w:rtl/>
        </w:rPr>
      </w:pPr>
      <w:r w:rsidRPr="00BC0845">
        <w:rPr>
          <w:rFonts w:ascii="Arial" w:hAnsi="Arial" w:cs="Arial"/>
          <w:color w:val="000000" w:themeColor="text1"/>
          <w:sz w:val="28"/>
          <w:szCs w:val="28"/>
          <w:rtl/>
          <w:lang w:bidi="ar-BH"/>
        </w:rPr>
        <w:t>‌أ)</w:t>
      </w:r>
      <w:r w:rsidRPr="00BC0845">
        <w:rPr>
          <w:rFonts w:ascii="Times New Roman" w:hAnsi="Times New Roman" w:cs="Times New Roman"/>
          <w:color w:val="000000" w:themeColor="text1"/>
          <w:sz w:val="14"/>
          <w:szCs w:val="14"/>
          <w:rtl/>
          <w:lang w:bidi="ar-BH"/>
        </w:rPr>
        <w:t xml:space="preserve">       </w:t>
      </w:r>
      <w:r w:rsidRPr="00BC0845">
        <w:rPr>
          <w:rFonts w:ascii="Arial" w:hAnsi="Arial" w:cs="Arial"/>
          <w:color w:val="000000" w:themeColor="text1"/>
          <w:sz w:val="28"/>
          <w:szCs w:val="28"/>
          <w:rtl/>
          <w:lang w:bidi="ar-BH"/>
        </w:rPr>
        <w:t>اتخاذ التدابير الكفيلة بالالتزام بأحكام هذا القانون.</w:t>
      </w:r>
    </w:p>
    <w:p w14:paraId="591F7544" w14:textId="77777777" w:rsidR="00C24327" w:rsidRPr="00BC0845" w:rsidRDefault="00C24327" w:rsidP="00C24327">
      <w:pPr>
        <w:pStyle w:val="ListParagraph"/>
        <w:spacing w:after="0" w:line="480" w:lineRule="auto"/>
        <w:ind w:left="360" w:hanging="360"/>
        <w:rPr>
          <w:color w:val="000000" w:themeColor="text1"/>
          <w:rtl/>
        </w:rPr>
      </w:pPr>
      <w:r w:rsidRPr="00BC0845">
        <w:rPr>
          <w:rFonts w:ascii="Arial" w:hAnsi="Arial" w:cs="Arial"/>
          <w:color w:val="000000" w:themeColor="text1"/>
          <w:sz w:val="28"/>
          <w:szCs w:val="28"/>
          <w:rtl/>
          <w:lang w:bidi="ar-BH"/>
        </w:rPr>
        <w:t>‌ب)</w:t>
      </w:r>
      <w:r w:rsidRPr="00BC0845">
        <w:rPr>
          <w:rFonts w:ascii="Times New Roman" w:hAnsi="Times New Roman" w:cs="Times New Roman"/>
          <w:color w:val="000000" w:themeColor="text1"/>
          <w:sz w:val="14"/>
          <w:szCs w:val="14"/>
          <w:rtl/>
          <w:lang w:bidi="ar-BH"/>
        </w:rPr>
        <w:t xml:space="preserve">  </w:t>
      </w:r>
      <w:r w:rsidRPr="00BC0845">
        <w:rPr>
          <w:rFonts w:ascii="Arial" w:hAnsi="Arial" w:cs="Arial"/>
          <w:color w:val="000000" w:themeColor="text1"/>
          <w:sz w:val="28"/>
          <w:szCs w:val="28"/>
          <w:rtl/>
          <w:lang w:bidi="ar-BH"/>
        </w:rPr>
        <w:t>النظر في الطلبات التي تشترط أحكام هذا القانون بموجبها الحصول على موافقة الهيئة.</w:t>
      </w:r>
    </w:p>
    <w:p w14:paraId="26E28999" w14:textId="77777777" w:rsidR="00C24327" w:rsidRPr="00BC0845" w:rsidRDefault="00C24327" w:rsidP="00C24327">
      <w:pPr>
        <w:pStyle w:val="ListParagraph"/>
        <w:spacing w:after="0" w:line="480" w:lineRule="auto"/>
        <w:ind w:left="360" w:hanging="360"/>
        <w:rPr>
          <w:color w:val="000000" w:themeColor="text1"/>
          <w:rtl/>
        </w:rPr>
      </w:pPr>
      <w:r w:rsidRPr="00BC0845">
        <w:rPr>
          <w:rFonts w:ascii="Arial" w:hAnsi="Arial" w:cs="Arial"/>
          <w:color w:val="000000" w:themeColor="text1"/>
          <w:sz w:val="28"/>
          <w:szCs w:val="28"/>
          <w:rtl/>
          <w:lang w:bidi="ar-BH"/>
        </w:rPr>
        <w:t>‌ج)</w:t>
      </w:r>
      <w:r w:rsidRPr="00BC0845">
        <w:rPr>
          <w:rFonts w:ascii="Times New Roman" w:hAnsi="Times New Roman" w:cs="Times New Roman"/>
          <w:color w:val="000000" w:themeColor="text1"/>
          <w:sz w:val="14"/>
          <w:szCs w:val="14"/>
          <w:rtl/>
          <w:lang w:bidi="ar-BH"/>
        </w:rPr>
        <w:t xml:space="preserve">    </w:t>
      </w:r>
      <w:r w:rsidRPr="00BC0845">
        <w:rPr>
          <w:rFonts w:ascii="Arial" w:hAnsi="Arial" w:cs="Arial"/>
          <w:color w:val="000000" w:themeColor="text1"/>
          <w:sz w:val="28"/>
          <w:szCs w:val="28"/>
          <w:rtl/>
          <w:lang w:bidi="ar-BH"/>
        </w:rPr>
        <w:t>مراقبة مدى الالتزام بأحكام هذا القانون.</w:t>
      </w:r>
    </w:p>
    <w:p w14:paraId="5BC56887" w14:textId="77777777" w:rsidR="00C24327" w:rsidRPr="00BC0845" w:rsidRDefault="00C24327" w:rsidP="00C24327">
      <w:pPr>
        <w:pStyle w:val="ListParagraph"/>
        <w:spacing w:after="0" w:line="480" w:lineRule="auto"/>
        <w:ind w:left="360" w:hanging="360"/>
        <w:rPr>
          <w:color w:val="000000" w:themeColor="text1"/>
          <w:rtl/>
        </w:rPr>
      </w:pPr>
      <w:r w:rsidRPr="00BC0845">
        <w:rPr>
          <w:rFonts w:ascii="Arial" w:hAnsi="Arial" w:cs="Arial"/>
          <w:color w:val="000000" w:themeColor="text1"/>
          <w:sz w:val="28"/>
          <w:szCs w:val="28"/>
          <w:rtl/>
          <w:lang w:bidi="ar-BH"/>
        </w:rPr>
        <w:t>‌د)</w:t>
      </w:r>
      <w:r w:rsidRPr="00BC0845">
        <w:rPr>
          <w:rFonts w:ascii="Times New Roman" w:hAnsi="Times New Roman" w:cs="Times New Roman"/>
          <w:color w:val="000000" w:themeColor="text1"/>
          <w:sz w:val="14"/>
          <w:szCs w:val="14"/>
          <w:rtl/>
          <w:lang w:bidi="ar-BH"/>
        </w:rPr>
        <w:t xml:space="preserve">      </w:t>
      </w:r>
      <w:r w:rsidRPr="00BC0845">
        <w:rPr>
          <w:rFonts w:ascii="Arial" w:hAnsi="Arial" w:cs="Arial"/>
          <w:color w:val="000000" w:themeColor="text1"/>
          <w:sz w:val="28"/>
          <w:szCs w:val="28"/>
          <w:rtl/>
          <w:lang w:bidi="ar-BH"/>
        </w:rPr>
        <w:t>تقديم الإرشاد وِفْقاً لأحكام المادة (22) من هذا القانون.</w:t>
      </w:r>
    </w:p>
    <w:p w14:paraId="3F47FADB" w14:textId="77777777" w:rsidR="00C24327" w:rsidRPr="00BC0845" w:rsidRDefault="00C24327" w:rsidP="00C24327">
      <w:pPr>
        <w:pStyle w:val="ListParagraph"/>
        <w:spacing w:after="0" w:line="480" w:lineRule="auto"/>
        <w:ind w:left="360" w:hanging="360"/>
        <w:rPr>
          <w:color w:val="000000" w:themeColor="text1"/>
          <w:rtl/>
        </w:rPr>
      </w:pPr>
      <w:r w:rsidRPr="00BC0845">
        <w:rPr>
          <w:rFonts w:ascii="Arial" w:hAnsi="Arial" w:cs="Arial"/>
          <w:color w:val="000000" w:themeColor="text1"/>
          <w:sz w:val="28"/>
          <w:szCs w:val="28"/>
          <w:rtl/>
          <w:lang w:bidi="ar-BH"/>
        </w:rPr>
        <w:t>‌ه)</w:t>
      </w:r>
      <w:r w:rsidRPr="00BC0845">
        <w:rPr>
          <w:rFonts w:ascii="Times New Roman" w:hAnsi="Times New Roman" w:cs="Times New Roman"/>
          <w:color w:val="000000" w:themeColor="text1"/>
          <w:sz w:val="14"/>
          <w:szCs w:val="14"/>
          <w:rtl/>
          <w:lang w:bidi="ar-BH"/>
        </w:rPr>
        <w:t xml:space="preserve">       </w:t>
      </w:r>
      <w:r w:rsidRPr="00BC0845">
        <w:rPr>
          <w:rFonts w:ascii="Arial" w:hAnsi="Arial" w:cs="Arial"/>
          <w:color w:val="000000" w:themeColor="text1"/>
          <w:sz w:val="28"/>
          <w:szCs w:val="28"/>
          <w:rtl/>
          <w:lang w:bidi="ar-BH"/>
        </w:rPr>
        <w:t>إبداء الرأي وتقديم المشورة للوزير بشأن الأمور المتعلقة بتطبيق أحكام هذا القانون.</w:t>
      </w:r>
    </w:p>
    <w:p w14:paraId="476F680B" w14:textId="77777777" w:rsidR="00C24327" w:rsidRPr="00BC0845" w:rsidRDefault="00C24327" w:rsidP="00C24327">
      <w:pPr>
        <w:pStyle w:val="ListParagraph"/>
        <w:spacing w:after="0" w:line="480" w:lineRule="auto"/>
        <w:ind w:left="360" w:hanging="360"/>
        <w:rPr>
          <w:color w:val="000000" w:themeColor="text1"/>
          <w:rtl/>
        </w:rPr>
      </w:pPr>
      <w:r w:rsidRPr="00BC0845">
        <w:rPr>
          <w:rFonts w:ascii="Arial" w:hAnsi="Arial" w:cs="Arial"/>
          <w:color w:val="000000" w:themeColor="text1"/>
          <w:sz w:val="28"/>
          <w:szCs w:val="28"/>
          <w:rtl/>
          <w:lang w:bidi="ar-BH"/>
        </w:rPr>
        <w:t>‌و)</w:t>
      </w:r>
      <w:r w:rsidRPr="00BC0845">
        <w:rPr>
          <w:rFonts w:ascii="Times New Roman" w:hAnsi="Times New Roman" w:cs="Times New Roman"/>
          <w:color w:val="000000" w:themeColor="text1"/>
          <w:sz w:val="14"/>
          <w:szCs w:val="14"/>
          <w:rtl/>
          <w:lang w:bidi="ar-BH"/>
        </w:rPr>
        <w:t xml:space="preserve">     </w:t>
      </w:r>
      <w:r w:rsidRPr="00BC0845">
        <w:rPr>
          <w:rFonts w:ascii="Arial" w:hAnsi="Arial" w:cs="Arial"/>
          <w:color w:val="000000" w:themeColor="text1"/>
          <w:sz w:val="28"/>
          <w:szCs w:val="28"/>
          <w:rtl/>
          <w:lang w:bidi="ar-BH"/>
        </w:rPr>
        <w:t>إبداء الرأي في مشروعات القوانين واللوائح والقرارات المتعلقة بتشجيع وحماية المنافسة.</w:t>
      </w:r>
    </w:p>
    <w:p w14:paraId="17F74896" w14:textId="77777777" w:rsidR="00C24327" w:rsidRPr="00BC0845" w:rsidRDefault="00C24327" w:rsidP="00C24327">
      <w:pPr>
        <w:pStyle w:val="ListParagraph"/>
        <w:spacing w:after="0" w:line="480" w:lineRule="auto"/>
        <w:ind w:left="360" w:hanging="360"/>
        <w:rPr>
          <w:color w:val="000000" w:themeColor="text1"/>
          <w:rtl/>
        </w:rPr>
      </w:pPr>
      <w:r w:rsidRPr="00BC0845">
        <w:rPr>
          <w:rFonts w:ascii="Arial" w:hAnsi="Arial" w:cs="Arial"/>
          <w:color w:val="000000" w:themeColor="text1"/>
          <w:sz w:val="28"/>
          <w:szCs w:val="28"/>
          <w:rtl/>
          <w:lang w:bidi="ar-BH"/>
        </w:rPr>
        <w:t>‌ز)</w:t>
      </w:r>
      <w:r w:rsidRPr="00BC0845">
        <w:rPr>
          <w:rFonts w:ascii="Times New Roman" w:hAnsi="Times New Roman" w:cs="Times New Roman"/>
          <w:color w:val="000000" w:themeColor="text1"/>
          <w:sz w:val="14"/>
          <w:szCs w:val="14"/>
          <w:rtl/>
          <w:lang w:bidi="ar-BH"/>
        </w:rPr>
        <w:t xml:space="preserve">     </w:t>
      </w:r>
      <w:r w:rsidRPr="00BC0845">
        <w:rPr>
          <w:rFonts w:ascii="Arial" w:hAnsi="Arial" w:cs="Arial"/>
          <w:color w:val="000000" w:themeColor="text1"/>
          <w:sz w:val="28"/>
          <w:szCs w:val="28"/>
          <w:rtl/>
          <w:lang w:bidi="ar-BH"/>
        </w:rPr>
        <w:t>دراسة القوانين واللوائح ذات العلاقة المعمول بها؛ للنظر فيما إذا كانت تتضمن أية أحكام تعوق المنافسة من عدمه، واقتراح تعديلها بما يتفق مع المعايير المتعارَف عليها دولياً في هذا الشأن.</w:t>
      </w:r>
    </w:p>
    <w:p w14:paraId="04A86D20" w14:textId="77777777" w:rsidR="00C24327" w:rsidRPr="00BC0845" w:rsidRDefault="00C24327" w:rsidP="00C24327">
      <w:pPr>
        <w:pStyle w:val="ListParagraph"/>
        <w:spacing w:after="0" w:line="480" w:lineRule="auto"/>
        <w:ind w:left="360" w:hanging="360"/>
        <w:rPr>
          <w:color w:val="000000" w:themeColor="text1"/>
          <w:rtl/>
        </w:rPr>
      </w:pPr>
      <w:r w:rsidRPr="00BC0845">
        <w:rPr>
          <w:rFonts w:ascii="Arial" w:hAnsi="Arial" w:cs="Arial"/>
          <w:color w:val="000000" w:themeColor="text1"/>
          <w:sz w:val="28"/>
          <w:szCs w:val="28"/>
          <w:rtl/>
          <w:lang w:bidi="ar-BH"/>
        </w:rPr>
        <w:t>‌ح)</w:t>
      </w:r>
      <w:r w:rsidRPr="00BC0845">
        <w:rPr>
          <w:rFonts w:ascii="Times New Roman" w:hAnsi="Times New Roman" w:cs="Times New Roman"/>
          <w:color w:val="000000" w:themeColor="text1"/>
          <w:sz w:val="14"/>
          <w:szCs w:val="14"/>
          <w:rtl/>
          <w:lang w:bidi="ar-BH"/>
        </w:rPr>
        <w:t xml:space="preserve">    </w:t>
      </w:r>
      <w:r w:rsidRPr="00BC0845">
        <w:rPr>
          <w:rFonts w:ascii="Arial" w:hAnsi="Arial" w:cs="Arial"/>
          <w:color w:val="000000" w:themeColor="text1"/>
          <w:sz w:val="28"/>
          <w:szCs w:val="28"/>
          <w:rtl/>
          <w:lang w:bidi="ar-BH"/>
        </w:rPr>
        <w:t>تلَقِّي البلاغات والشكاوى المتعلقة بمخالفة أحكام هذا القانون وفحصُها والوقوف على مدى جديتها.</w:t>
      </w:r>
    </w:p>
    <w:p w14:paraId="4C6F14CE" w14:textId="77777777" w:rsidR="00C24327" w:rsidRPr="00BC0845" w:rsidRDefault="00C24327" w:rsidP="00C24327">
      <w:pPr>
        <w:pStyle w:val="ListParagraph"/>
        <w:spacing w:after="0" w:line="480" w:lineRule="auto"/>
        <w:ind w:left="360" w:hanging="360"/>
        <w:rPr>
          <w:color w:val="000000" w:themeColor="text1"/>
          <w:rtl/>
        </w:rPr>
      </w:pPr>
      <w:r w:rsidRPr="00BC0845">
        <w:rPr>
          <w:rFonts w:ascii="Arial" w:hAnsi="Arial" w:cs="Arial"/>
          <w:color w:val="000000" w:themeColor="text1"/>
          <w:sz w:val="28"/>
          <w:szCs w:val="28"/>
          <w:rtl/>
          <w:lang w:bidi="ar-BH"/>
        </w:rPr>
        <w:t>‌ط)</w:t>
      </w:r>
      <w:r w:rsidRPr="00BC0845">
        <w:rPr>
          <w:rFonts w:ascii="Times New Roman" w:hAnsi="Times New Roman" w:cs="Times New Roman"/>
          <w:color w:val="000000" w:themeColor="text1"/>
          <w:sz w:val="14"/>
          <w:szCs w:val="14"/>
          <w:rtl/>
          <w:lang w:bidi="ar-BH"/>
        </w:rPr>
        <w:t xml:space="preserve">    </w:t>
      </w:r>
      <w:r w:rsidRPr="00BC0845">
        <w:rPr>
          <w:rFonts w:ascii="Arial" w:hAnsi="Arial" w:cs="Arial"/>
          <w:color w:val="000000" w:themeColor="text1"/>
          <w:sz w:val="28"/>
          <w:szCs w:val="28"/>
          <w:rtl/>
          <w:lang w:bidi="ar-BH"/>
        </w:rPr>
        <w:t>التحقيق في البلاغات والشكاوى الجدية المتعلقة بمخالفة أحكام هذا القانون وفي المخالفات التي تكتشفها بنفسها أو تحال إليها من الوزير، والتصرف في التحقيق، وذلك كله وِفْقاً لأحكام الفصل الأول من الباب الثالث من هذا القانون.</w:t>
      </w:r>
    </w:p>
    <w:p w14:paraId="5C7DF4CE" w14:textId="77777777" w:rsidR="00C24327" w:rsidRPr="00BC0845" w:rsidRDefault="00C24327" w:rsidP="00C24327">
      <w:pPr>
        <w:pStyle w:val="ListParagraph"/>
        <w:spacing w:after="0" w:line="480" w:lineRule="auto"/>
        <w:ind w:left="360" w:hanging="360"/>
        <w:rPr>
          <w:color w:val="000000" w:themeColor="text1"/>
          <w:rtl/>
        </w:rPr>
      </w:pPr>
      <w:r w:rsidRPr="00BC0845">
        <w:rPr>
          <w:rFonts w:ascii="Arial" w:hAnsi="Arial" w:cs="Arial"/>
          <w:color w:val="000000" w:themeColor="text1"/>
          <w:sz w:val="28"/>
          <w:szCs w:val="28"/>
          <w:rtl/>
          <w:lang w:bidi="ar-BH"/>
        </w:rPr>
        <w:t>‌ي)</w:t>
      </w:r>
      <w:r w:rsidRPr="00BC0845">
        <w:rPr>
          <w:rFonts w:ascii="Times New Roman" w:hAnsi="Times New Roman" w:cs="Times New Roman"/>
          <w:color w:val="000000" w:themeColor="text1"/>
          <w:sz w:val="14"/>
          <w:szCs w:val="14"/>
          <w:rtl/>
          <w:lang w:bidi="ar-BH"/>
        </w:rPr>
        <w:t xml:space="preserve">   </w:t>
      </w:r>
      <w:r w:rsidRPr="00BC0845">
        <w:rPr>
          <w:rFonts w:ascii="Arial" w:hAnsi="Arial" w:cs="Arial"/>
          <w:color w:val="000000" w:themeColor="text1"/>
          <w:sz w:val="28"/>
          <w:szCs w:val="28"/>
          <w:rtl/>
          <w:lang w:bidi="ar-BH"/>
        </w:rPr>
        <w:t>تنظيم دورات وبرامج تدريبية وتثقيفية بهدف التوعية بأحكام هذا القانون ونشر ثقافة المنافسة الشريفة، وإجراء ودعم البحوث والدراسات في هذا المجال والعمل على الاستفادة من نتائجها.</w:t>
      </w:r>
    </w:p>
    <w:p w14:paraId="67257819" w14:textId="77777777" w:rsidR="00C24327" w:rsidRPr="00BC0845" w:rsidRDefault="00C24327" w:rsidP="00C24327">
      <w:pPr>
        <w:pStyle w:val="ListParagraph"/>
        <w:spacing w:after="0" w:line="480" w:lineRule="auto"/>
        <w:ind w:left="360" w:hanging="360"/>
        <w:rPr>
          <w:color w:val="000000" w:themeColor="text1"/>
          <w:rtl/>
        </w:rPr>
      </w:pPr>
      <w:r w:rsidRPr="00BC0845">
        <w:rPr>
          <w:rFonts w:ascii="Arial" w:hAnsi="Arial" w:cs="Arial"/>
          <w:color w:val="000000" w:themeColor="text1"/>
          <w:sz w:val="28"/>
          <w:szCs w:val="28"/>
          <w:rtl/>
          <w:lang w:bidi="ar-BH"/>
        </w:rPr>
        <w:t>‌ك)</w:t>
      </w:r>
      <w:r w:rsidRPr="00BC0845">
        <w:rPr>
          <w:rFonts w:ascii="Times New Roman" w:hAnsi="Times New Roman" w:cs="Times New Roman"/>
          <w:color w:val="000000" w:themeColor="text1"/>
          <w:sz w:val="14"/>
          <w:szCs w:val="14"/>
          <w:rtl/>
          <w:lang w:bidi="ar-BH"/>
        </w:rPr>
        <w:t xml:space="preserve">    </w:t>
      </w:r>
      <w:r w:rsidRPr="00BC0845">
        <w:rPr>
          <w:rFonts w:ascii="Arial" w:hAnsi="Arial" w:cs="Arial"/>
          <w:color w:val="000000" w:themeColor="text1"/>
          <w:sz w:val="28"/>
          <w:szCs w:val="28"/>
          <w:rtl/>
          <w:lang w:bidi="ar-BH"/>
        </w:rPr>
        <w:t>تمثيل المملكة في المؤتمرات الدولية باعتبارها الهيئة المختصة بتشجيع وحماية المنافسة.</w:t>
      </w:r>
    </w:p>
    <w:p w14:paraId="237D3B30" w14:textId="77777777" w:rsidR="00C24327" w:rsidRPr="00BC0845" w:rsidRDefault="00C24327" w:rsidP="00C24327">
      <w:pPr>
        <w:pStyle w:val="ListParagraph"/>
        <w:spacing w:after="0" w:line="480" w:lineRule="auto"/>
        <w:ind w:left="360" w:hanging="360"/>
        <w:rPr>
          <w:color w:val="000000" w:themeColor="text1"/>
          <w:rtl/>
        </w:rPr>
      </w:pPr>
      <w:r w:rsidRPr="00BC0845">
        <w:rPr>
          <w:rFonts w:ascii="Arial" w:hAnsi="Arial" w:cs="Arial"/>
          <w:color w:val="000000" w:themeColor="text1"/>
          <w:sz w:val="28"/>
          <w:szCs w:val="28"/>
          <w:rtl/>
          <w:lang w:bidi="ar-BH"/>
        </w:rPr>
        <w:t>‌ل)</w:t>
      </w:r>
      <w:r w:rsidRPr="00BC0845">
        <w:rPr>
          <w:rFonts w:ascii="Times New Roman" w:hAnsi="Times New Roman" w:cs="Times New Roman"/>
          <w:color w:val="000000" w:themeColor="text1"/>
          <w:sz w:val="14"/>
          <w:szCs w:val="14"/>
          <w:rtl/>
          <w:lang w:bidi="ar-BH"/>
        </w:rPr>
        <w:t xml:space="preserve">    </w:t>
      </w:r>
      <w:r w:rsidRPr="00BC0845">
        <w:rPr>
          <w:rFonts w:ascii="Arial" w:hAnsi="Arial" w:cs="Arial"/>
          <w:color w:val="000000" w:themeColor="text1"/>
          <w:sz w:val="28"/>
          <w:szCs w:val="28"/>
          <w:rtl/>
          <w:lang w:bidi="ar-BH"/>
        </w:rPr>
        <w:t>التعاون مع الهيئات النَّظِيرة في الدول الأخرى بالنسبة للأمور ذات الاهتمام المشترك.</w:t>
      </w:r>
    </w:p>
    <w:p w14:paraId="16546DB1" w14:textId="77777777" w:rsidR="00C24327" w:rsidRPr="00BC0845" w:rsidRDefault="00C24327" w:rsidP="00C24327">
      <w:pPr>
        <w:pStyle w:val="ListParagraph"/>
        <w:spacing w:after="0" w:line="480" w:lineRule="auto"/>
        <w:ind w:left="360" w:hanging="360"/>
        <w:rPr>
          <w:color w:val="000000" w:themeColor="text1"/>
          <w:rtl/>
        </w:rPr>
      </w:pPr>
      <w:r w:rsidRPr="00BC0845">
        <w:rPr>
          <w:rFonts w:ascii="Arial" w:hAnsi="Arial" w:cs="Arial"/>
          <w:color w:val="000000" w:themeColor="text1"/>
          <w:sz w:val="28"/>
          <w:szCs w:val="28"/>
          <w:rtl/>
          <w:lang w:bidi="ar-BH"/>
        </w:rPr>
        <w:t>‌م)</w:t>
      </w:r>
      <w:r w:rsidRPr="00BC0845">
        <w:rPr>
          <w:rFonts w:ascii="Times New Roman" w:hAnsi="Times New Roman" w:cs="Times New Roman"/>
          <w:color w:val="000000" w:themeColor="text1"/>
          <w:sz w:val="14"/>
          <w:szCs w:val="14"/>
          <w:rtl/>
          <w:lang w:bidi="ar-BH"/>
        </w:rPr>
        <w:t xml:space="preserve">      </w:t>
      </w:r>
      <w:r w:rsidRPr="00BC0845">
        <w:rPr>
          <w:rFonts w:ascii="Arial" w:hAnsi="Arial" w:cs="Arial"/>
          <w:color w:val="000000" w:themeColor="text1"/>
          <w:sz w:val="28"/>
          <w:szCs w:val="28"/>
          <w:rtl/>
          <w:lang w:bidi="ar-BH"/>
        </w:rPr>
        <w:t>جمْع وتحليل البيانات والمعلومات والإحصاءات المتعلقة بالنشاط الاقتصادي في مملكة البحرين، وخاصة ما يتعلق منها بتشجيع وحماية المنافسة، وتحديثها وتطويرها بصورة دائمة بما يخدم عمل الهيئة في كافة المجالات المرتبطة بتشجيع وحماية المنافسة.</w:t>
      </w:r>
    </w:p>
    <w:p w14:paraId="4000DD31" w14:textId="77777777" w:rsidR="00C24327" w:rsidRPr="00BC0845" w:rsidRDefault="00C24327" w:rsidP="00C24327">
      <w:pPr>
        <w:pStyle w:val="ListParagraph"/>
        <w:spacing w:after="0" w:line="480" w:lineRule="auto"/>
        <w:ind w:left="360" w:hanging="360"/>
        <w:rPr>
          <w:color w:val="000000" w:themeColor="text1"/>
          <w:rtl/>
        </w:rPr>
      </w:pPr>
      <w:r w:rsidRPr="00BC0845">
        <w:rPr>
          <w:rFonts w:ascii="Arial" w:hAnsi="Arial" w:cs="Arial"/>
          <w:color w:val="000000" w:themeColor="text1"/>
          <w:sz w:val="28"/>
          <w:szCs w:val="28"/>
          <w:rtl/>
          <w:lang w:bidi="ar-BH"/>
        </w:rPr>
        <w:t>‌ن)</w:t>
      </w:r>
      <w:r w:rsidRPr="00BC0845">
        <w:rPr>
          <w:rFonts w:ascii="Times New Roman" w:hAnsi="Times New Roman" w:cs="Times New Roman"/>
          <w:color w:val="000000" w:themeColor="text1"/>
          <w:sz w:val="14"/>
          <w:szCs w:val="14"/>
          <w:rtl/>
          <w:lang w:bidi="ar-BH"/>
        </w:rPr>
        <w:t xml:space="preserve">    </w:t>
      </w:r>
      <w:r w:rsidRPr="00BC0845">
        <w:rPr>
          <w:rFonts w:ascii="Arial" w:hAnsi="Arial" w:cs="Arial"/>
          <w:color w:val="000000" w:themeColor="text1"/>
          <w:sz w:val="28"/>
          <w:szCs w:val="28"/>
          <w:rtl/>
          <w:lang w:bidi="ar-BH"/>
        </w:rPr>
        <w:t>إصدار نشرة دورية تتضمن القرارات والإجراءات والتدابير التي تتخذها وغير ذلك مما يتصل بشئونها.</w:t>
      </w:r>
    </w:p>
    <w:p w14:paraId="7C327BFC" w14:textId="77777777" w:rsidR="00C24327" w:rsidRPr="00BC0845" w:rsidRDefault="00C24327" w:rsidP="00C24327">
      <w:pPr>
        <w:pStyle w:val="ListParagraph"/>
        <w:spacing w:after="0" w:line="480" w:lineRule="auto"/>
        <w:ind w:left="360" w:hanging="360"/>
        <w:rPr>
          <w:color w:val="000000" w:themeColor="text1"/>
          <w:rtl/>
        </w:rPr>
      </w:pPr>
      <w:r w:rsidRPr="00BC0845">
        <w:rPr>
          <w:rFonts w:ascii="Arial" w:hAnsi="Arial" w:cs="Arial"/>
          <w:color w:val="000000" w:themeColor="text1"/>
          <w:sz w:val="28"/>
          <w:szCs w:val="28"/>
          <w:rtl/>
          <w:lang w:bidi="ar-BH"/>
        </w:rPr>
        <w:t>‌س)</w:t>
      </w:r>
      <w:r w:rsidRPr="00BC0845">
        <w:rPr>
          <w:rFonts w:ascii="Times New Roman" w:hAnsi="Times New Roman" w:cs="Times New Roman"/>
          <w:color w:val="000000" w:themeColor="text1"/>
          <w:sz w:val="14"/>
          <w:szCs w:val="14"/>
          <w:rtl/>
          <w:lang w:bidi="ar-BH"/>
        </w:rPr>
        <w:t xml:space="preserve"> </w:t>
      </w:r>
      <w:r w:rsidRPr="00BC0845">
        <w:rPr>
          <w:rFonts w:ascii="Arial" w:hAnsi="Arial" w:cs="Arial"/>
          <w:color w:val="000000" w:themeColor="text1"/>
          <w:sz w:val="28"/>
          <w:szCs w:val="28"/>
          <w:rtl/>
          <w:lang w:bidi="ar-BH"/>
        </w:rPr>
        <w:t>إعداد الخطة العامة لتشجيع وحماية المنافسة.</w:t>
      </w:r>
    </w:p>
    <w:p w14:paraId="37CB74EC" w14:textId="77777777" w:rsidR="00C24327" w:rsidRPr="00BC0845" w:rsidRDefault="00C24327" w:rsidP="00C24327">
      <w:pPr>
        <w:pStyle w:val="ListParagraph"/>
        <w:spacing w:after="0" w:line="480" w:lineRule="auto"/>
        <w:ind w:left="360" w:hanging="360"/>
        <w:rPr>
          <w:color w:val="000000" w:themeColor="text1"/>
          <w:rtl/>
        </w:rPr>
      </w:pPr>
      <w:r w:rsidRPr="00BC0845">
        <w:rPr>
          <w:rFonts w:ascii="Arial" w:hAnsi="Arial" w:cs="Arial"/>
          <w:color w:val="000000" w:themeColor="text1"/>
          <w:sz w:val="28"/>
          <w:szCs w:val="28"/>
          <w:rtl/>
          <w:lang w:bidi="ar-BH"/>
        </w:rPr>
        <w:t>‌ع)</w:t>
      </w:r>
      <w:r w:rsidRPr="00BC0845">
        <w:rPr>
          <w:rFonts w:ascii="Times New Roman" w:hAnsi="Times New Roman" w:cs="Times New Roman"/>
          <w:color w:val="000000" w:themeColor="text1"/>
          <w:sz w:val="14"/>
          <w:szCs w:val="14"/>
          <w:rtl/>
          <w:lang w:bidi="ar-BH"/>
        </w:rPr>
        <w:t xml:space="preserve">    </w:t>
      </w:r>
      <w:r w:rsidRPr="00BC0845">
        <w:rPr>
          <w:rFonts w:ascii="Arial" w:hAnsi="Arial" w:cs="Arial"/>
          <w:color w:val="000000" w:themeColor="text1"/>
          <w:sz w:val="28"/>
          <w:szCs w:val="28"/>
          <w:rtl/>
          <w:lang w:bidi="ar-BH"/>
        </w:rPr>
        <w:t>إنشاء قاعدة بيانات ومعلومات متكاملة عن الأسواق والمنتَجات البديلة والنشاط الاقتصادي وتحديثها وتطويرها بصورة دائمة بما يخدم عمل الهيئة في كافة المجالات المرتبطة بحماية المنافسة وذلك بالتعاون الكامل مع أجهزة الدولة المختصة.</w:t>
      </w:r>
    </w:p>
    <w:p w14:paraId="13515DAD" w14:textId="77777777" w:rsidR="00C24327" w:rsidRPr="00BC0845" w:rsidRDefault="00C24327" w:rsidP="00C24327">
      <w:pPr>
        <w:pStyle w:val="ListParagraph"/>
        <w:spacing w:after="0" w:line="480" w:lineRule="auto"/>
        <w:ind w:left="360" w:hanging="360"/>
        <w:rPr>
          <w:color w:val="000000" w:themeColor="text1"/>
          <w:rtl/>
        </w:rPr>
      </w:pPr>
      <w:r w:rsidRPr="00BC0845">
        <w:rPr>
          <w:rFonts w:ascii="Arial" w:hAnsi="Arial" w:cs="Arial"/>
          <w:color w:val="000000" w:themeColor="text1"/>
          <w:sz w:val="28"/>
          <w:szCs w:val="28"/>
          <w:rtl/>
          <w:lang w:bidi="ar-BH"/>
        </w:rPr>
        <w:t>‌ف)</w:t>
      </w:r>
      <w:r w:rsidRPr="00BC0845">
        <w:rPr>
          <w:rFonts w:ascii="Times New Roman" w:hAnsi="Times New Roman" w:cs="Times New Roman"/>
          <w:color w:val="000000" w:themeColor="text1"/>
          <w:sz w:val="14"/>
          <w:szCs w:val="14"/>
          <w:rtl/>
          <w:lang w:bidi="ar-BH"/>
        </w:rPr>
        <w:t xml:space="preserve">  </w:t>
      </w:r>
      <w:r w:rsidRPr="00BC0845">
        <w:rPr>
          <w:rFonts w:ascii="Arial" w:hAnsi="Arial" w:cs="Arial"/>
          <w:color w:val="000000" w:themeColor="text1"/>
          <w:sz w:val="28"/>
          <w:szCs w:val="28"/>
          <w:rtl/>
          <w:lang w:bidi="ar-BH"/>
        </w:rPr>
        <w:t>القيام بالمهام والصلاحيات الأخرى المنصوص عليها في هذا القانون.</w:t>
      </w:r>
    </w:p>
    <w:p w14:paraId="33836474" w14:textId="77777777" w:rsidR="00C24327" w:rsidRPr="00BC0845" w:rsidRDefault="00C24327" w:rsidP="00C24327">
      <w:pPr>
        <w:spacing w:after="0" w:line="480" w:lineRule="auto"/>
        <w:jc w:val="center"/>
        <w:rPr>
          <w:color w:val="000000" w:themeColor="text1"/>
          <w:rtl/>
        </w:rPr>
      </w:pPr>
      <w:r w:rsidRPr="00BC0845">
        <w:rPr>
          <w:rFonts w:ascii="Arial" w:hAnsi="Arial" w:cs="Arial"/>
          <w:b/>
          <w:bCs/>
          <w:color w:val="000000" w:themeColor="text1"/>
          <w:sz w:val="28"/>
          <w:szCs w:val="28"/>
          <w:rtl/>
          <w:lang w:bidi="ar-BH"/>
        </w:rPr>
        <w:t>مادة (21)</w:t>
      </w:r>
    </w:p>
    <w:p w14:paraId="52B18F3B" w14:textId="77777777" w:rsidR="00C24327" w:rsidRPr="00BC0845" w:rsidRDefault="00C24327" w:rsidP="00C24327">
      <w:pPr>
        <w:spacing w:after="0" w:line="480" w:lineRule="auto"/>
        <w:jc w:val="center"/>
        <w:rPr>
          <w:color w:val="000000" w:themeColor="text1"/>
          <w:rtl/>
        </w:rPr>
      </w:pPr>
      <w:r w:rsidRPr="00BC0845">
        <w:rPr>
          <w:rFonts w:ascii="Arial" w:hAnsi="Arial" w:cs="Arial"/>
          <w:b/>
          <w:bCs/>
          <w:color w:val="000000" w:themeColor="text1"/>
          <w:sz w:val="28"/>
          <w:szCs w:val="28"/>
          <w:rtl/>
          <w:lang w:bidi="ar-BH"/>
        </w:rPr>
        <w:t>ممارسة المهام والصلاحيات وإجراء المشاورات</w:t>
      </w:r>
    </w:p>
    <w:p w14:paraId="00D0A327" w14:textId="77777777" w:rsidR="00C24327" w:rsidRPr="00BC0845" w:rsidRDefault="00C24327" w:rsidP="00C24327">
      <w:pPr>
        <w:pStyle w:val="ListParagraph"/>
        <w:spacing w:after="0" w:line="480" w:lineRule="auto"/>
        <w:ind w:left="360" w:hanging="360"/>
        <w:rPr>
          <w:color w:val="000000" w:themeColor="text1"/>
          <w:rtl/>
        </w:rPr>
      </w:pPr>
      <w:r w:rsidRPr="00BC0845">
        <w:rPr>
          <w:rFonts w:ascii="Arial" w:hAnsi="Arial" w:cs="Arial"/>
          <w:color w:val="000000" w:themeColor="text1"/>
          <w:rtl/>
        </w:rPr>
        <w:t>1)</w:t>
      </w:r>
      <w:r w:rsidRPr="00BC0845">
        <w:rPr>
          <w:rFonts w:ascii="Times New Roman" w:hAnsi="Times New Roman" w:cs="Times New Roman"/>
          <w:color w:val="000000" w:themeColor="text1"/>
          <w:sz w:val="14"/>
          <w:szCs w:val="14"/>
          <w:rtl/>
        </w:rPr>
        <w:t xml:space="preserve">    </w:t>
      </w:r>
      <w:r w:rsidRPr="00BC0845">
        <w:rPr>
          <w:rFonts w:ascii="Arial" w:hAnsi="Arial" w:cs="Arial"/>
          <w:color w:val="000000" w:themeColor="text1"/>
          <w:sz w:val="28"/>
          <w:szCs w:val="28"/>
          <w:rtl/>
          <w:lang w:bidi="ar-BH"/>
        </w:rPr>
        <w:t>على الهيئة ممارسة مهامها وصلاحياتها بكفاءة وفاعلية وشفافية ودون تمييز، وعلى نحو مناسب، وبما يتسق مع السياسة العامة للدولة فيما يخص مجال عمل الهيئة.</w:t>
      </w:r>
    </w:p>
    <w:p w14:paraId="5F0FC50A" w14:textId="77777777" w:rsidR="00C24327" w:rsidRPr="00BC0845" w:rsidRDefault="00C24327" w:rsidP="00C24327">
      <w:pPr>
        <w:pStyle w:val="ListParagraph"/>
        <w:spacing w:after="0" w:line="480" w:lineRule="auto"/>
        <w:ind w:left="360" w:hanging="360"/>
        <w:rPr>
          <w:color w:val="000000" w:themeColor="text1"/>
          <w:rtl/>
        </w:rPr>
      </w:pPr>
      <w:r w:rsidRPr="00BC0845">
        <w:rPr>
          <w:rFonts w:ascii="Arial" w:hAnsi="Arial" w:cs="Arial"/>
          <w:color w:val="000000" w:themeColor="text1"/>
          <w:rtl/>
        </w:rPr>
        <w:t>2)</w:t>
      </w:r>
      <w:r w:rsidRPr="00BC0845">
        <w:rPr>
          <w:rFonts w:ascii="Times New Roman" w:hAnsi="Times New Roman" w:cs="Times New Roman"/>
          <w:color w:val="000000" w:themeColor="text1"/>
          <w:sz w:val="14"/>
          <w:szCs w:val="14"/>
          <w:rtl/>
        </w:rPr>
        <w:t xml:space="preserve">    </w:t>
      </w:r>
      <w:r w:rsidRPr="00BC0845">
        <w:rPr>
          <w:rFonts w:ascii="Arial" w:hAnsi="Arial" w:cs="Arial"/>
          <w:color w:val="000000" w:themeColor="text1"/>
          <w:sz w:val="28"/>
          <w:szCs w:val="28"/>
          <w:rtl/>
          <w:lang w:bidi="ar-BH"/>
        </w:rPr>
        <w:t xml:space="preserve">في حالة عزْم الهيئة إصدار أية لوائح أو اتخاذ أية تدابير ذات تأثير ملموس، فإنه يتعيَّن عليها عقد مشاورات مع الجمهور والجهات المعنية لاستطلاع آرائهم قبل إصدار أيٍّ من تلك اللوائح أو اتخاذ أيٍّ من تلك التدابير. ويُصدِر مجلس الإدارة قراراً بشأن تنظيم هذه المشاورات يكفل للكافة الاطلاع على تفاصيل المشاورات الجارية وما تم إبداؤها من آراء، وذلك من خلال نقطة معلومات واحدة. </w:t>
      </w:r>
    </w:p>
    <w:p w14:paraId="7B070179" w14:textId="77777777" w:rsidR="00C24327" w:rsidRPr="00BC0845" w:rsidRDefault="00C24327" w:rsidP="00C24327">
      <w:pPr>
        <w:pStyle w:val="ListParagraph"/>
        <w:spacing w:after="0" w:line="480" w:lineRule="auto"/>
        <w:ind w:left="360" w:hanging="360"/>
        <w:rPr>
          <w:color w:val="000000" w:themeColor="text1"/>
          <w:rtl/>
        </w:rPr>
      </w:pPr>
      <w:r w:rsidRPr="00BC0845">
        <w:rPr>
          <w:rFonts w:ascii="Arial" w:hAnsi="Arial" w:cs="Arial"/>
          <w:color w:val="000000" w:themeColor="text1"/>
          <w:rtl/>
        </w:rPr>
        <w:t>3)</w:t>
      </w:r>
      <w:r w:rsidRPr="00BC0845">
        <w:rPr>
          <w:rFonts w:ascii="Times New Roman" w:hAnsi="Times New Roman" w:cs="Times New Roman"/>
          <w:color w:val="000000" w:themeColor="text1"/>
          <w:sz w:val="14"/>
          <w:szCs w:val="14"/>
          <w:rtl/>
        </w:rPr>
        <w:t xml:space="preserve">    </w:t>
      </w:r>
      <w:r w:rsidRPr="00BC0845">
        <w:rPr>
          <w:rFonts w:ascii="Arial" w:hAnsi="Arial" w:cs="Arial"/>
          <w:color w:val="000000" w:themeColor="text1"/>
          <w:sz w:val="28"/>
          <w:szCs w:val="28"/>
          <w:rtl/>
          <w:lang w:bidi="ar-BH"/>
        </w:rPr>
        <w:t>في الحالات التي يتطلب فيها هذا القانون أخْذ رأي الهيئة، تعلن الرأي الذي تنتهي إليه كاملاً، وذلك مع عدم الإخلال بالحق في حماية الأسرار التجارية المشروعة.</w:t>
      </w:r>
    </w:p>
    <w:p w14:paraId="56D07964" w14:textId="77777777" w:rsidR="00C24327" w:rsidRPr="00BC0845" w:rsidRDefault="00C24327" w:rsidP="00C24327">
      <w:pPr>
        <w:spacing w:after="0" w:line="480" w:lineRule="auto"/>
        <w:jc w:val="center"/>
        <w:rPr>
          <w:color w:val="000000" w:themeColor="text1"/>
          <w:rtl/>
        </w:rPr>
      </w:pPr>
      <w:r w:rsidRPr="00BC0845">
        <w:rPr>
          <w:rFonts w:ascii="Arial" w:hAnsi="Arial" w:cs="Arial"/>
          <w:b/>
          <w:bCs/>
          <w:color w:val="000000" w:themeColor="text1"/>
          <w:sz w:val="28"/>
          <w:szCs w:val="28"/>
          <w:rtl/>
          <w:lang w:bidi="ar-BH"/>
        </w:rPr>
        <w:t>مادة (22)</w:t>
      </w:r>
    </w:p>
    <w:p w14:paraId="16CDC3AD" w14:textId="77777777" w:rsidR="00C24327" w:rsidRPr="00BC0845" w:rsidRDefault="00C24327" w:rsidP="00C24327">
      <w:pPr>
        <w:spacing w:after="0" w:line="480" w:lineRule="auto"/>
        <w:jc w:val="center"/>
        <w:rPr>
          <w:color w:val="000000" w:themeColor="text1"/>
          <w:rtl/>
        </w:rPr>
      </w:pPr>
      <w:r w:rsidRPr="00BC0845">
        <w:rPr>
          <w:rFonts w:ascii="Arial" w:hAnsi="Arial" w:cs="Arial"/>
          <w:b/>
          <w:bCs/>
          <w:color w:val="000000" w:themeColor="text1"/>
          <w:sz w:val="28"/>
          <w:szCs w:val="28"/>
          <w:rtl/>
          <w:lang w:bidi="ar-BH"/>
        </w:rPr>
        <w:t>تقديم الإرشاد</w:t>
      </w:r>
    </w:p>
    <w:p w14:paraId="6ED88F39" w14:textId="77777777" w:rsidR="00C24327" w:rsidRPr="00BC0845" w:rsidRDefault="00C24327" w:rsidP="00C24327">
      <w:pPr>
        <w:pStyle w:val="ListParagraph"/>
        <w:spacing w:after="0" w:line="480" w:lineRule="auto"/>
        <w:ind w:left="360" w:hanging="360"/>
        <w:rPr>
          <w:color w:val="000000" w:themeColor="text1"/>
          <w:rtl/>
        </w:rPr>
      </w:pPr>
      <w:r w:rsidRPr="00BC0845">
        <w:rPr>
          <w:rFonts w:ascii="Arial" w:hAnsi="Arial" w:cs="Arial"/>
          <w:color w:val="000000" w:themeColor="text1"/>
          <w:rtl/>
        </w:rPr>
        <w:t>1)</w:t>
      </w:r>
      <w:r w:rsidRPr="00BC0845">
        <w:rPr>
          <w:rFonts w:ascii="Times New Roman" w:hAnsi="Times New Roman" w:cs="Times New Roman"/>
          <w:color w:val="000000" w:themeColor="text1"/>
          <w:sz w:val="14"/>
          <w:szCs w:val="14"/>
          <w:rtl/>
        </w:rPr>
        <w:t xml:space="preserve">    </w:t>
      </w:r>
      <w:r w:rsidRPr="00BC0845">
        <w:rPr>
          <w:rFonts w:ascii="Arial" w:hAnsi="Arial" w:cs="Arial"/>
          <w:color w:val="000000" w:themeColor="text1"/>
          <w:sz w:val="28"/>
          <w:szCs w:val="28"/>
          <w:rtl/>
          <w:lang w:bidi="ar-BH"/>
        </w:rPr>
        <w:t>للمنشأة أنْ تستطلع رأي الهيئة بشأن ترتيب معيَّن تعتزم القيام به للوقوف منها على ما إذا كان يشكِّل مخالفة لأحكام أيٍّ من المادتين (3) و(9) من هذا القانون من عدمه.</w:t>
      </w:r>
    </w:p>
    <w:p w14:paraId="04FB7393" w14:textId="77777777" w:rsidR="00C24327" w:rsidRPr="00BC0845" w:rsidRDefault="00C24327" w:rsidP="00C24327">
      <w:pPr>
        <w:pStyle w:val="ListParagraph"/>
        <w:spacing w:after="0" w:line="480" w:lineRule="auto"/>
        <w:ind w:left="360" w:hanging="360"/>
        <w:rPr>
          <w:color w:val="000000" w:themeColor="text1"/>
          <w:rtl/>
        </w:rPr>
      </w:pPr>
      <w:r w:rsidRPr="00BC0845">
        <w:rPr>
          <w:rFonts w:ascii="Arial" w:hAnsi="Arial" w:cs="Arial"/>
          <w:color w:val="000000" w:themeColor="text1"/>
          <w:rtl/>
        </w:rPr>
        <w:t>2)</w:t>
      </w:r>
      <w:r w:rsidRPr="00BC0845">
        <w:rPr>
          <w:rFonts w:ascii="Times New Roman" w:hAnsi="Times New Roman" w:cs="Times New Roman"/>
          <w:color w:val="000000" w:themeColor="text1"/>
          <w:sz w:val="14"/>
          <w:szCs w:val="14"/>
          <w:rtl/>
        </w:rPr>
        <w:t xml:space="preserve">    </w:t>
      </w:r>
      <w:r w:rsidRPr="00BC0845">
        <w:rPr>
          <w:rFonts w:ascii="Arial" w:hAnsi="Arial" w:cs="Arial"/>
          <w:color w:val="000000" w:themeColor="text1"/>
          <w:sz w:val="28"/>
          <w:szCs w:val="28"/>
          <w:rtl/>
          <w:lang w:bidi="ar-BH"/>
        </w:rPr>
        <w:t>يقدَّم طلب الحصول على إرشاد الهيئة من صاحب الشأن أو مَن ينوب عنه على الأنموذج الذي تعدُّه الهيئة لهذا الغرض، متضمِّناً البيانات والمعلومات المطلوبة، مشفوعاً بالمستندات اللازمة، مرفقاً به تعَهُّد بسداد التكاليف الفعلية التي تتكبدها الهيئة نظير تقديم الإرشاد أياً كانت النتيجة التي تنتهي إليها. ويجوز للهيئة في الحالة التي تقدِّرها أنْ تطلب سداد أمانة على ذمة هذه التكاليف قبل الشروع في نظر الطلب.</w:t>
      </w:r>
    </w:p>
    <w:p w14:paraId="3D8D773D" w14:textId="77777777" w:rsidR="00C24327" w:rsidRPr="00BC0845" w:rsidRDefault="00C24327" w:rsidP="00C24327">
      <w:pPr>
        <w:pStyle w:val="ListParagraph"/>
        <w:spacing w:after="0" w:line="480" w:lineRule="auto"/>
        <w:ind w:left="360" w:hanging="360"/>
        <w:rPr>
          <w:color w:val="000000" w:themeColor="text1"/>
          <w:rtl/>
        </w:rPr>
      </w:pPr>
      <w:r w:rsidRPr="00BC0845">
        <w:rPr>
          <w:rFonts w:ascii="Arial" w:hAnsi="Arial" w:cs="Arial"/>
          <w:color w:val="000000" w:themeColor="text1"/>
          <w:rtl/>
        </w:rPr>
        <w:t>3)</w:t>
      </w:r>
      <w:r w:rsidRPr="00BC0845">
        <w:rPr>
          <w:rFonts w:ascii="Times New Roman" w:hAnsi="Times New Roman" w:cs="Times New Roman"/>
          <w:color w:val="000000" w:themeColor="text1"/>
          <w:sz w:val="14"/>
          <w:szCs w:val="14"/>
          <w:rtl/>
        </w:rPr>
        <w:t xml:space="preserve">    </w:t>
      </w:r>
      <w:r w:rsidRPr="00BC0845">
        <w:rPr>
          <w:rFonts w:ascii="Arial" w:hAnsi="Arial" w:cs="Arial"/>
          <w:color w:val="000000" w:themeColor="text1"/>
          <w:sz w:val="28"/>
          <w:szCs w:val="28"/>
          <w:rtl/>
          <w:lang w:bidi="ar-BH"/>
        </w:rPr>
        <w:t>للهيئة أنْ تطلب من صاحب الشأن تزويدها بأية معلومات أو مستندات إضافية تكون لازمة لتقديم الإرشاد خلال الميعاد الذي تحدِّده، ولها اعتبار الطالب متنازلاً عن طلب الإرشاد حال عدم موافاتها بالمعلومات أو المستندات المشار إليها في الميعاد المحدد لذلك.</w:t>
      </w:r>
    </w:p>
    <w:p w14:paraId="772438C5" w14:textId="77777777" w:rsidR="00C24327" w:rsidRPr="00BC0845" w:rsidRDefault="00C24327" w:rsidP="00C24327">
      <w:pPr>
        <w:pStyle w:val="ListParagraph"/>
        <w:spacing w:after="0" w:line="480" w:lineRule="auto"/>
        <w:ind w:left="360" w:hanging="360"/>
        <w:rPr>
          <w:color w:val="000000" w:themeColor="text1"/>
          <w:rtl/>
        </w:rPr>
      </w:pPr>
      <w:r w:rsidRPr="00BC0845">
        <w:rPr>
          <w:rFonts w:ascii="Arial" w:hAnsi="Arial" w:cs="Arial"/>
          <w:color w:val="000000" w:themeColor="text1"/>
          <w:rtl/>
        </w:rPr>
        <w:t>4)</w:t>
      </w:r>
      <w:r w:rsidRPr="00BC0845">
        <w:rPr>
          <w:rFonts w:ascii="Times New Roman" w:hAnsi="Times New Roman" w:cs="Times New Roman"/>
          <w:color w:val="000000" w:themeColor="text1"/>
          <w:sz w:val="14"/>
          <w:szCs w:val="14"/>
          <w:rtl/>
        </w:rPr>
        <w:t xml:space="preserve">    </w:t>
      </w:r>
      <w:r w:rsidRPr="00BC0845">
        <w:rPr>
          <w:rFonts w:ascii="Arial" w:hAnsi="Arial" w:cs="Arial"/>
          <w:color w:val="000000" w:themeColor="text1"/>
          <w:sz w:val="28"/>
          <w:szCs w:val="28"/>
          <w:rtl/>
          <w:lang w:bidi="ar-BH"/>
        </w:rPr>
        <w:t>تقدِّم الهيئة إرشادها مسبَّباً، وعليها نشْر طلب الإرشاد مع بياناته والرأي فيه كاملاً مع مراعاة مقتضيات حماية الأسرار التجارية.</w:t>
      </w:r>
    </w:p>
    <w:p w14:paraId="43A2E70F" w14:textId="77777777" w:rsidR="00C24327" w:rsidRPr="00BC0845" w:rsidRDefault="00C24327" w:rsidP="00C24327">
      <w:pPr>
        <w:pStyle w:val="ListParagraph"/>
        <w:spacing w:after="0" w:line="480" w:lineRule="auto"/>
        <w:ind w:left="360" w:hanging="360"/>
        <w:rPr>
          <w:color w:val="000000" w:themeColor="text1"/>
          <w:rtl/>
        </w:rPr>
      </w:pPr>
      <w:r w:rsidRPr="00BC0845">
        <w:rPr>
          <w:rFonts w:ascii="Arial" w:hAnsi="Arial" w:cs="Arial"/>
          <w:color w:val="000000" w:themeColor="text1"/>
          <w:rtl/>
        </w:rPr>
        <w:t>5)</w:t>
      </w:r>
      <w:r w:rsidRPr="00BC0845">
        <w:rPr>
          <w:rFonts w:ascii="Times New Roman" w:hAnsi="Times New Roman" w:cs="Times New Roman"/>
          <w:color w:val="000000" w:themeColor="text1"/>
          <w:sz w:val="14"/>
          <w:szCs w:val="14"/>
          <w:rtl/>
        </w:rPr>
        <w:t xml:space="preserve">    </w:t>
      </w:r>
      <w:r w:rsidRPr="00BC0845">
        <w:rPr>
          <w:rFonts w:ascii="Arial" w:hAnsi="Arial" w:cs="Arial"/>
          <w:color w:val="000000" w:themeColor="text1"/>
          <w:sz w:val="28"/>
          <w:szCs w:val="28"/>
          <w:rtl/>
          <w:lang w:bidi="ar-BH"/>
        </w:rPr>
        <w:t>إذا انتهت الهيئة في إرشادها إلى أن الترتيب المقترح لموضوع طلب الرأي لا يخالف أحكام أي من المادتين (3) و (9) من هذا القانون فلا يعد ذلك بالضرورة أن الترتيب لن يشكل في المستقبل مخالفة لأحكام المادة (12) من هذا القانون.</w:t>
      </w:r>
    </w:p>
    <w:p w14:paraId="5B871047" w14:textId="77777777" w:rsidR="00C24327" w:rsidRPr="00BC0845" w:rsidRDefault="00C24327" w:rsidP="00C24327">
      <w:pPr>
        <w:pStyle w:val="ListParagraph"/>
        <w:spacing w:after="0" w:line="480" w:lineRule="auto"/>
        <w:ind w:left="360" w:hanging="360"/>
        <w:rPr>
          <w:color w:val="000000" w:themeColor="text1"/>
          <w:rtl/>
        </w:rPr>
      </w:pPr>
      <w:r w:rsidRPr="00BC0845">
        <w:rPr>
          <w:rFonts w:ascii="Arial" w:hAnsi="Arial" w:cs="Arial"/>
          <w:color w:val="000000" w:themeColor="text1"/>
          <w:rtl/>
        </w:rPr>
        <w:t>6)</w:t>
      </w:r>
      <w:r w:rsidRPr="00BC0845">
        <w:rPr>
          <w:rFonts w:ascii="Times New Roman" w:hAnsi="Times New Roman" w:cs="Times New Roman"/>
          <w:color w:val="000000" w:themeColor="text1"/>
          <w:sz w:val="14"/>
          <w:szCs w:val="14"/>
          <w:rtl/>
        </w:rPr>
        <w:t xml:space="preserve">    </w:t>
      </w:r>
      <w:r w:rsidRPr="00BC0845">
        <w:rPr>
          <w:rFonts w:ascii="Arial" w:hAnsi="Arial" w:cs="Arial"/>
          <w:color w:val="000000" w:themeColor="text1"/>
          <w:sz w:val="28"/>
          <w:szCs w:val="28"/>
          <w:rtl/>
          <w:lang w:bidi="ar-BH"/>
        </w:rPr>
        <w:t>لا يجوز للهيئة، من تلقاء نفسها، إجراء تحقيق بشأن أي ترتيب سبق أن ارتأت أنه لا يخالف أحكام أي من المادتين (3) و (9) من هذا القانون، إلا إذا قامت لديها دلائل جدية على حدوث أي مما يلي:</w:t>
      </w:r>
    </w:p>
    <w:p w14:paraId="678847DC" w14:textId="77777777" w:rsidR="00C24327" w:rsidRPr="00BC0845" w:rsidRDefault="00C24327" w:rsidP="00C24327">
      <w:pPr>
        <w:pStyle w:val="ListParagraph"/>
        <w:spacing w:after="0" w:line="480" w:lineRule="auto"/>
        <w:ind w:hanging="360"/>
        <w:rPr>
          <w:color w:val="000000" w:themeColor="text1"/>
          <w:rtl/>
        </w:rPr>
      </w:pPr>
      <w:r w:rsidRPr="00BC0845">
        <w:rPr>
          <w:rFonts w:ascii="Arial" w:hAnsi="Arial" w:cs="Arial"/>
          <w:color w:val="000000" w:themeColor="text1"/>
          <w:sz w:val="28"/>
          <w:szCs w:val="28"/>
          <w:rtl/>
          <w:lang w:bidi="ar-BH"/>
        </w:rPr>
        <w:t>‌أ)</w:t>
      </w:r>
      <w:r w:rsidRPr="00BC0845">
        <w:rPr>
          <w:rFonts w:ascii="Times New Roman" w:hAnsi="Times New Roman" w:cs="Times New Roman"/>
          <w:color w:val="000000" w:themeColor="text1"/>
          <w:sz w:val="14"/>
          <w:szCs w:val="14"/>
          <w:rtl/>
          <w:lang w:bidi="ar-BH"/>
        </w:rPr>
        <w:t xml:space="preserve">       </w:t>
      </w:r>
      <w:r w:rsidRPr="00BC0845">
        <w:rPr>
          <w:rFonts w:ascii="Arial" w:hAnsi="Arial" w:cs="Arial"/>
          <w:color w:val="000000" w:themeColor="text1"/>
          <w:sz w:val="28"/>
          <w:szCs w:val="28"/>
          <w:rtl/>
          <w:lang w:bidi="ar-BH"/>
        </w:rPr>
        <w:t>أن تغييراً جوهرياً وملموساً طرأ على الظروف والأوضاع التي كانت سائدة وقت إبداء الإرشاد.</w:t>
      </w:r>
    </w:p>
    <w:p w14:paraId="7239BB7B" w14:textId="77777777" w:rsidR="00C24327" w:rsidRPr="00BC0845" w:rsidRDefault="00C24327" w:rsidP="00C24327">
      <w:pPr>
        <w:pStyle w:val="ListParagraph"/>
        <w:spacing w:after="0" w:line="480" w:lineRule="auto"/>
        <w:ind w:hanging="360"/>
        <w:rPr>
          <w:color w:val="000000" w:themeColor="text1"/>
          <w:rtl/>
        </w:rPr>
      </w:pPr>
      <w:r w:rsidRPr="00BC0845">
        <w:rPr>
          <w:rFonts w:ascii="Arial" w:hAnsi="Arial" w:cs="Arial"/>
          <w:color w:val="000000" w:themeColor="text1"/>
          <w:sz w:val="28"/>
          <w:szCs w:val="28"/>
          <w:rtl/>
          <w:lang w:bidi="ar-BH"/>
        </w:rPr>
        <w:t>‌ب)</w:t>
      </w:r>
      <w:r w:rsidRPr="00BC0845">
        <w:rPr>
          <w:rFonts w:ascii="Times New Roman" w:hAnsi="Times New Roman" w:cs="Times New Roman"/>
          <w:color w:val="000000" w:themeColor="text1"/>
          <w:sz w:val="14"/>
          <w:szCs w:val="14"/>
          <w:rtl/>
          <w:lang w:bidi="ar-BH"/>
        </w:rPr>
        <w:t xml:space="preserve">  </w:t>
      </w:r>
      <w:r w:rsidRPr="00BC0845">
        <w:rPr>
          <w:rFonts w:ascii="Arial" w:hAnsi="Arial" w:cs="Arial"/>
          <w:color w:val="000000" w:themeColor="text1"/>
          <w:sz w:val="28"/>
          <w:szCs w:val="28"/>
          <w:rtl/>
          <w:lang w:bidi="ar-BH"/>
        </w:rPr>
        <w:t>أن بعض البيانات المؤثرة التي على أساسها منح الاستثناء كانت ناقصة أو كاذبة أو مضللة.</w:t>
      </w:r>
    </w:p>
    <w:p w14:paraId="2BDA417D" w14:textId="77777777" w:rsidR="00C24327" w:rsidRPr="00BC0845" w:rsidRDefault="00C24327" w:rsidP="00C24327">
      <w:pPr>
        <w:pStyle w:val="ListParagraph"/>
        <w:spacing w:after="0" w:line="480" w:lineRule="auto"/>
        <w:ind w:hanging="360"/>
        <w:rPr>
          <w:color w:val="000000" w:themeColor="text1"/>
          <w:rtl/>
        </w:rPr>
      </w:pPr>
      <w:r w:rsidRPr="00BC0845">
        <w:rPr>
          <w:rFonts w:ascii="Arial" w:hAnsi="Arial" w:cs="Arial"/>
          <w:color w:val="000000" w:themeColor="text1"/>
          <w:sz w:val="28"/>
          <w:szCs w:val="28"/>
          <w:rtl/>
          <w:lang w:bidi="ar-BH"/>
        </w:rPr>
        <w:t>‌ج)</w:t>
      </w:r>
      <w:r w:rsidRPr="00BC0845">
        <w:rPr>
          <w:rFonts w:ascii="Times New Roman" w:hAnsi="Times New Roman" w:cs="Times New Roman"/>
          <w:color w:val="000000" w:themeColor="text1"/>
          <w:sz w:val="14"/>
          <w:szCs w:val="14"/>
          <w:rtl/>
          <w:lang w:bidi="ar-BH"/>
        </w:rPr>
        <w:t xml:space="preserve">    </w:t>
      </w:r>
      <w:r w:rsidRPr="00BC0845">
        <w:rPr>
          <w:rFonts w:ascii="Arial" w:hAnsi="Arial" w:cs="Arial"/>
          <w:color w:val="000000" w:themeColor="text1"/>
          <w:sz w:val="28"/>
          <w:szCs w:val="28"/>
          <w:rtl/>
          <w:lang w:bidi="ar-BH"/>
        </w:rPr>
        <w:t>أن الترتيب يمثل مخالفة لأحكام المادة (12) من هذا القانون.</w:t>
      </w:r>
    </w:p>
    <w:p w14:paraId="6F0F3026" w14:textId="77777777" w:rsidR="00C24327" w:rsidRPr="00BC0845" w:rsidRDefault="00C24327" w:rsidP="00C24327">
      <w:pPr>
        <w:pStyle w:val="ListParagraph"/>
        <w:spacing w:after="0" w:line="480" w:lineRule="auto"/>
        <w:ind w:left="360" w:hanging="360"/>
        <w:rPr>
          <w:color w:val="000000" w:themeColor="text1"/>
          <w:rtl/>
        </w:rPr>
      </w:pPr>
      <w:r w:rsidRPr="00BC0845">
        <w:rPr>
          <w:rFonts w:ascii="Arial" w:hAnsi="Arial" w:cs="Arial"/>
          <w:color w:val="000000" w:themeColor="text1"/>
          <w:rtl/>
        </w:rPr>
        <w:t>7)</w:t>
      </w:r>
      <w:r w:rsidRPr="00BC0845">
        <w:rPr>
          <w:rFonts w:ascii="Times New Roman" w:hAnsi="Times New Roman" w:cs="Times New Roman"/>
          <w:color w:val="000000" w:themeColor="text1"/>
          <w:sz w:val="14"/>
          <w:szCs w:val="14"/>
          <w:rtl/>
        </w:rPr>
        <w:t xml:space="preserve">    </w:t>
      </w:r>
      <w:r w:rsidRPr="00BC0845">
        <w:rPr>
          <w:rFonts w:ascii="Arial" w:hAnsi="Arial" w:cs="Arial"/>
          <w:color w:val="000000" w:themeColor="text1"/>
          <w:sz w:val="28"/>
          <w:szCs w:val="28"/>
          <w:rtl/>
          <w:lang w:bidi="ar-BH"/>
        </w:rPr>
        <w:t>على الهيئة إجراء تحقيق في الحالة المشار إليها في الفقرة السابقة بناءً على شكوى من أيِّ شخص تضرَّر من الترتيب.</w:t>
      </w:r>
    </w:p>
    <w:p w14:paraId="34B7168B" w14:textId="77777777" w:rsidR="00C24327" w:rsidRPr="00BC0845" w:rsidRDefault="00C24327" w:rsidP="00C24327">
      <w:pPr>
        <w:spacing w:after="0" w:line="480" w:lineRule="auto"/>
        <w:jc w:val="center"/>
        <w:rPr>
          <w:color w:val="000000" w:themeColor="text1"/>
          <w:rtl/>
        </w:rPr>
      </w:pPr>
      <w:r w:rsidRPr="00BC0845">
        <w:rPr>
          <w:rFonts w:ascii="Arial" w:hAnsi="Arial" w:cs="Arial"/>
          <w:b/>
          <w:bCs/>
          <w:color w:val="000000" w:themeColor="text1"/>
          <w:sz w:val="28"/>
          <w:szCs w:val="28"/>
          <w:rtl/>
          <w:lang w:bidi="ar-BH"/>
        </w:rPr>
        <w:t>مادة (23)</w:t>
      </w:r>
    </w:p>
    <w:p w14:paraId="6EE8AC55" w14:textId="77777777" w:rsidR="00C24327" w:rsidRPr="00BC0845" w:rsidRDefault="00C24327" w:rsidP="00C24327">
      <w:pPr>
        <w:spacing w:after="0" w:line="480" w:lineRule="auto"/>
        <w:jc w:val="center"/>
        <w:rPr>
          <w:color w:val="000000" w:themeColor="text1"/>
          <w:rtl/>
        </w:rPr>
      </w:pPr>
      <w:r w:rsidRPr="00BC0845">
        <w:rPr>
          <w:rFonts w:ascii="Arial" w:hAnsi="Arial" w:cs="Arial"/>
          <w:b/>
          <w:bCs/>
          <w:color w:val="000000" w:themeColor="text1"/>
          <w:sz w:val="28"/>
          <w:szCs w:val="28"/>
          <w:rtl/>
          <w:lang w:bidi="ar-BH"/>
        </w:rPr>
        <w:t>التعاون مع الهيئات النَّظِيرة</w:t>
      </w:r>
    </w:p>
    <w:p w14:paraId="6F2830E9" w14:textId="77777777" w:rsidR="00C24327" w:rsidRPr="00BC0845" w:rsidRDefault="00C24327" w:rsidP="00C24327">
      <w:pPr>
        <w:pStyle w:val="ListParagraph"/>
        <w:spacing w:after="0" w:line="480" w:lineRule="auto"/>
        <w:ind w:left="360" w:hanging="360"/>
        <w:rPr>
          <w:color w:val="000000" w:themeColor="text1"/>
          <w:rtl/>
        </w:rPr>
      </w:pPr>
      <w:r w:rsidRPr="00BC0845">
        <w:rPr>
          <w:rFonts w:ascii="Arial" w:hAnsi="Arial" w:cs="Arial"/>
          <w:color w:val="000000" w:themeColor="text1"/>
          <w:rtl/>
        </w:rPr>
        <w:t>1)</w:t>
      </w:r>
      <w:r w:rsidRPr="00BC0845">
        <w:rPr>
          <w:rFonts w:ascii="Times New Roman" w:hAnsi="Times New Roman" w:cs="Times New Roman"/>
          <w:color w:val="000000" w:themeColor="text1"/>
          <w:sz w:val="14"/>
          <w:szCs w:val="14"/>
          <w:rtl/>
        </w:rPr>
        <w:t xml:space="preserve">    </w:t>
      </w:r>
      <w:r w:rsidRPr="00BC0845">
        <w:rPr>
          <w:rFonts w:ascii="Arial" w:hAnsi="Arial" w:cs="Arial"/>
          <w:color w:val="000000" w:themeColor="text1"/>
          <w:sz w:val="28"/>
          <w:szCs w:val="28"/>
          <w:rtl/>
          <w:lang w:bidi="ar-BH"/>
        </w:rPr>
        <w:t>للهيئة، بناءً على طلب أية هيئة من الهيئات النَّظِيرة، تقديم المعونة والمساعدة لها في سياق التَّحَقُّق من عدم إعاقة المنافسة في دولة أو بلد أو إقليم الهيئة النَّظِيرة. وللهيئة في سبيل ذلك القيام بما يلي:</w:t>
      </w:r>
    </w:p>
    <w:p w14:paraId="73E95A8B" w14:textId="77777777" w:rsidR="00C24327" w:rsidRPr="00BC0845" w:rsidRDefault="00C24327" w:rsidP="00C24327">
      <w:pPr>
        <w:pStyle w:val="ListParagraph"/>
        <w:spacing w:after="0" w:line="480" w:lineRule="auto"/>
        <w:ind w:hanging="360"/>
        <w:rPr>
          <w:color w:val="000000" w:themeColor="text1"/>
          <w:rtl/>
        </w:rPr>
      </w:pPr>
      <w:r w:rsidRPr="00BC0845">
        <w:rPr>
          <w:rFonts w:ascii="Arial" w:hAnsi="Arial" w:cs="Arial"/>
          <w:color w:val="000000" w:themeColor="text1"/>
          <w:sz w:val="28"/>
          <w:szCs w:val="28"/>
          <w:rtl/>
          <w:lang w:bidi="ar-BH"/>
        </w:rPr>
        <w:t>‌أ)</w:t>
      </w:r>
      <w:r w:rsidRPr="00BC0845">
        <w:rPr>
          <w:rFonts w:ascii="Times New Roman" w:hAnsi="Times New Roman" w:cs="Times New Roman"/>
          <w:color w:val="000000" w:themeColor="text1"/>
          <w:sz w:val="14"/>
          <w:szCs w:val="14"/>
          <w:rtl/>
          <w:lang w:bidi="ar-BH"/>
        </w:rPr>
        <w:t xml:space="preserve">       </w:t>
      </w:r>
      <w:r w:rsidRPr="00BC0845">
        <w:rPr>
          <w:rFonts w:ascii="Arial" w:hAnsi="Arial" w:cs="Arial"/>
          <w:color w:val="000000" w:themeColor="text1"/>
          <w:sz w:val="28"/>
          <w:szCs w:val="28"/>
          <w:rtl/>
          <w:lang w:bidi="ar-BH"/>
        </w:rPr>
        <w:t>إجراء تحقيق وِفْقاً لأحكام المادة (41) من هذا القانون.</w:t>
      </w:r>
    </w:p>
    <w:p w14:paraId="5A438918" w14:textId="77777777" w:rsidR="00C24327" w:rsidRPr="00BC0845" w:rsidRDefault="00C24327" w:rsidP="00C24327">
      <w:pPr>
        <w:pStyle w:val="ListParagraph"/>
        <w:spacing w:after="0" w:line="480" w:lineRule="auto"/>
        <w:ind w:hanging="360"/>
        <w:rPr>
          <w:color w:val="000000" w:themeColor="text1"/>
          <w:rtl/>
        </w:rPr>
      </w:pPr>
      <w:r w:rsidRPr="00BC0845">
        <w:rPr>
          <w:rFonts w:ascii="Arial" w:hAnsi="Arial" w:cs="Arial"/>
          <w:color w:val="000000" w:themeColor="text1"/>
          <w:sz w:val="28"/>
          <w:szCs w:val="28"/>
          <w:rtl/>
          <w:lang w:bidi="ar-BH"/>
        </w:rPr>
        <w:t>‌ب)</w:t>
      </w:r>
      <w:r w:rsidRPr="00BC0845">
        <w:rPr>
          <w:rFonts w:ascii="Times New Roman" w:hAnsi="Times New Roman" w:cs="Times New Roman"/>
          <w:color w:val="000000" w:themeColor="text1"/>
          <w:sz w:val="14"/>
          <w:szCs w:val="14"/>
          <w:rtl/>
          <w:lang w:bidi="ar-BH"/>
        </w:rPr>
        <w:t xml:space="preserve">  </w:t>
      </w:r>
      <w:r w:rsidRPr="00BC0845">
        <w:rPr>
          <w:rFonts w:ascii="Arial" w:hAnsi="Arial" w:cs="Arial"/>
          <w:color w:val="000000" w:themeColor="text1"/>
          <w:sz w:val="28"/>
          <w:szCs w:val="28"/>
          <w:rtl/>
          <w:lang w:bidi="ar-BH"/>
        </w:rPr>
        <w:t>طلب التزوُّد بالبيانات والمستندات وِفْقاً للصلاحيات المقرَّرة للجنة التحقيق وِفْقاً لأحكام المادة (43) من هذا القانون.</w:t>
      </w:r>
    </w:p>
    <w:p w14:paraId="6BEF4EA2" w14:textId="77777777" w:rsidR="00C24327" w:rsidRPr="00BC0845" w:rsidRDefault="00C24327" w:rsidP="00C24327">
      <w:pPr>
        <w:pStyle w:val="ListParagraph"/>
        <w:spacing w:after="0" w:line="480" w:lineRule="auto"/>
        <w:ind w:hanging="360"/>
        <w:rPr>
          <w:color w:val="000000" w:themeColor="text1"/>
          <w:rtl/>
        </w:rPr>
      </w:pPr>
      <w:r w:rsidRPr="00BC0845">
        <w:rPr>
          <w:rFonts w:ascii="Arial" w:hAnsi="Arial" w:cs="Arial"/>
          <w:color w:val="000000" w:themeColor="text1"/>
          <w:sz w:val="28"/>
          <w:szCs w:val="28"/>
          <w:rtl/>
          <w:lang w:bidi="ar-BH"/>
        </w:rPr>
        <w:t>‌ج)</w:t>
      </w:r>
      <w:r w:rsidRPr="00BC0845">
        <w:rPr>
          <w:rFonts w:ascii="Times New Roman" w:hAnsi="Times New Roman" w:cs="Times New Roman"/>
          <w:color w:val="000000" w:themeColor="text1"/>
          <w:sz w:val="14"/>
          <w:szCs w:val="14"/>
          <w:rtl/>
          <w:lang w:bidi="ar-BH"/>
        </w:rPr>
        <w:t xml:space="preserve">    </w:t>
      </w:r>
      <w:r w:rsidRPr="00BC0845">
        <w:rPr>
          <w:rFonts w:ascii="Arial" w:hAnsi="Arial" w:cs="Arial"/>
          <w:color w:val="000000" w:themeColor="text1"/>
          <w:sz w:val="28"/>
          <w:szCs w:val="28"/>
          <w:rtl/>
          <w:lang w:bidi="ar-BH"/>
        </w:rPr>
        <w:t>طلب القيام بأيٍّ من الإجراءات المشار إليها في المادتين (44) و(45) وِفْقاً للصلاحيات المقرَّرة للجنة التحقيق.</w:t>
      </w:r>
    </w:p>
    <w:p w14:paraId="56A892CA" w14:textId="77777777" w:rsidR="00C24327" w:rsidRPr="00BC0845" w:rsidRDefault="00C24327" w:rsidP="00C24327">
      <w:pPr>
        <w:pStyle w:val="ListParagraph"/>
        <w:spacing w:after="0" w:line="480" w:lineRule="auto"/>
        <w:ind w:hanging="360"/>
        <w:rPr>
          <w:color w:val="000000" w:themeColor="text1"/>
          <w:rtl/>
        </w:rPr>
      </w:pPr>
      <w:r w:rsidRPr="00BC0845">
        <w:rPr>
          <w:rFonts w:ascii="Arial" w:hAnsi="Arial" w:cs="Arial"/>
          <w:color w:val="000000" w:themeColor="text1"/>
          <w:sz w:val="28"/>
          <w:szCs w:val="28"/>
          <w:rtl/>
          <w:lang w:bidi="ar-BH"/>
        </w:rPr>
        <w:t>‌د)</w:t>
      </w:r>
      <w:r w:rsidRPr="00BC0845">
        <w:rPr>
          <w:rFonts w:ascii="Times New Roman" w:hAnsi="Times New Roman" w:cs="Times New Roman"/>
          <w:color w:val="000000" w:themeColor="text1"/>
          <w:sz w:val="14"/>
          <w:szCs w:val="14"/>
          <w:rtl/>
          <w:lang w:bidi="ar-BH"/>
        </w:rPr>
        <w:t xml:space="preserve">      </w:t>
      </w:r>
      <w:r w:rsidRPr="00BC0845">
        <w:rPr>
          <w:rFonts w:ascii="Arial" w:hAnsi="Arial" w:cs="Arial"/>
          <w:color w:val="000000" w:themeColor="text1"/>
          <w:sz w:val="28"/>
          <w:szCs w:val="28"/>
          <w:rtl/>
          <w:lang w:bidi="ar-BH"/>
        </w:rPr>
        <w:t>طلب التزوُّد بالمعلومات التي تحوزها الهيئة سواء كانت هذه المعلومات قد حصلت عليها وِفْقاً لأحكام البنود (أ)، (ب)، (ج) من هذه الفقرة أم لغيرها.</w:t>
      </w:r>
    </w:p>
    <w:p w14:paraId="1C1425A1" w14:textId="77777777" w:rsidR="00C24327" w:rsidRPr="00BC0845" w:rsidRDefault="00C24327" w:rsidP="00C24327">
      <w:pPr>
        <w:pStyle w:val="ListParagraph"/>
        <w:spacing w:after="0" w:line="480" w:lineRule="auto"/>
        <w:ind w:left="360" w:hanging="360"/>
        <w:rPr>
          <w:color w:val="000000" w:themeColor="text1"/>
          <w:rtl/>
        </w:rPr>
      </w:pPr>
      <w:r w:rsidRPr="00BC0845">
        <w:rPr>
          <w:rFonts w:ascii="Arial" w:hAnsi="Arial" w:cs="Arial"/>
          <w:color w:val="000000" w:themeColor="text1"/>
          <w:rtl/>
        </w:rPr>
        <w:t>2)</w:t>
      </w:r>
      <w:r w:rsidRPr="00BC0845">
        <w:rPr>
          <w:rFonts w:ascii="Times New Roman" w:hAnsi="Times New Roman" w:cs="Times New Roman"/>
          <w:color w:val="000000" w:themeColor="text1"/>
          <w:sz w:val="14"/>
          <w:szCs w:val="14"/>
          <w:rtl/>
        </w:rPr>
        <w:t xml:space="preserve">    </w:t>
      </w:r>
      <w:r w:rsidRPr="00BC0845">
        <w:rPr>
          <w:rFonts w:ascii="Arial" w:hAnsi="Arial" w:cs="Arial"/>
          <w:color w:val="000000" w:themeColor="text1"/>
          <w:sz w:val="28"/>
          <w:szCs w:val="28"/>
          <w:rtl/>
          <w:lang w:bidi="ar-BH"/>
        </w:rPr>
        <w:t>لا يجوز للهيئة أنْ تستجيب إلى أيِّ طلب من هيئة نظِيرة إلا إذا اطمأنت إلى أن الهيئة النَّظِيرة تطلبه بغرض تمكينها من أداء مهامها المنوطة بها وِفْقاً لقوانين وأنظمة الدولة أو البلد أو الإقليم الذي تنتمي إليه.</w:t>
      </w:r>
    </w:p>
    <w:p w14:paraId="4BF44796" w14:textId="77777777" w:rsidR="00C24327" w:rsidRPr="00BC0845" w:rsidRDefault="00C24327" w:rsidP="00C24327">
      <w:pPr>
        <w:pStyle w:val="ListParagraph"/>
        <w:spacing w:after="0" w:line="480" w:lineRule="auto"/>
        <w:ind w:left="360" w:hanging="360"/>
        <w:rPr>
          <w:color w:val="000000" w:themeColor="text1"/>
          <w:rtl/>
        </w:rPr>
      </w:pPr>
      <w:r w:rsidRPr="00BC0845">
        <w:rPr>
          <w:rFonts w:ascii="Arial" w:hAnsi="Arial" w:cs="Arial"/>
          <w:color w:val="000000" w:themeColor="text1"/>
          <w:rtl/>
        </w:rPr>
        <w:t>3)</w:t>
      </w:r>
      <w:r w:rsidRPr="00BC0845">
        <w:rPr>
          <w:rFonts w:ascii="Times New Roman" w:hAnsi="Times New Roman" w:cs="Times New Roman"/>
          <w:color w:val="000000" w:themeColor="text1"/>
          <w:sz w:val="14"/>
          <w:szCs w:val="14"/>
          <w:rtl/>
        </w:rPr>
        <w:t xml:space="preserve">    </w:t>
      </w:r>
      <w:r w:rsidRPr="00BC0845">
        <w:rPr>
          <w:rFonts w:ascii="Arial" w:hAnsi="Arial" w:cs="Arial"/>
          <w:color w:val="000000" w:themeColor="text1"/>
          <w:sz w:val="28"/>
          <w:szCs w:val="28"/>
          <w:rtl/>
          <w:lang w:bidi="ar-BH"/>
        </w:rPr>
        <w:t>على الهيئة عند النظر في تقديم المعونة والمساعدة لأية هيئة نظِيرة وِفْقاً لحكم الفقرة (1) من هذه المادة مراعاة ما يلي:</w:t>
      </w:r>
    </w:p>
    <w:p w14:paraId="756B24DF" w14:textId="77777777" w:rsidR="00C24327" w:rsidRPr="00BC0845" w:rsidRDefault="00C24327" w:rsidP="00C24327">
      <w:pPr>
        <w:pStyle w:val="ListParagraph"/>
        <w:spacing w:after="0" w:line="480" w:lineRule="auto"/>
        <w:ind w:hanging="360"/>
        <w:rPr>
          <w:color w:val="000000" w:themeColor="text1"/>
          <w:rtl/>
        </w:rPr>
      </w:pPr>
      <w:r w:rsidRPr="00BC0845">
        <w:rPr>
          <w:rFonts w:ascii="Arial" w:hAnsi="Arial" w:cs="Arial"/>
          <w:color w:val="000000" w:themeColor="text1"/>
          <w:sz w:val="28"/>
          <w:szCs w:val="28"/>
          <w:rtl/>
          <w:lang w:bidi="ar-BH"/>
        </w:rPr>
        <w:t>‌أ)</w:t>
      </w:r>
      <w:r w:rsidRPr="00BC0845">
        <w:rPr>
          <w:rFonts w:ascii="Times New Roman" w:hAnsi="Times New Roman" w:cs="Times New Roman"/>
          <w:color w:val="000000" w:themeColor="text1"/>
          <w:sz w:val="14"/>
          <w:szCs w:val="14"/>
          <w:rtl/>
          <w:lang w:bidi="ar-BH"/>
        </w:rPr>
        <w:t xml:space="preserve">       </w:t>
      </w:r>
      <w:r w:rsidRPr="00BC0845">
        <w:rPr>
          <w:rFonts w:ascii="Arial" w:hAnsi="Arial" w:cs="Arial"/>
          <w:color w:val="000000" w:themeColor="text1"/>
          <w:sz w:val="28"/>
          <w:szCs w:val="28"/>
          <w:rtl/>
          <w:lang w:bidi="ar-BH"/>
        </w:rPr>
        <w:t>شرط المعاملة بالمثل.</w:t>
      </w:r>
    </w:p>
    <w:p w14:paraId="2A7287FB" w14:textId="77777777" w:rsidR="00C24327" w:rsidRPr="00BC0845" w:rsidRDefault="00C24327" w:rsidP="00C24327">
      <w:pPr>
        <w:pStyle w:val="ListParagraph"/>
        <w:spacing w:after="0" w:line="480" w:lineRule="auto"/>
        <w:ind w:hanging="360"/>
        <w:rPr>
          <w:color w:val="000000" w:themeColor="text1"/>
          <w:rtl/>
        </w:rPr>
      </w:pPr>
      <w:r w:rsidRPr="00BC0845">
        <w:rPr>
          <w:rFonts w:ascii="Arial" w:hAnsi="Arial" w:cs="Arial"/>
          <w:color w:val="000000" w:themeColor="text1"/>
          <w:sz w:val="28"/>
          <w:szCs w:val="28"/>
          <w:rtl/>
          <w:lang w:bidi="ar-BH"/>
        </w:rPr>
        <w:t>‌ب)</w:t>
      </w:r>
      <w:r w:rsidRPr="00BC0845">
        <w:rPr>
          <w:rFonts w:ascii="Times New Roman" w:hAnsi="Times New Roman" w:cs="Times New Roman"/>
          <w:color w:val="000000" w:themeColor="text1"/>
          <w:sz w:val="14"/>
          <w:szCs w:val="14"/>
          <w:rtl/>
          <w:lang w:bidi="ar-BH"/>
        </w:rPr>
        <w:t xml:space="preserve">  </w:t>
      </w:r>
      <w:r w:rsidRPr="00BC0845">
        <w:rPr>
          <w:rFonts w:ascii="Arial" w:hAnsi="Arial" w:cs="Arial"/>
          <w:color w:val="000000" w:themeColor="text1"/>
          <w:sz w:val="28"/>
          <w:szCs w:val="28"/>
          <w:rtl/>
          <w:lang w:bidi="ar-BH"/>
        </w:rPr>
        <w:t>ألا يكون موضوع الحالة يتصل باحتمال الإخلال بقانون أو نظام ليس له مثيل أو شبيه في المملكة، أو أنه يتطلَّب الإقرار بسلطة قانونية غير معترف بمثيلها في المملكة.</w:t>
      </w:r>
    </w:p>
    <w:p w14:paraId="06D78386" w14:textId="77777777" w:rsidR="00C24327" w:rsidRPr="00BC0845" w:rsidRDefault="00C24327" w:rsidP="00C24327">
      <w:pPr>
        <w:pStyle w:val="ListParagraph"/>
        <w:spacing w:after="0" w:line="480" w:lineRule="auto"/>
        <w:ind w:hanging="360"/>
        <w:rPr>
          <w:color w:val="000000" w:themeColor="text1"/>
          <w:rtl/>
        </w:rPr>
      </w:pPr>
      <w:r w:rsidRPr="00BC0845">
        <w:rPr>
          <w:rFonts w:ascii="Arial" w:hAnsi="Arial" w:cs="Arial"/>
          <w:color w:val="000000" w:themeColor="text1"/>
          <w:sz w:val="28"/>
          <w:szCs w:val="28"/>
          <w:rtl/>
          <w:lang w:bidi="ar-BH"/>
        </w:rPr>
        <w:t>‌ج)</w:t>
      </w:r>
      <w:r w:rsidRPr="00BC0845">
        <w:rPr>
          <w:rFonts w:ascii="Times New Roman" w:hAnsi="Times New Roman" w:cs="Times New Roman"/>
          <w:color w:val="000000" w:themeColor="text1"/>
          <w:sz w:val="14"/>
          <w:szCs w:val="14"/>
          <w:rtl/>
          <w:lang w:bidi="ar-BH"/>
        </w:rPr>
        <w:t xml:space="preserve">    </w:t>
      </w:r>
      <w:r w:rsidRPr="00BC0845">
        <w:rPr>
          <w:rFonts w:ascii="Arial" w:hAnsi="Arial" w:cs="Arial"/>
          <w:color w:val="000000" w:themeColor="text1"/>
          <w:sz w:val="28"/>
          <w:szCs w:val="28"/>
          <w:rtl/>
          <w:lang w:bidi="ar-BH"/>
        </w:rPr>
        <w:t>مدى جدية الحالة وأهميتها بالنسبة للمملكة.</w:t>
      </w:r>
    </w:p>
    <w:p w14:paraId="14DD6F45" w14:textId="77777777" w:rsidR="00C24327" w:rsidRPr="00BC0845" w:rsidRDefault="00C24327" w:rsidP="00C24327">
      <w:pPr>
        <w:pStyle w:val="ListParagraph"/>
        <w:spacing w:after="0" w:line="480" w:lineRule="auto"/>
        <w:ind w:hanging="360"/>
        <w:rPr>
          <w:color w:val="000000" w:themeColor="text1"/>
          <w:rtl/>
        </w:rPr>
      </w:pPr>
      <w:r w:rsidRPr="00BC0845">
        <w:rPr>
          <w:rFonts w:ascii="Arial" w:hAnsi="Arial" w:cs="Arial"/>
          <w:color w:val="000000" w:themeColor="text1"/>
          <w:sz w:val="28"/>
          <w:szCs w:val="28"/>
          <w:rtl/>
          <w:lang w:bidi="ar-BH"/>
        </w:rPr>
        <w:t>‌د)</w:t>
      </w:r>
      <w:r w:rsidRPr="00BC0845">
        <w:rPr>
          <w:rFonts w:ascii="Times New Roman" w:hAnsi="Times New Roman" w:cs="Times New Roman"/>
          <w:color w:val="000000" w:themeColor="text1"/>
          <w:sz w:val="14"/>
          <w:szCs w:val="14"/>
          <w:rtl/>
          <w:lang w:bidi="ar-BH"/>
        </w:rPr>
        <w:t xml:space="preserve">      </w:t>
      </w:r>
      <w:r w:rsidRPr="00BC0845">
        <w:rPr>
          <w:rFonts w:ascii="Arial" w:hAnsi="Arial" w:cs="Arial"/>
          <w:color w:val="000000" w:themeColor="text1"/>
          <w:sz w:val="28"/>
          <w:szCs w:val="28"/>
          <w:rtl/>
          <w:lang w:bidi="ar-BH"/>
        </w:rPr>
        <w:t>ما إذا كان تقديم العون من شأنه تحقيق دواعي المصلحة العامة.</w:t>
      </w:r>
    </w:p>
    <w:p w14:paraId="0E025767" w14:textId="77777777" w:rsidR="00C24327" w:rsidRPr="00BC0845" w:rsidRDefault="00C24327" w:rsidP="00C24327">
      <w:pPr>
        <w:pStyle w:val="ListParagraph"/>
        <w:spacing w:after="0" w:line="480" w:lineRule="auto"/>
        <w:ind w:left="360" w:hanging="360"/>
        <w:rPr>
          <w:color w:val="000000" w:themeColor="text1"/>
          <w:rtl/>
        </w:rPr>
      </w:pPr>
      <w:r w:rsidRPr="00BC0845">
        <w:rPr>
          <w:rFonts w:ascii="Arial" w:hAnsi="Arial" w:cs="Arial"/>
          <w:color w:val="000000" w:themeColor="text1"/>
          <w:rtl/>
        </w:rPr>
        <w:t>4)</w:t>
      </w:r>
      <w:r w:rsidRPr="00BC0845">
        <w:rPr>
          <w:rFonts w:ascii="Times New Roman" w:hAnsi="Times New Roman" w:cs="Times New Roman"/>
          <w:color w:val="000000" w:themeColor="text1"/>
          <w:sz w:val="14"/>
          <w:szCs w:val="14"/>
          <w:rtl/>
        </w:rPr>
        <w:t xml:space="preserve">    </w:t>
      </w:r>
      <w:r w:rsidRPr="00BC0845">
        <w:rPr>
          <w:rFonts w:ascii="Arial" w:hAnsi="Arial" w:cs="Arial"/>
          <w:color w:val="000000" w:themeColor="text1"/>
          <w:sz w:val="28"/>
          <w:szCs w:val="28"/>
          <w:rtl/>
          <w:lang w:bidi="ar-BH"/>
        </w:rPr>
        <w:t>على الهيئة، وقبل ممارسة أيٍّ من الصلاحيات المشار إليها في الفقرة (1) من هذه المادة أنْ تطلب من الهيئة النَّظِيرة التَّعَهُّد بأداء التكاليف الفعلية التي سوف تتكبدها الهيئة نظير ممارستها لهذه الصلاحيات. ويجوز للهيئة في الحالة التي تقدِّرها أنْ تطلب سداد أمانة على ذمة هذه التكاليف قبل الشروع في نظر الطلب.</w:t>
      </w:r>
    </w:p>
    <w:p w14:paraId="0ADFB9C7" w14:textId="77777777" w:rsidR="00C24327" w:rsidRPr="00BC0845" w:rsidRDefault="00C24327" w:rsidP="00C24327">
      <w:pPr>
        <w:pStyle w:val="ListParagraph"/>
        <w:spacing w:after="0" w:line="480" w:lineRule="auto"/>
        <w:ind w:left="360" w:hanging="360"/>
        <w:rPr>
          <w:color w:val="000000" w:themeColor="text1"/>
          <w:rtl/>
        </w:rPr>
      </w:pPr>
      <w:r w:rsidRPr="00BC0845">
        <w:rPr>
          <w:rFonts w:ascii="Arial" w:hAnsi="Arial" w:cs="Arial"/>
          <w:color w:val="000000" w:themeColor="text1"/>
          <w:rtl/>
        </w:rPr>
        <w:t>5)</w:t>
      </w:r>
      <w:r w:rsidRPr="00BC0845">
        <w:rPr>
          <w:rFonts w:ascii="Times New Roman" w:hAnsi="Times New Roman" w:cs="Times New Roman"/>
          <w:color w:val="000000" w:themeColor="text1"/>
          <w:sz w:val="14"/>
          <w:szCs w:val="14"/>
          <w:rtl/>
        </w:rPr>
        <w:t xml:space="preserve">    </w:t>
      </w:r>
      <w:r w:rsidRPr="00BC0845">
        <w:rPr>
          <w:rFonts w:ascii="Arial" w:hAnsi="Arial" w:cs="Arial"/>
          <w:color w:val="000000" w:themeColor="text1"/>
          <w:sz w:val="28"/>
          <w:szCs w:val="28"/>
          <w:rtl/>
          <w:lang w:bidi="ar-BH"/>
        </w:rPr>
        <w:t>على الهيئة ألا تكشف أية معلومات وِفْقاً لحكم الفقرة (1) من هذه المادة إلا إذا اطمأنت إلى أن الهيئة النَّظِيرة سوف تُخضِعها لشروط وضوابط تضمن عدم استغلالها لأيِّ غرض يخالف الغرض الذي طلبت المعونة والمساعدة من أجله.</w:t>
      </w:r>
    </w:p>
    <w:p w14:paraId="43E6B2FA" w14:textId="77777777" w:rsidR="00C24327" w:rsidRPr="00BC0845" w:rsidRDefault="00C24327" w:rsidP="00C24327">
      <w:pPr>
        <w:pStyle w:val="ListParagraph"/>
        <w:spacing w:after="0" w:line="480" w:lineRule="auto"/>
        <w:ind w:left="360" w:hanging="360"/>
        <w:rPr>
          <w:color w:val="000000" w:themeColor="text1"/>
          <w:rtl/>
        </w:rPr>
      </w:pPr>
      <w:r w:rsidRPr="00BC0845">
        <w:rPr>
          <w:rFonts w:ascii="Arial" w:hAnsi="Arial" w:cs="Arial"/>
          <w:color w:val="000000" w:themeColor="text1"/>
          <w:rtl/>
        </w:rPr>
        <w:t>6)</w:t>
      </w:r>
      <w:r w:rsidRPr="00BC0845">
        <w:rPr>
          <w:rFonts w:ascii="Times New Roman" w:hAnsi="Times New Roman" w:cs="Times New Roman"/>
          <w:color w:val="000000" w:themeColor="text1"/>
          <w:sz w:val="14"/>
          <w:szCs w:val="14"/>
          <w:rtl/>
        </w:rPr>
        <w:t xml:space="preserve">    </w:t>
      </w:r>
      <w:r w:rsidRPr="00BC0845">
        <w:rPr>
          <w:rFonts w:ascii="Arial" w:hAnsi="Arial" w:cs="Arial"/>
          <w:color w:val="000000" w:themeColor="text1"/>
          <w:sz w:val="28"/>
          <w:szCs w:val="28"/>
          <w:rtl/>
          <w:lang w:bidi="ar-BH"/>
        </w:rPr>
        <w:t>تُجرَى المراسلات المتعلقة بالتعاون المشار إليه في هذه المادة مع الهيئة مباشرة، على أن تُخطَر وزارة الخارجية بصورة من هذه المراسلات.</w:t>
      </w:r>
    </w:p>
    <w:p w14:paraId="046CF6B1" w14:textId="77777777" w:rsidR="00C24327" w:rsidRPr="00BC0845" w:rsidRDefault="00C24327" w:rsidP="00C24327">
      <w:pPr>
        <w:spacing w:after="0" w:line="480" w:lineRule="auto"/>
        <w:jc w:val="center"/>
        <w:rPr>
          <w:color w:val="000000" w:themeColor="text1"/>
          <w:rtl/>
        </w:rPr>
      </w:pPr>
      <w:r w:rsidRPr="00BC0845">
        <w:rPr>
          <w:rFonts w:ascii="Arial" w:hAnsi="Arial" w:cs="Arial"/>
          <w:b/>
          <w:bCs/>
          <w:color w:val="000000" w:themeColor="text1"/>
          <w:sz w:val="28"/>
          <w:szCs w:val="28"/>
          <w:rtl/>
          <w:lang w:bidi="ar-BH"/>
        </w:rPr>
        <w:t>مادة (24)</w:t>
      </w:r>
    </w:p>
    <w:p w14:paraId="63409DEB" w14:textId="77777777" w:rsidR="00C24327" w:rsidRPr="00BC0845" w:rsidRDefault="00C24327" w:rsidP="00C24327">
      <w:pPr>
        <w:spacing w:after="0" w:line="480" w:lineRule="auto"/>
        <w:jc w:val="center"/>
        <w:rPr>
          <w:color w:val="000000" w:themeColor="text1"/>
          <w:rtl/>
        </w:rPr>
      </w:pPr>
      <w:r w:rsidRPr="00BC0845">
        <w:rPr>
          <w:rFonts w:ascii="Arial" w:hAnsi="Arial" w:cs="Arial"/>
          <w:b/>
          <w:bCs/>
          <w:color w:val="000000" w:themeColor="text1"/>
          <w:sz w:val="28"/>
          <w:szCs w:val="28"/>
          <w:rtl/>
          <w:lang w:bidi="ar-BH"/>
        </w:rPr>
        <w:t>التقارير السنوية للهيئة</w:t>
      </w:r>
    </w:p>
    <w:p w14:paraId="40F7345C" w14:textId="77777777" w:rsidR="00C24327" w:rsidRPr="00BC0845" w:rsidRDefault="00C24327" w:rsidP="00C24327">
      <w:pPr>
        <w:pStyle w:val="ListParagraph"/>
        <w:spacing w:after="0" w:line="480" w:lineRule="auto"/>
        <w:ind w:left="360" w:hanging="360"/>
        <w:rPr>
          <w:color w:val="000000" w:themeColor="text1"/>
          <w:rtl/>
        </w:rPr>
      </w:pPr>
      <w:r w:rsidRPr="00BC0845">
        <w:rPr>
          <w:rFonts w:ascii="Arial" w:hAnsi="Arial" w:cs="Arial"/>
          <w:color w:val="000000" w:themeColor="text1"/>
          <w:rtl/>
        </w:rPr>
        <w:t>1)</w:t>
      </w:r>
      <w:r w:rsidRPr="00BC0845">
        <w:rPr>
          <w:rFonts w:ascii="Times New Roman" w:hAnsi="Times New Roman" w:cs="Times New Roman"/>
          <w:color w:val="000000" w:themeColor="text1"/>
          <w:sz w:val="14"/>
          <w:szCs w:val="14"/>
          <w:rtl/>
        </w:rPr>
        <w:t xml:space="preserve">    </w:t>
      </w:r>
      <w:r w:rsidRPr="00BC0845">
        <w:rPr>
          <w:rFonts w:ascii="Arial" w:hAnsi="Arial" w:cs="Arial"/>
          <w:color w:val="000000" w:themeColor="text1"/>
          <w:sz w:val="28"/>
          <w:szCs w:val="28"/>
          <w:rtl/>
          <w:lang w:bidi="ar-BH"/>
        </w:rPr>
        <w:t>تعد الهيئة تقريراً سنوياً يعتمده مجلس الإدارة عن نشاطها وسير العمل بها خلال السنة المالية السابقة، يتضمن بوجه خاص أهم الترتيبات المعيقة للمنافسة التي تصدَّت لها الهيئة وما تم اتخاذه من إجراءات أو تدابير للقضاء عليها أو الحد من آثارها، وما اعترض الهيئة من معوقات وما تم اعتمادها من حلول لتفاديها، وأية مقترحات تراها الهيئة كفيلة بتشجيع وحماية المنافسة في الأسواق، وأية أمور أخرى ترى الهيئة أو الوزير إدراجها في التقرير السنوي.</w:t>
      </w:r>
    </w:p>
    <w:p w14:paraId="66A08E27" w14:textId="77777777" w:rsidR="00C24327" w:rsidRPr="00BC0845" w:rsidRDefault="00C24327" w:rsidP="00C24327">
      <w:pPr>
        <w:pStyle w:val="ListParagraph"/>
        <w:spacing w:after="0" w:line="480" w:lineRule="auto"/>
        <w:ind w:left="360" w:hanging="360"/>
        <w:rPr>
          <w:color w:val="000000" w:themeColor="text1"/>
          <w:rtl/>
        </w:rPr>
      </w:pPr>
      <w:r w:rsidRPr="00BC0845">
        <w:rPr>
          <w:rFonts w:ascii="Arial" w:hAnsi="Arial" w:cs="Arial"/>
          <w:color w:val="000000" w:themeColor="text1"/>
          <w:rtl/>
        </w:rPr>
        <w:t>2)</w:t>
      </w:r>
      <w:r w:rsidRPr="00BC0845">
        <w:rPr>
          <w:rFonts w:ascii="Times New Roman" w:hAnsi="Times New Roman" w:cs="Times New Roman"/>
          <w:color w:val="000000" w:themeColor="text1"/>
          <w:sz w:val="14"/>
          <w:szCs w:val="14"/>
          <w:rtl/>
        </w:rPr>
        <w:t xml:space="preserve">    </w:t>
      </w:r>
      <w:r w:rsidRPr="00BC0845">
        <w:rPr>
          <w:rFonts w:ascii="Arial" w:hAnsi="Arial" w:cs="Arial"/>
          <w:color w:val="000000" w:themeColor="text1"/>
          <w:sz w:val="28"/>
          <w:szCs w:val="28"/>
          <w:rtl/>
          <w:lang w:bidi="ar-BH"/>
        </w:rPr>
        <w:t>يُنشَر التقرير السنوي كاملاً مشفوعاً بنسخة من الحساب الختامي المدقَّق للهيئة عن ذات السنة المالية، خلال أربعة أشهر على الأكثر من انتهاء السنة المالية.</w:t>
      </w:r>
    </w:p>
    <w:p w14:paraId="387A5B1D" w14:textId="77777777" w:rsidR="00C24327" w:rsidRPr="00BC0845" w:rsidRDefault="00C24327" w:rsidP="00C24327">
      <w:pPr>
        <w:spacing w:after="0" w:line="480" w:lineRule="auto"/>
        <w:rPr>
          <w:color w:val="000000" w:themeColor="text1"/>
          <w:rtl/>
        </w:rPr>
      </w:pPr>
      <w:r w:rsidRPr="00BC0845">
        <w:rPr>
          <w:rFonts w:ascii="Arial" w:hAnsi="Arial" w:cs="Arial"/>
          <w:color w:val="000000" w:themeColor="text1"/>
          <w:sz w:val="28"/>
          <w:szCs w:val="28"/>
          <w:rtl/>
          <w:lang w:bidi="ar-BH"/>
        </w:rPr>
        <w:t>ويُنشَر ملخص التقرير السنوي وملخص الحساب الختامي المشار إليهما فور الموافقة عليهما من مجلس الإدارة، في الجريدة الرسمية وجريدتين يوميتين محليتين على الأقل تصدر إحداهما باللغة العربية والأخرى باللغة الإنجليزية.</w:t>
      </w:r>
    </w:p>
    <w:p w14:paraId="4906456C" w14:textId="77777777" w:rsidR="00C24327" w:rsidRPr="00BC0845" w:rsidRDefault="00C24327" w:rsidP="00C24327">
      <w:pPr>
        <w:spacing w:after="0" w:line="480" w:lineRule="auto"/>
        <w:jc w:val="center"/>
        <w:rPr>
          <w:color w:val="000000" w:themeColor="text1"/>
          <w:rtl/>
        </w:rPr>
      </w:pPr>
      <w:r w:rsidRPr="00BC0845">
        <w:rPr>
          <w:rFonts w:ascii="Arial" w:hAnsi="Arial" w:cs="Arial"/>
          <w:b/>
          <w:bCs/>
          <w:color w:val="000000" w:themeColor="text1"/>
          <w:sz w:val="28"/>
          <w:szCs w:val="28"/>
          <w:rtl/>
          <w:lang w:bidi="ar-BH"/>
        </w:rPr>
        <w:t>مادة (25)</w:t>
      </w:r>
    </w:p>
    <w:p w14:paraId="10A20A91" w14:textId="77777777" w:rsidR="00C24327" w:rsidRPr="00BC0845" w:rsidRDefault="00C24327" w:rsidP="00C24327">
      <w:pPr>
        <w:spacing w:after="0" w:line="480" w:lineRule="auto"/>
        <w:jc w:val="center"/>
        <w:rPr>
          <w:color w:val="000000" w:themeColor="text1"/>
          <w:rtl/>
        </w:rPr>
      </w:pPr>
      <w:r w:rsidRPr="00BC0845">
        <w:rPr>
          <w:rFonts w:ascii="Arial" w:hAnsi="Arial" w:cs="Arial"/>
          <w:b/>
          <w:bCs/>
          <w:color w:val="000000" w:themeColor="text1"/>
          <w:sz w:val="28"/>
          <w:szCs w:val="28"/>
          <w:rtl/>
          <w:lang w:bidi="ar-BH"/>
        </w:rPr>
        <w:t>الطَّعْن في قرارات الهيئة</w:t>
      </w:r>
    </w:p>
    <w:p w14:paraId="337C1759" w14:textId="77777777" w:rsidR="00C24327" w:rsidRPr="00BC0845" w:rsidRDefault="00C24327" w:rsidP="00C24327">
      <w:pPr>
        <w:pStyle w:val="ListParagraph"/>
        <w:spacing w:after="0" w:line="480" w:lineRule="auto"/>
        <w:ind w:left="360" w:hanging="360"/>
        <w:rPr>
          <w:color w:val="000000" w:themeColor="text1"/>
          <w:rtl/>
        </w:rPr>
      </w:pPr>
      <w:r w:rsidRPr="00BC0845">
        <w:rPr>
          <w:rFonts w:ascii="Arial" w:hAnsi="Arial" w:cs="Arial"/>
          <w:color w:val="000000" w:themeColor="text1"/>
          <w:rtl/>
        </w:rPr>
        <w:t>1)</w:t>
      </w:r>
      <w:r w:rsidRPr="00BC0845">
        <w:rPr>
          <w:rFonts w:ascii="Times New Roman" w:hAnsi="Times New Roman" w:cs="Times New Roman"/>
          <w:color w:val="000000" w:themeColor="text1"/>
          <w:sz w:val="14"/>
          <w:szCs w:val="14"/>
          <w:rtl/>
        </w:rPr>
        <w:t xml:space="preserve">    </w:t>
      </w:r>
      <w:r w:rsidRPr="00BC0845">
        <w:rPr>
          <w:rFonts w:ascii="Arial" w:hAnsi="Arial" w:cs="Arial"/>
          <w:color w:val="000000" w:themeColor="text1"/>
          <w:sz w:val="28"/>
          <w:szCs w:val="28"/>
          <w:rtl/>
          <w:lang w:bidi="ar-BH"/>
        </w:rPr>
        <w:t>لكل ذي شأن، وبعد سداد الرسم المقرَّر، الطَّعْن في أيِّ قرار يصدر عن الهيئة استناداً لأحكام هذا القانون، وذلك خلال ثلاثين يوماً من تاريخ علمه بالقرار.</w:t>
      </w:r>
    </w:p>
    <w:p w14:paraId="3A986D6D" w14:textId="77777777" w:rsidR="00C24327" w:rsidRPr="00BC0845" w:rsidRDefault="00C24327" w:rsidP="00C24327">
      <w:pPr>
        <w:pStyle w:val="ListParagraph"/>
        <w:spacing w:after="0" w:line="480" w:lineRule="auto"/>
        <w:ind w:left="360" w:hanging="360"/>
        <w:rPr>
          <w:color w:val="000000" w:themeColor="text1"/>
          <w:rtl/>
        </w:rPr>
      </w:pPr>
      <w:r w:rsidRPr="00BC0845">
        <w:rPr>
          <w:rFonts w:ascii="Arial" w:hAnsi="Arial" w:cs="Arial"/>
          <w:color w:val="000000" w:themeColor="text1"/>
          <w:rtl/>
        </w:rPr>
        <w:t>2)</w:t>
      </w:r>
      <w:r w:rsidRPr="00BC0845">
        <w:rPr>
          <w:rFonts w:ascii="Times New Roman" w:hAnsi="Times New Roman" w:cs="Times New Roman"/>
          <w:color w:val="000000" w:themeColor="text1"/>
          <w:sz w:val="14"/>
          <w:szCs w:val="14"/>
          <w:rtl/>
        </w:rPr>
        <w:t xml:space="preserve">    </w:t>
      </w:r>
      <w:r w:rsidRPr="00BC0845">
        <w:rPr>
          <w:rFonts w:ascii="Arial" w:hAnsi="Arial" w:cs="Arial"/>
          <w:color w:val="000000" w:themeColor="text1"/>
          <w:sz w:val="28"/>
          <w:szCs w:val="28"/>
          <w:rtl/>
          <w:lang w:bidi="ar-BH"/>
        </w:rPr>
        <w:t>تُنشأ في الهيئة لجنة تسمى (لجنة الطعون) تختص بالفصل في الطعون المقدَّمة استناداً لحكم الفقرة (1) من هذه المادة، ويصدر بتشكيلها قرار من الوزير، كل ثلاث سنوات، وتتألف من ثلاثة من قضاة محكمة الاستئناف العليا المدنية يندبهم المجلس الأعلى للقضاء، يتولى أقدمهم رئاسة اللجنة، وأحد المتخصصين في مجال تقنية المعلومات.</w:t>
      </w:r>
      <w:r w:rsidRPr="00BC0845">
        <w:rPr>
          <w:rFonts w:ascii="Arial" w:hAnsi="Arial" w:cs="Arial"/>
          <w:color w:val="000000" w:themeColor="text1"/>
          <w:sz w:val="28"/>
          <w:szCs w:val="28"/>
          <w:rtl/>
          <w:lang w:bidi="ar-BH"/>
        </w:rPr>
        <w:br/>
        <w:t>ويحلف عضو اللجنة من غير القضاة أمام رئيس اللجنة اليمين بأنْ يؤدي مهمته بالأمانة والصدق. ويشارك هذا العضو اللجنة في مناقشة الطَّعْن دون أن يكون له صوت معدود في قراراتها. ويحضر مع اللجنة في الجلسات وفي جميع إجراءات الإثبات كاتب من بين موظفي الهيئة يتولى تحرير المحاضر اللازمة ويقوم بالتوقيع عليها مع رئيس اللجنة. وتُحفَظ المحاضر مع باقي الأوراق بمعرفة الكاتب.</w:t>
      </w:r>
    </w:p>
    <w:p w14:paraId="04AABC01" w14:textId="77777777" w:rsidR="00C24327" w:rsidRPr="00BC0845" w:rsidRDefault="00C24327" w:rsidP="00C24327">
      <w:pPr>
        <w:pStyle w:val="ListParagraph"/>
        <w:spacing w:after="0" w:line="480" w:lineRule="auto"/>
        <w:ind w:left="360" w:hanging="360"/>
        <w:rPr>
          <w:color w:val="000000" w:themeColor="text1"/>
          <w:rtl/>
        </w:rPr>
      </w:pPr>
      <w:r w:rsidRPr="00BC0845">
        <w:rPr>
          <w:rFonts w:ascii="Arial" w:hAnsi="Arial" w:cs="Arial"/>
          <w:color w:val="000000" w:themeColor="text1"/>
          <w:rtl/>
        </w:rPr>
        <w:t>3)</w:t>
      </w:r>
      <w:r w:rsidRPr="00BC0845">
        <w:rPr>
          <w:rFonts w:ascii="Times New Roman" w:hAnsi="Times New Roman" w:cs="Times New Roman"/>
          <w:color w:val="000000" w:themeColor="text1"/>
          <w:sz w:val="14"/>
          <w:szCs w:val="14"/>
          <w:rtl/>
        </w:rPr>
        <w:t xml:space="preserve">    </w:t>
      </w:r>
      <w:r w:rsidRPr="00BC0845">
        <w:rPr>
          <w:rFonts w:ascii="Arial" w:hAnsi="Arial" w:cs="Arial"/>
          <w:color w:val="000000" w:themeColor="text1"/>
          <w:sz w:val="28"/>
          <w:szCs w:val="28"/>
          <w:rtl/>
          <w:lang w:bidi="ar-BH"/>
        </w:rPr>
        <w:t>للجنة الطعون كافة الصلاحيات المقرَّرة للمحكمة بموجب القانون.</w:t>
      </w:r>
    </w:p>
    <w:p w14:paraId="24FB17D4" w14:textId="77777777" w:rsidR="00C24327" w:rsidRPr="00BC0845" w:rsidRDefault="00C24327" w:rsidP="00C24327">
      <w:pPr>
        <w:pStyle w:val="ListParagraph"/>
        <w:spacing w:after="0" w:line="480" w:lineRule="auto"/>
        <w:ind w:left="360" w:hanging="360"/>
        <w:rPr>
          <w:color w:val="000000" w:themeColor="text1"/>
          <w:rtl/>
        </w:rPr>
      </w:pPr>
      <w:r w:rsidRPr="00BC0845">
        <w:rPr>
          <w:rFonts w:ascii="Arial" w:hAnsi="Arial" w:cs="Arial"/>
          <w:color w:val="000000" w:themeColor="text1"/>
          <w:rtl/>
        </w:rPr>
        <w:t>4)</w:t>
      </w:r>
      <w:r w:rsidRPr="00BC0845">
        <w:rPr>
          <w:rFonts w:ascii="Times New Roman" w:hAnsi="Times New Roman" w:cs="Times New Roman"/>
          <w:color w:val="000000" w:themeColor="text1"/>
          <w:sz w:val="14"/>
          <w:szCs w:val="14"/>
          <w:rtl/>
        </w:rPr>
        <w:t xml:space="preserve">    </w:t>
      </w:r>
      <w:r w:rsidRPr="00BC0845">
        <w:rPr>
          <w:rFonts w:ascii="Arial" w:hAnsi="Arial" w:cs="Arial"/>
          <w:color w:val="000000" w:themeColor="text1"/>
          <w:sz w:val="28"/>
          <w:szCs w:val="28"/>
          <w:rtl/>
          <w:lang w:bidi="ar-BH"/>
        </w:rPr>
        <w:t>تُصدِر لجنة الطعون قراراً مسبَّباً في الطَّعْن وذلك بأغلبية الآراء، فإذا لم تتوافر الأغلبية وتشعَّبت الآراء لأكثر من رأيين وجَب ندْب قاض آخر لترجيح أحد الآراء، ويكون النَّدْب وِفْقاً لحكم الفقرة (2) من هذه المادة. وتوضع الصيغة التنفيذية من قسم كُتَّاب محكمة الاستئناف على هذا القرار، ويُعتبَر بعد وضْع هذه الصيغة عليه بمثابة الحكم الصادر عن محكمة الاستئناف العليا المدنية، ويختص قاضي التنفيذ بكل ما يتعلق بتنفيذ هذا القرار وِفْقاً لأحكام قانون المرافعات المدنية والتجارية. ويجوز الطَّعْن في قرار لجنة الطعون، المُنْهِي للخصومة كلها، أمام محكمة التمييز.</w:t>
      </w:r>
    </w:p>
    <w:p w14:paraId="4FCDF2F6" w14:textId="77777777" w:rsidR="00C24327" w:rsidRPr="00BC0845" w:rsidRDefault="00C24327" w:rsidP="00C24327">
      <w:pPr>
        <w:pStyle w:val="ListParagraph"/>
        <w:spacing w:after="0" w:line="480" w:lineRule="auto"/>
        <w:ind w:left="360" w:hanging="360"/>
        <w:rPr>
          <w:color w:val="000000" w:themeColor="text1"/>
          <w:rtl/>
        </w:rPr>
      </w:pPr>
      <w:r w:rsidRPr="00BC0845">
        <w:rPr>
          <w:rFonts w:ascii="Arial" w:hAnsi="Arial" w:cs="Arial"/>
          <w:color w:val="000000" w:themeColor="text1"/>
          <w:rtl/>
        </w:rPr>
        <w:t>5)</w:t>
      </w:r>
      <w:r w:rsidRPr="00BC0845">
        <w:rPr>
          <w:rFonts w:ascii="Times New Roman" w:hAnsi="Times New Roman" w:cs="Times New Roman"/>
          <w:color w:val="000000" w:themeColor="text1"/>
          <w:sz w:val="14"/>
          <w:szCs w:val="14"/>
          <w:rtl/>
        </w:rPr>
        <w:t xml:space="preserve">    </w:t>
      </w:r>
      <w:r w:rsidRPr="00BC0845">
        <w:rPr>
          <w:rFonts w:ascii="Arial" w:hAnsi="Arial" w:cs="Arial"/>
          <w:color w:val="000000" w:themeColor="text1"/>
          <w:sz w:val="28"/>
          <w:szCs w:val="28"/>
          <w:rtl/>
          <w:lang w:bidi="ar-BH"/>
        </w:rPr>
        <w:t>يُصدِر وزير العدل والشئون الإسلامية والأوقاف بعد أخْذ رأي الهيئة قراراً بنظام عمل لجنة الطعون وبتحديد إجراءات عرْض الطَّعْن أمامها ونظره من قِبَلها وكيفية إخطار ذوي الشأن بقراراتها ومكافأة العضو فيها من غير القضاة، وإلى أن يصدر هذا القرار تسري أحكام قانون المرافعات المدنية والتجارية بما يتناسب وطبيعة عمل اللجنة.</w:t>
      </w:r>
    </w:p>
    <w:p w14:paraId="2AEEA421" w14:textId="77777777" w:rsidR="00C24327" w:rsidRPr="00BC0845" w:rsidRDefault="00C24327" w:rsidP="00C24327">
      <w:pPr>
        <w:pStyle w:val="ListParagraph"/>
        <w:spacing w:after="0" w:line="480" w:lineRule="auto"/>
        <w:ind w:left="360" w:hanging="360"/>
        <w:rPr>
          <w:color w:val="000000" w:themeColor="text1"/>
          <w:rtl/>
        </w:rPr>
      </w:pPr>
      <w:r w:rsidRPr="00BC0845">
        <w:rPr>
          <w:rFonts w:ascii="Arial" w:hAnsi="Arial" w:cs="Arial"/>
          <w:color w:val="000000" w:themeColor="text1"/>
          <w:rtl/>
        </w:rPr>
        <w:t>6)</w:t>
      </w:r>
      <w:r w:rsidRPr="00BC0845">
        <w:rPr>
          <w:rFonts w:ascii="Times New Roman" w:hAnsi="Times New Roman" w:cs="Times New Roman"/>
          <w:color w:val="000000" w:themeColor="text1"/>
          <w:sz w:val="14"/>
          <w:szCs w:val="14"/>
          <w:rtl/>
        </w:rPr>
        <w:t xml:space="preserve">    </w:t>
      </w:r>
      <w:r w:rsidRPr="00BC0845">
        <w:rPr>
          <w:rFonts w:ascii="Arial" w:hAnsi="Arial" w:cs="Arial"/>
          <w:color w:val="000000" w:themeColor="text1"/>
          <w:sz w:val="28"/>
          <w:szCs w:val="28"/>
          <w:rtl/>
          <w:lang w:bidi="ar-BH"/>
        </w:rPr>
        <w:t>تسري بشأن تقديم الطَّعْن ونظره والفصل فيه أحكام قانون المرافعات المدنية والتجارية فيما لم يرد بشأنه نص خاص في هذه المادة أو في القرار المشار إليه في الفقرة (5) من هذه المادة.</w:t>
      </w:r>
    </w:p>
    <w:p w14:paraId="201B5AE2" w14:textId="77777777" w:rsidR="00C24327" w:rsidRPr="00BC0845" w:rsidRDefault="00C24327" w:rsidP="00C24327">
      <w:pPr>
        <w:pStyle w:val="ListParagraph"/>
        <w:spacing w:after="0" w:line="480" w:lineRule="auto"/>
        <w:ind w:left="360" w:hanging="360"/>
        <w:rPr>
          <w:color w:val="000000" w:themeColor="text1"/>
          <w:rtl/>
        </w:rPr>
      </w:pPr>
      <w:r w:rsidRPr="00BC0845">
        <w:rPr>
          <w:rFonts w:ascii="Arial" w:hAnsi="Arial" w:cs="Arial"/>
          <w:color w:val="000000" w:themeColor="text1"/>
          <w:rtl/>
        </w:rPr>
        <w:t>7)</w:t>
      </w:r>
      <w:r w:rsidRPr="00BC0845">
        <w:rPr>
          <w:rFonts w:ascii="Times New Roman" w:hAnsi="Times New Roman" w:cs="Times New Roman"/>
          <w:color w:val="000000" w:themeColor="text1"/>
          <w:sz w:val="14"/>
          <w:szCs w:val="14"/>
          <w:rtl/>
        </w:rPr>
        <w:t xml:space="preserve">    </w:t>
      </w:r>
      <w:r w:rsidRPr="00BC0845">
        <w:rPr>
          <w:rFonts w:ascii="Arial" w:hAnsi="Arial" w:cs="Arial"/>
          <w:color w:val="000000" w:themeColor="text1"/>
          <w:sz w:val="28"/>
          <w:szCs w:val="28"/>
          <w:rtl/>
          <w:lang w:bidi="ar-BH"/>
        </w:rPr>
        <w:t>تسري بشأن الرسوم على الطعون، التي تقدَّم إلى لجنة الطعون، وقواعد تقدير هذه الرسوم والإعفاء منها وتأجيلها ذات الأحكام المقرَّرة قانوناً بشأن الدعاوى التي تُرفع أمام المحاكم.</w:t>
      </w:r>
    </w:p>
    <w:p w14:paraId="547A6239" w14:textId="77777777" w:rsidR="00C24327" w:rsidRPr="00BC0845" w:rsidRDefault="00C24327" w:rsidP="00C24327">
      <w:pPr>
        <w:spacing w:after="0" w:line="480" w:lineRule="auto"/>
        <w:jc w:val="center"/>
        <w:rPr>
          <w:color w:val="000000" w:themeColor="text1"/>
          <w:rtl/>
        </w:rPr>
      </w:pPr>
      <w:r w:rsidRPr="00BC0845">
        <w:rPr>
          <w:rFonts w:ascii="Arial" w:hAnsi="Arial" w:cs="Arial"/>
          <w:b/>
          <w:bCs/>
          <w:color w:val="000000" w:themeColor="text1"/>
          <w:sz w:val="28"/>
          <w:szCs w:val="28"/>
          <w:rtl/>
          <w:lang w:bidi="ar-BH"/>
        </w:rPr>
        <w:t>مادة (26)</w:t>
      </w:r>
    </w:p>
    <w:p w14:paraId="7617018A" w14:textId="77777777" w:rsidR="00C24327" w:rsidRPr="00BC0845" w:rsidRDefault="00C24327" w:rsidP="00C24327">
      <w:pPr>
        <w:spacing w:after="0" w:line="480" w:lineRule="auto"/>
        <w:jc w:val="center"/>
        <w:rPr>
          <w:color w:val="000000" w:themeColor="text1"/>
          <w:rtl/>
        </w:rPr>
      </w:pPr>
      <w:r w:rsidRPr="00BC0845">
        <w:rPr>
          <w:rFonts w:ascii="Arial" w:hAnsi="Arial" w:cs="Arial"/>
          <w:b/>
          <w:bCs/>
          <w:color w:val="000000" w:themeColor="text1"/>
          <w:sz w:val="28"/>
          <w:szCs w:val="28"/>
          <w:rtl/>
          <w:lang w:bidi="ar-BH"/>
        </w:rPr>
        <w:t>موظفو الهيئة</w:t>
      </w:r>
    </w:p>
    <w:p w14:paraId="6BA30D5B" w14:textId="77777777" w:rsidR="00C24327" w:rsidRPr="00BC0845" w:rsidRDefault="00C24327" w:rsidP="00C24327">
      <w:pPr>
        <w:pStyle w:val="ListParagraph"/>
        <w:spacing w:after="0" w:line="480" w:lineRule="auto"/>
        <w:ind w:left="360" w:hanging="360"/>
        <w:rPr>
          <w:color w:val="000000" w:themeColor="text1"/>
          <w:rtl/>
        </w:rPr>
      </w:pPr>
      <w:r w:rsidRPr="00BC0845">
        <w:rPr>
          <w:rFonts w:ascii="Arial" w:hAnsi="Arial" w:cs="Arial"/>
          <w:color w:val="000000" w:themeColor="text1"/>
          <w:rtl/>
        </w:rPr>
        <w:t>1)</w:t>
      </w:r>
      <w:r w:rsidRPr="00BC0845">
        <w:rPr>
          <w:rFonts w:ascii="Times New Roman" w:hAnsi="Times New Roman" w:cs="Times New Roman"/>
          <w:color w:val="000000" w:themeColor="text1"/>
          <w:sz w:val="14"/>
          <w:szCs w:val="14"/>
          <w:rtl/>
        </w:rPr>
        <w:t xml:space="preserve">    </w:t>
      </w:r>
      <w:r w:rsidRPr="00BC0845">
        <w:rPr>
          <w:rFonts w:ascii="Arial" w:hAnsi="Arial" w:cs="Arial"/>
          <w:color w:val="000000" w:themeColor="text1"/>
          <w:sz w:val="28"/>
          <w:szCs w:val="28"/>
          <w:rtl/>
          <w:lang w:bidi="ar-BH"/>
        </w:rPr>
        <w:t>يعيَّن في الهيئة عدد كافٍ من الموظفين من ذوي الخبرة والاختصاص في كافة مجالات عمل الهيئة، ويُلحق بهم عدد كافٍ من الموظفين الإداريين وغيرهم من ذوي الوظائف الاعتيادية.</w:t>
      </w:r>
    </w:p>
    <w:p w14:paraId="69445092" w14:textId="77777777" w:rsidR="00C24327" w:rsidRPr="00BC0845" w:rsidRDefault="00C24327" w:rsidP="00C24327">
      <w:pPr>
        <w:pStyle w:val="ListParagraph"/>
        <w:spacing w:after="0" w:line="480" w:lineRule="auto"/>
        <w:ind w:left="360" w:hanging="360"/>
        <w:rPr>
          <w:color w:val="000000" w:themeColor="text1"/>
          <w:rtl/>
        </w:rPr>
      </w:pPr>
      <w:r w:rsidRPr="00BC0845">
        <w:rPr>
          <w:rFonts w:ascii="Arial" w:hAnsi="Arial" w:cs="Arial"/>
          <w:color w:val="000000" w:themeColor="text1"/>
          <w:rtl/>
        </w:rPr>
        <w:t>2)</w:t>
      </w:r>
      <w:r w:rsidRPr="00BC0845">
        <w:rPr>
          <w:rFonts w:ascii="Times New Roman" w:hAnsi="Times New Roman" w:cs="Times New Roman"/>
          <w:color w:val="000000" w:themeColor="text1"/>
          <w:sz w:val="14"/>
          <w:szCs w:val="14"/>
          <w:rtl/>
        </w:rPr>
        <w:t xml:space="preserve">    </w:t>
      </w:r>
      <w:r w:rsidRPr="00BC0845">
        <w:rPr>
          <w:rFonts w:ascii="Arial" w:hAnsi="Arial" w:cs="Arial"/>
          <w:color w:val="000000" w:themeColor="text1"/>
          <w:sz w:val="28"/>
          <w:szCs w:val="28"/>
          <w:rtl/>
          <w:lang w:bidi="ar-BH"/>
        </w:rPr>
        <w:t>فيما لم يرد بشأنه نص خاص في لائحة شئون الموظفين بالهيئة، تسري على موظفي الهيئة أحكام قانون الخدمة المدنية الصادر بالمرسوم بقانون رقم (48) لسنة 2010، كما تسري عليهم أحكام القانون رقم (13) لسنة 1975 بشأن تنظيم معاشات ومكافآت التقاعد لموظفي الحكومة.</w:t>
      </w:r>
    </w:p>
    <w:p w14:paraId="7CD3DC42" w14:textId="77777777" w:rsidR="00C24327" w:rsidRPr="00BC0845" w:rsidRDefault="00C24327" w:rsidP="00C24327">
      <w:pPr>
        <w:spacing w:after="0" w:line="480" w:lineRule="auto"/>
        <w:jc w:val="center"/>
        <w:rPr>
          <w:color w:val="000000" w:themeColor="text1"/>
          <w:rtl/>
        </w:rPr>
      </w:pPr>
      <w:r w:rsidRPr="00BC0845">
        <w:rPr>
          <w:rFonts w:ascii="Arial" w:hAnsi="Arial" w:cs="Arial"/>
          <w:b/>
          <w:bCs/>
          <w:color w:val="000000" w:themeColor="text1"/>
          <w:sz w:val="28"/>
          <w:szCs w:val="28"/>
          <w:rtl/>
          <w:lang w:bidi="ar-BH"/>
        </w:rPr>
        <w:t>مادة (27)</w:t>
      </w:r>
    </w:p>
    <w:p w14:paraId="66B5CD68" w14:textId="77777777" w:rsidR="00C24327" w:rsidRPr="00BC0845" w:rsidRDefault="00C24327" w:rsidP="00C24327">
      <w:pPr>
        <w:spacing w:after="0" w:line="480" w:lineRule="auto"/>
        <w:jc w:val="center"/>
        <w:rPr>
          <w:color w:val="000000" w:themeColor="text1"/>
          <w:rtl/>
        </w:rPr>
      </w:pPr>
      <w:r w:rsidRPr="00BC0845">
        <w:rPr>
          <w:rFonts w:ascii="Arial" w:hAnsi="Arial" w:cs="Arial"/>
          <w:b/>
          <w:bCs/>
          <w:color w:val="000000" w:themeColor="text1"/>
          <w:sz w:val="28"/>
          <w:szCs w:val="28"/>
          <w:rtl/>
          <w:lang w:bidi="ar-BH"/>
        </w:rPr>
        <w:t>تَعارُض المصالح</w:t>
      </w:r>
    </w:p>
    <w:p w14:paraId="6795EB51" w14:textId="77777777" w:rsidR="00C24327" w:rsidRPr="00BC0845" w:rsidRDefault="00C24327" w:rsidP="00C24327">
      <w:pPr>
        <w:pStyle w:val="ListParagraph"/>
        <w:spacing w:after="0" w:line="480" w:lineRule="auto"/>
        <w:ind w:left="360" w:hanging="360"/>
        <w:rPr>
          <w:color w:val="000000" w:themeColor="text1"/>
          <w:rtl/>
        </w:rPr>
      </w:pPr>
      <w:r w:rsidRPr="00BC0845">
        <w:rPr>
          <w:rFonts w:ascii="Arial" w:hAnsi="Arial" w:cs="Arial"/>
          <w:color w:val="000000" w:themeColor="text1"/>
          <w:rtl/>
        </w:rPr>
        <w:t>1)</w:t>
      </w:r>
      <w:r w:rsidRPr="00BC0845">
        <w:rPr>
          <w:rFonts w:ascii="Times New Roman" w:hAnsi="Times New Roman" w:cs="Times New Roman"/>
          <w:color w:val="000000" w:themeColor="text1"/>
          <w:sz w:val="14"/>
          <w:szCs w:val="14"/>
          <w:rtl/>
        </w:rPr>
        <w:t xml:space="preserve">    </w:t>
      </w:r>
      <w:r w:rsidRPr="00BC0845">
        <w:rPr>
          <w:rFonts w:ascii="Arial" w:hAnsi="Arial" w:cs="Arial"/>
          <w:color w:val="000000" w:themeColor="text1"/>
          <w:sz w:val="28"/>
          <w:szCs w:val="28"/>
          <w:rtl/>
          <w:lang w:bidi="ar-BH"/>
        </w:rPr>
        <w:t>على عضو مجلس الإدارة لدى نظر المجلس لأيِّ موضوع يكون لهذا العضو فيه مصلحة شخصية مباشرة أو غير مباشرة تتعارض مع مقتضيات منصبه، أنْ يُفصِح عن ذلك كتابةً حال علمه بعزم المجلس نظر هذا الموضوع، ولا يجوز لهذا العضو حضور مناقشات المجلس بشأن ذلك الموضوع أو التصويت عليه.</w:t>
      </w:r>
    </w:p>
    <w:p w14:paraId="7D7168C6" w14:textId="77777777" w:rsidR="00C24327" w:rsidRPr="00BC0845" w:rsidRDefault="00C24327" w:rsidP="00C24327">
      <w:pPr>
        <w:pStyle w:val="ListParagraph"/>
        <w:spacing w:after="0" w:line="480" w:lineRule="auto"/>
        <w:ind w:left="360" w:hanging="360"/>
        <w:rPr>
          <w:color w:val="000000" w:themeColor="text1"/>
          <w:rtl/>
        </w:rPr>
      </w:pPr>
      <w:r w:rsidRPr="00BC0845">
        <w:rPr>
          <w:rFonts w:ascii="Arial" w:hAnsi="Arial" w:cs="Arial"/>
          <w:color w:val="000000" w:themeColor="text1"/>
          <w:rtl/>
        </w:rPr>
        <w:t>2)</w:t>
      </w:r>
      <w:r w:rsidRPr="00BC0845">
        <w:rPr>
          <w:rFonts w:ascii="Times New Roman" w:hAnsi="Times New Roman" w:cs="Times New Roman"/>
          <w:color w:val="000000" w:themeColor="text1"/>
          <w:sz w:val="14"/>
          <w:szCs w:val="14"/>
          <w:rtl/>
        </w:rPr>
        <w:t xml:space="preserve">    </w:t>
      </w:r>
      <w:r w:rsidRPr="00BC0845">
        <w:rPr>
          <w:rFonts w:ascii="Arial" w:hAnsi="Arial" w:cs="Arial"/>
          <w:color w:val="000000" w:themeColor="text1"/>
          <w:sz w:val="28"/>
          <w:szCs w:val="28"/>
          <w:rtl/>
          <w:lang w:bidi="ar-BH"/>
        </w:rPr>
        <w:t>يُحظَر أن يكون للرئيس التنفيذي أو لأيٍّ من موظفي الهيئة مصلحة مباشرة أو غير مباشرة في مجال عمل الهيئة تتعارض مع مقتضيات الوظيفة، وعلى كل منهم الإبلاغ كتابياً فوراً عن أية مصلحة تنشأ له في هذا الشأن خلال فترة شَغْله الوظيفة لدى الهيئة. ويكون الإبلاغ المشار إليه إلى المجلس بالنسبة للرئيس التنفيذي، أما بالنسبة لباقي موظفي الهيئة فيكون الإبلاغ إلى الرئيس التنفيذي.</w:t>
      </w:r>
    </w:p>
    <w:p w14:paraId="02CD78C8" w14:textId="77777777" w:rsidR="00C24327" w:rsidRPr="00BC0845" w:rsidRDefault="00C24327" w:rsidP="00C24327">
      <w:pPr>
        <w:pStyle w:val="ListParagraph"/>
        <w:spacing w:after="0" w:line="480" w:lineRule="auto"/>
        <w:ind w:left="360" w:hanging="360"/>
        <w:rPr>
          <w:color w:val="000000" w:themeColor="text1"/>
          <w:rtl/>
        </w:rPr>
      </w:pPr>
      <w:r w:rsidRPr="00BC0845">
        <w:rPr>
          <w:rFonts w:ascii="Arial" w:hAnsi="Arial" w:cs="Arial"/>
          <w:color w:val="000000" w:themeColor="text1"/>
          <w:rtl/>
        </w:rPr>
        <w:t>3)</w:t>
      </w:r>
      <w:r w:rsidRPr="00BC0845">
        <w:rPr>
          <w:rFonts w:ascii="Times New Roman" w:hAnsi="Times New Roman" w:cs="Times New Roman"/>
          <w:color w:val="000000" w:themeColor="text1"/>
          <w:sz w:val="14"/>
          <w:szCs w:val="14"/>
          <w:rtl/>
        </w:rPr>
        <w:t xml:space="preserve">    </w:t>
      </w:r>
      <w:r w:rsidRPr="00BC0845">
        <w:rPr>
          <w:rFonts w:ascii="Arial" w:hAnsi="Arial" w:cs="Arial"/>
          <w:color w:val="000000" w:themeColor="text1"/>
          <w:sz w:val="28"/>
          <w:szCs w:val="28"/>
          <w:rtl/>
          <w:lang w:bidi="ar-BH"/>
        </w:rPr>
        <w:t>تمسك الهيئة سجلاً يسمى (سجل المصالح المتعارضة) تقيَّد فيه أية مصلحة من المصالح المشار إليها في الفقرتين (1) و(2) من هذا المادة، وذلك ببيان اسم الشخص المعنِي ومنصبه أو وظيفته، وتفاصيل تلك المصلحة، وما يكون قد صدرت عن الهيئة من قرارات أو اتُّخِذت من إجراءات بشأن موضوعها.</w:t>
      </w:r>
    </w:p>
    <w:p w14:paraId="1F9F4615" w14:textId="77777777" w:rsidR="00C24327" w:rsidRPr="00BC0845" w:rsidRDefault="00C24327" w:rsidP="00C24327">
      <w:pPr>
        <w:pStyle w:val="ListParagraph"/>
        <w:spacing w:after="0" w:line="480" w:lineRule="auto"/>
        <w:ind w:left="360" w:hanging="360"/>
        <w:rPr>
          <w:color w:val="000000" w:themeColor="text1"/>
          <w:rtl/>
        </w:rPr>
      </w:pPr>
      <w:r w:rsidRPr="00BC0845">
        <w:rPr>
          <w:rFonts w:ascii="Arial" w:hAnsi="Arial" w:cs="Arial"/>
          <w:color w:val="000000" w:themeColor="text1"/>
          <w:rtl/>
        </w:rPr>
        <w:t>4)</w:t>
      </w:r>
      <w:r w:rsidRPr="00BC0845">
        <w:rPr>
          <w:rFonts w:ascii="Times New Roman" w:hAnsi="Times New Roman" w:cs="Times New Roman"/>
          <w:color w:val="000000" w:themeColor="text1"/>
          <w:sz w:val="14"/>
          <w:szCs w:val="14"/>
          <w:rtl/>
        </w:rPr>
        <w:t xml:space="preserve">    </w:t>
      </w:r>
      <w:r w:rsidRPr="00BC0845">
        <w:rPr>
          <w:rFonts w:ascii="Arial" w:hAnsi="Arial" w:cs="Arial"/>
          <w:color w:val="000000" w:themeColor="text1"/>
          <w:sz w:val="28"/>
          <w:szCs w:val="28"/>
          <w:rtl/>
          <w:lang w:bidi="ar-BH"/>
        </w:rPr>
        <w:t>على من يرغب في الاطلاع على سجل المصالح المتعارضة أنْ يقدِّم إلى الهيئة طلباً على الأنموذج المعد لذلك بدون أيِّ مقابل.</w:t>
      </w:r>
    </w:p>
    <w:p w14:paraId="3C505AAA" w14:textId="77777777" w:rsidR="00C24327" w:rsidRPr="00BC0845" w:rsidRDefault="00C24327" w:rsidP="00C24327">
      <w:pPr>
        <w:spacing w:after="0" w:line="480" w:lineRule="auto"/>
        <w:rPr>
          <w:color w:val="000000" w:themeColor="text1"/>
          <w:rtl/>
        </w:rPr>
      </w:pPr>
      <w:r w:rsidRPr="00BC0845">
        <w:rPr>
          <w:rFonts w:ascii="Arial" w:hAnsi="Arial" w:cs="Arial"/>
          <w:color w:val="000000" w:themeColor="text1"/>
          <w:sz w:val="28"/>
          <w:szCs w:val="28"/>
          <w:rtl/>
          <w:lang w:bidi="ar-BH"/>
        </w:rPr>
        <w:t>ويجب على من يرغب في الحصول على مستخرجات من السجل المشار إليه أو شهادة سلبية بعدم إدراج أمر معيَّن فيه أن يقدِّم إلى الهيئة طلباً على الأنموذج المعد لذلك بعد دفع رسم قدره 25 ديناراً.</w:t>
      </w:r>
    </w:p>
    <w:p w14:paraId="71B2FDBA" w14:textId="77777777" w:rsidR="00C24327" w:rsidRPr="00BC0845" w:rsidRDefault="00C24327" w:rsidP="00C24327">
      <w:pPr>
        <w:spacing w:after="0" w:line="480" w:lineRule="auto"/>
        <w:jc w:val="center"/>
        <w:rPr>
          <w:color w:val="000000" w:themeColor="text1"/>
          <w:rtl/>
        </w:rPr>
      </w:pPr>
      <w:r w:rsidRPr="00BC0845">
        <w:rPr>
          <w:rFonts w:ascii="Arial" w:hAnsi="Arial" w:cs="Arial"/>
          <w:b/>
          <w:bCs/>
          <w:color w:val="000000" w:themeColor="text1"/>
          <w:sz w:val="28"/>
          <w:szCs w:val="28"/>
          <w:rtl/>
          <w:lang w:bidi="ar-BH"/>
        </w:rPr>
        <w:t>مادة (28)</w:t>
      </w:r>
    </w:p>
    <w:p w14:paraId="7ABCBDD4" w14:textId="77777777" w:rsidR="00C24327" w:rsidRPr="00BC0845" w:rsidRDefault="00C24327" w:rsidP="00C24327">
      <w:pPr>
        <w:spacing w:after="0" w:line="480" w:lineRule="auto"/>
        <w:jc w:val="center"/>
        <w:rPr>
          <w:color w:val="000000" w:themeColor="text1"/>
          <w:rtl/>
        </w:rPr>
      </w:pPr>
      <w:r w:rsidRPr="00BC0845">
        <w:rPr>
          <w:rFonts w:ascii="Arial" w:hAnsi="Arial" w:cs="Arial"/>
          <w:b/>
          <w:bCs/>
          <w:color w:val="000000" w:themeColor="text1"/>
          <w:sz w:val="28"/>
          <w:szCs w:val="28"/>
          <w:rtl/>
          <w:lang w:bidi="ar-BH"/>
        </w:rPr>
        <w:t>التفتيش</w:t>
      </w:r>
    </w:p>
    <w:p w14:paraId="35CB788F" w14:textId="77777777" w:rsidR="00C24327" w:rsidRPr="00BC0845" w:rsidRDefault="00C24327" w:rsidP="00C24327">
      <w:pPr>
        <w:pStyle w:val="ListParagraph"/>
        <w:spacing w:after="0" w:line="480" w:lineRule="auto"/>
        <w:ind w:left="360" w:hanging="360"/>
        <w:rPr>
          <w:color w:val="000000" w:themeColor="text1"/>
          <w:rtl/>
        </w:rPr>
      </w:pPr>
      <w:r w:rsidRPr="00BC0845">
        <w:rPr>
          <w:rFonts w:ascii="Arial" w:hAnsi="Arial" w:cs="Arial"/>
          <w:color w:val="000000" w:themeColor="text1"/>
          <w:rtl/>
        </w:rPr>
        <w:t>1)</w:t>
      </w:r>
      <w:r w:rsidRPr="00BC0845">
        <w:rPr>
          <w:rFonts w:ascii="Times New Roman" w:hAnsi="Times New Roman" w:cs="Times New Roman"/>
          <w:color w:val="000000" w:themeColor="text1"/>
          <w:sz w:val="14"/>
          <w:szCs w:val="14"/>
          <w:rtl/>
        </w:rPr>
        <w:t xml:space="preserve">    </w:t>
      </w:r>
      <w:r w:rsidRPr="00BC0845">
        <w:rPr>
          <w:rFonts w:ascii="Arial" w:hAnsi="Arial" w:cs="Arial"/>
          <w:color w:val="000000" w:themeColor="text1"/>
          <w:sz w:val="28"/>
          <w:szCs w:val="28"/>
          <w:rtl/>
          <w:lang w:bidi="ar-BH"/>
        </w:rPr>
        <w:t>للمفتشين الإداريين الذين يندبهم الرئيس التنفيذي من بين موظفي الهيئة أو من غيرهم للقيام بأعمال التفتيش للتَّحَقُّق من تنفيذ أحكام هذا القانون السلطات الآتية:</w:t>
      </w:r>
    </w:p>
    <w:p w14:paraId="59DCDA3E" w14:textId="77777777" w:rsidR="00C24327" w:rsidRPr="00BC0845" w:rsidRDefault="00C24327" w:rsidP="00C24327">
      <w:pPr>
        <w:pStyle w:val="ListParagraph"/>
        <w:spacing w:after="0" w:line="480" w:lineRule="auto"/>
        <w:ind w:hanging="360"/>
        <w:rPr>
          <w:color w:val="000000" w:themeColor="text1"/>
          <w:rtl/>
        </w:rPr>
      </w:pPr>
      <w:r w:rsidRPr="00BC0845">
        <w:rPr>
          <w:rFonts w:ascii="Arial" w:hAnsi="Arial" w:cs="Arial"/>
          <w:color w:val="000000" w:themeColor="text1"/>
          <w:sz w:val="28"/>
          <w:szCs w:val="28"/>
          <w:rtl/>
          <w:lang w:bidi="ar-BH"/>
        </w:rPr>
        <w:t>‌أ)</w:t>
      </w:r>
      <w:r w:rsidRPr="00BC0845">
        <w:rPr>
          <w:rFonts w:ascii="Times New Roman" w:hAnsi="Times New Roman" w:cs="Times New Roman"/>
          <w:color w:val="000000" w:themeColor="text1"/>
          <w:sz w:val="14"/>
          <w:szCs w:val="14"/>
          <w:rtl/>
          <w:lang w:bidi="ar-BH"/>
        </w:rPr>
        <w:t xml:space="preserve">       </w:t>
      </w:r>
      <w:r w:rsidRPr="00BC0845">
        <w:rPr>
          <w:rFonts w:ascii="Arial" w:hAnsi="Arial" w:cs="Arial"/>
          <w:color w:val="000000" w:themeColor="text1"/>
          <w:sz w:val="28"/>
          <w:szCs w:val="28"/>
          <w:rtl/>
          <w:lang w:bidi="ar-BH"/>
        </w:rPr>
        <w:t>دخول الأماكن ذات الصلة باختصاص الهيئة لمعاينتها والاطلاع على الملفات والسجلات والدفاتر والمستندات والبيانات الموجودة بها والحصول على نسخ منها.</w:t>
      </w:r>
    </w:p>
    <w:p w14:paraId="08AD63A1" w14:textId="77777777" w:rsidR="00C24327" w:rsidRPr="00BC0845" w:rsidRDefault="00C24327" w:rsidP="00C24327">
      <w:pPr>
        <w:pStyle w:val="ListParagraph"/>
        <w:spacing w:after="0" w:line="480" w:lineRule="auto"/>
        <w:ind w:hanging="360"/>
        <w:rPr>
          <w:color w:val="000000" w:themeColor="text1"/>
          <w:rtl/>
        </w:rPr>
      </w:pPr>
      <w:r w:rsidRPr="00BC0845">
        <w:rPr>
          <w:rFonts w:ascii="Arial" w:hAnsi="Arial" w:cs="Arial"/>
          <w:color w:val="000000" w:themeColor="text1"/>
          <w:sz w:val="28"/>
          <w:szCs w:val="28"/>
          <w:rtl/>
          <w:lang w:bidi="ar-BH"/>
        </w:rPr>
        <w:t>‌ب)</w:t>
      </w:r>
      <w:r w:rsidRPr="00BC0845">
        <w:rPr>
          <w:rFonts w:ascii="Times New Roman" w:hAnsi="Times New Roman" w:cs="Times New Roman"/>
          <w:color w:val="000000" w:themeColor="text1"/>
          <w:sz w:val="14"/>
          <w:szCs w:val="14"/>
          <w:rtl/>
          <w:lang w:bidi="ar-BH"/>
        </w:rPr>
        <w:t xml:space="preserve">  </w:t>
      </w:r>
      <w:r w:rsidRPr="00BC0845">
        <w:rPr>
          <w:rFonts w:ascii="Arial" w:hAnsi="Arial" w:cs="Arial"/>
          <w:color w:val="000000" w:themeColor="text1"/>
          <w:sz w:val="28"/>
          <w:szCs w:val="28"/>
          <w:rtl/>
          <w:lang w:bidi="ar-BH"/>
        </w:rPr>
        <w:t>سماع أقوال كل مَن يُشتبَه أنَّ له صلة بموضوع التحقيق الإداري من العاملين في الأماكن المشار إليها في البند (أ) من هذه الفقرة.</w:t>
      </w:r>
    </w:p>
    <w:p w14:paraId="7ED3C890" w14:textId="77777777" w:rsidR="00C24327" w:rsidRPr="00BC0845" w:rsidRDefault="00C24327" w:rsidP="00C24327">
      <w:pPr>
        <w:pStyle w:val="ListParagraph"/>
        <w:spacing w:after="0" w:line="480" w:lineRule="auto"/>
        <w:ind w:left="360" w:hanging="360"/>
        <w:rPr>
          <w:color w:val="000000" w:themeColor="text1"/>
          <w:rtl/>
        </w:rPr>
      </w:pPr>
      <w:r w:rsidRPr="00BC0845">
        <w:rPr>
          <w:rFonts w:ascii="Arial" w:hAnsi="Arial" w:cs="Arial"/>
          <w:color w:val="000000" w:themeColor="text1"/>
          <w:rtl/>
        </w:rPr>
        <w:t>2)</w:t>
      </w:r>
      <w:r w:rsidRPr="00BC0845">
        <w:rPr>
          <w:rFonts w:ascii="Times New Roman" w:hAnsi="Times New Roman" w:cs="Times New Roman"/>
          <w:color w:val="000000" w:themeColor="text1"/>
          <w:sz w:val="14"/>
          <w:szCs w:val="14"/>
          <w:rtl/>
        </w:rPr>
        <w:t xml:space="preserve">    </w:t>
      </w:r>
      <w:r w:rsidRPr="00BC0845">
        <w:rPr>
          <w:rFonts w:ascii="Arial" w:hAnsi="Arial" w:cs="Arial"/>
          <w:color w:val="000000" w:themeColor="text1"/>
          <w:sz w:val="28"/>
          <w:szCs w:val="28"/>
          <w:rtl/>
          <w:lang w:bidi="ar-BH"/>
        </w:rPr>
        <w:t>للمفتشين الذين يصدر بتحديدهم قرار من وزير العدل والشئون الإسلامية والأوقاف بالاتفاق مع الوزير، صفة مأموري الضَّبْط القضائي بالنسبة للجرائم المنصوص عليها في هذا القانون والتي تقع في دوائر اختصاصهم وتكون متعلقة بأعمال وظائفهم.</w:t>
      </w:r>
    </w:p>
    <w:p w14:paraId="1DC23B8B" w14:textId="77777777" w:rsidR="00C24327" w:rsidRPr="00BC0845" w:rsidRDefault="00C24327" w:rsidP="00C24327">
      <w:pPr>
        <w:pStyle w:val="ListParagraph"/>
        <w:spacing w:after="0" w:line="480" w:lineRule="auto"/>
        <w:ind w:left="360" w:hanging="360"/>
        <w:rPr>
          <w:color w:val="000000" w:themeColor="text1"/>
          <w:rtl/>
        </w:rPr>
      </w:pPr>
      <w:r w:rsidRPr="00BC0845">
        <w:rPr>
          <w:rFonts w:ascii="Arial" w:hAnsi="Arial" w:cs="Arial"/>
          <w:color w:val="000000" w:themeColor="text1"/>
          <w:rtl/>
        </w:rPr>
        <w:t>3)</w:t>
      </w:r>
      <w:r w:rsidRPr="00BC0845">
        <w:rPr>
          <w:rFonts w:ascii="Times New Roman" w:hAnsi="Times New Roman" w:cs="Times New Roman"/>
          <w:color w:val="000000" w:themeColor="text1"/>
          <w:sz w:val="14"/>
          <w:szCs w:val="14"/>
          <w:rtl/>
        </w:rPr>
        <w:t xml:space="preserve">    </w:t>
      </w:r>
      <w:r w:rsidRPr="00BC0845">
        <w:rPr>
          <w:rFonts w:ascii="Arial" w:hAnsi="Arial" w:cs="Arial"/>
          <w:color w:val="000000" w:themeColor="text1"/>
          <w:sz w:val="28"/>
          <w:szCs w:val="28"/>
          <w:rtl/>
          <w:lang w:bidi="ar-BH"/>
        </w:rPr>
        <w:t>لا يجوز للمفتشين المشار إليهم في أيٍّ من الفقرتين (1) و(2) دخول الأماكن المخصَّصة للسُّكْنَى دون الحصول على تصريح بذلك من النيابة العامة.</w:t>
      </w:r>
    </w:p>
    <w:p w14:paraId="3F730775" w14:textId="77777777" w:rsidR="00C24327" w:rsidRPr="00BC0845" w:rsidRDefault="00C24327" w:rsidP="00C24327">
      <w:pPr>
        <w:spacing w:after="0" w:line="480" w:lineRule="auto"/>
        <w:jc w:val="center"/>
        <w:rPr>
          <w:color w:val="000000" w:themeColor="text1"/>
          <w:rtl/>
        </w:rPr>
      </w:pPr>
      <w:r w:rsidRPr="00BC0845">
        <w:rPr>
          <w:rFonts w:ascii="Arial" w:hAnsi="Arial" w:cs="Arial"/>
          <w:b/>
          <w:bCs/>
          <w:color w:val="000000" w:themeColor="text1"/>
          <w:sz w:val="28"/>
          <w:szCs w:val="28"/>
          <w:rtl/>
          <w:lang w:bidi="ar-BH"/>
        </w:rPr>
        <w:t>مادة (29)</w:t>
      </w:r>
    </w:p>
    <w:p w14:paraId="3AF1E3AE" w14:textId="77777777" w:rsidR="00C24327" w:rsidRPr="00BC0845" w:rsidRDefault="00C24327" w:rsidP="00C24327">
      <w:pPr>
        <w:spacing w:after="0" w:line="480" w:lineRule="auto"/>
        <w:jc w:val="center"/>
        <w:rPr>
          <w:color w:val="000000" w:themeColor="text1"/>
          <w:rtl/>
        </w:rPr>
      </w:pPr>
      <w:r w:rsidRPr="00BC0845">
        <w:rPr>
          <w:rFonts w:ascii="Arial" w:hAnsi="Arial" w:cs="Arial"/>
          <w:b/>
          <w:bCs/>
          <w:color w:val="000000" w:themeColor="text1"/>
          <w:sz w:val="28"/>
          <w:szCs w:val="28"/>
          <w:rtl/>
          <w:lang w:bidi="ar-BH"/>
        </w:rPr>
        <w:t>حدود المسئولية الشخصية</w:t>
      </w:r>
    </w:p>
    <w:p w14:paraId="6CB84B52" w14:textId="77777777" w:rsidR="00C24327" w:rsidRPr="00BC0845" w:rsidRDefault="00C24327" w:rsidP="00C24327">
      <w:pPr>
        <w:spacing w:after="0" w:line="480" w:lineRule="auto"/>
        <w:rPr>
          <w:color w:val="000000" w:themeColor="text1"/>
          <w:rtl/>
        </w:rPr>
      </w:pPr>
      <w:r w:rsidRPr="00BC0845">
        <w:rPr>
          <w:rFonts w:ascii="Arial" w:hAnsi="Arial" w:cs="Arial"/>
          <w:color w:val="000000" w:themeColor="text1"/>
          <w:sz w:val="28"/>
          <w:szCs w:val="28"/>
          <w:rtl/>
          <w:lang w:bidi="ar-BH"/>
        </w:rPr>
        <w:t>لا يُسأل مدنياً أو جنائياً عضو مجلس الإدارة أو الرئيس التنفيذي أو أيُّ موظف في الهيئة مسؤولية شخصية، عن أيِّ إجراء أو فعل أو امتناع ألحق ضرراً بالغير، إذا كان ذلك تنفيذاً لمهامه وفي حدود صلاحياته المنصوص عليها في هذا القانون أو اللوائح أو القرارات الصادرة تنفيذاً له، إلا إذا صدر منه بسوء نية أو إهمال جسيم.</w:t>
      </w:r>
    </w:p>
    <w:p w14:paraId="752E8312" w14:textId="77777777" w:rsidR="00C24327" w:rsidRPr="00BC0845" w:rsidRDefault="00C24327" w:rsidP="00C24327">
      <w:pPr>
        <w:spacing w:after="0" w:line="480" w:lineRule="auto"/>
        <w:jc w:val="center"/>
        <w:rPr>
          <w:color w:val="000000" w:themeColor="text1"/>
          <w:rtl/>
        </w:rPr>
      </w:pPr>
      <w:r w:rsidRPr="00BC0845">
        <w:rPr>
          <w:rFonts w:ascii="Arial" w:hAnsi="Arial" w:cs="Arial"/>
          <w:b/>
          <w:bCs/>
          <w:color w:val="000000" w:themeColor="text1"/>
          <w:sz w:val="28"/>
          <w:szCs w:val="28"/>
          <w:rtl/>
          <w:lang w:bidi="ar-BH"/>
        </w:rPr>
        <w:t>مادة (30)</w:t>
      </w:r>
    </w:p>
    <w:p w14:paraId="1467342A" w14:textId="77777777" w:rsidR="00C24327" w:rsidRPr="00BC0845" w:rsidRDefault="00C24327" w:rsidP="00C24327">
      <w:pPr>
        <w:spacing w:after="0" w:line="480" w:lineRule="auto"/>
        <w:jc w:val="center"/>
        <w:rPr>
          <w:color w:val="000000" w:themeColor="text1"/>
          <w:rtl/>
        </w:rPr>
      </w:pPr>
      <w:r w:rsidRPr="00BC0845">
        <w:rPr>
          <w:rFonts w:ascii="Arial" w:hAnsi="Arial" w:cs="Arial"/>
          <w:b/>
          <w:bCs/>
          <w:color w:val="000000" w:themeColor="text1"/>
          <w:sz w:val="28"/>
          <w:szCs w:val="28"/>
          <w:rtl/>
          <w:lang w:bidi="ar-BH"/>
        </w:rPr>
        <w:t>الحِفاظ على سرِّية المعلومات والبيانات والمستندات</w:t>
      </w:r>
    </w:p>
    <w:p w14:paraId="5648F504" w14:textId="77777777" w:rsidR="00C24327" w:rsidRPr="00BC0845" w:rsidRDefault="00C24327" w:rsidP="00C24327">
      <w:pPr>
        <w:pStyle w:val="ListParagraph"/>
        <w:spacing w:after="0" w:line="480" w:lineRule="auto"/>
        <w:ind w:left="360" w:hanging="360"/>
        <w:rPr>
          <w:color w:val="000000" w:themeColor="text1"/>
          <w:rtl/>
        </w:rPr>
      </w:pPr>
      <w:r w:rsidRPr="00BC0845">
        <w:rPr>
          <w:rFonts w:ascii="Arial" w:hAnsi="Arial" w:cs="Arial"/>
          <w:color w:val="000000" w:themeColor="text1"/>
          <w:rtl/>
        </w:rPr>
        <w:t>1)</w:t>
      </w:r>
      <w:r w:rsidRPr="00BC0845">
        <w:rPr>
          <w:rFonts w:ascii="Times New Roman" w:hAnsi="Times New Roman" w:cs="Times New Roman"/>
          <w:color w:val="000000" w:themeColor="text1"/>
          <w:sz w:val="14"/>
          <w:szCs w:val="14"/>
          <w:rtl/>
        </w:rPr>
        <w:t xml:space="preserve">    </w:t>
      </w:r>
      <w:r w:rsidRPr="00BC0845">
        <w:rPr>
          <w:rFonts w:ascii="Arial" w:hAnsi="Arial" w:cs="Arial"/>
          <w:color w:val="000000" w:themeColor="text1"/>
          <w:sz w:val="28"/>
          <w:szCs w:val="28"/>
          <w:rtl/>
          <w:lang w:bidi="ar-BH"/>
        </w:rPr>
        <w:t>يُحظَر على رئيس وأعضاء مجلس إدارة الهيئة والعاملين بها إفشاء مداولات المجلس أو المعلومات أو البيانات أو المستندات المتعلقة بالحالات الخاصة بتطبيق أحكام هذا القانون أو الكشف عن مصادرها، والتي يتم تقديمها أو تداولها أثناء فحْص هذه الحالات واتخاذ الإجراءات وإصدار القرارات الخاصة بها، ويظل هذا الالتزام قائماً بعد انتهاء العلاقة بالهيئة. ولا يجوز استخدام هذه المعلومات أو البيانات أو المستندات ومصادرها لغير الأغراض التي قُدِّمت من أجلها.</w:t>
      </w:r>
    </w:p>
    <w:p w14:paraId="47EC786A" w14:textId="77777777" w:rsidR="00C24327" w:rsidRPr="00BC0845" w:rsidRDefault="00C24327" w:rsidP="00C24327">
      <w:pPr>
        <w:pStyle w:val="ListParagraph"/>
        <w:spacing w:after="0" w:line="480" w:lineRule="auto"/>
        <w:ind w:left="360" w:hanging="360"/>
        <w:rPr>
          <w:color w:val="000000" w:themeColor="text1"/>
          <w:rtl/>
        </w:rPr>
      </w:pPr>
      <w:r w:rsidRPr="00BC0845">
        <w:rPr>
          <w:rFonts w:ascii="Arial" w:hAnsi="Arial" w:cs="Arial"/>
          <w:color w:val="000000" w:themeColor="text1"/>
          <w:rtl/>
        </w:rPr>
        <w:t>2)</w:t>
      </w:r>
      <w:r w:rsidRPr="00BC0845">
        <w:rPr>
          <w:rFonts w:ascii="Times New Roman" w:hAnsi="Times New Roman" w:cs="Times New Roman"/>
          <w:color w:val="000000" w:themeColor="text1"/>
          <w:sz w:val="14"/>
          <w:szCs w:val="14"/>
          <w:rtl/>
        </w:rPr>
        <w:t xml:space="preserve">    </w:t>
      </w:r>
      <w:r w:rsidRPr="00BC0845">
        <w:rPr>
          <w:rFonts w:ascii="Arial" w:hAnsi="Arial" w:cs="Arial"/>
          <w:color w:val="000000" w:themeColor="text1"/>
          <w:sz w:val="28"/>
          <w:szCs w:val="28"/>
          <w:rtl/>
          <w:lang w:bidi="ar-BH"/>
        </w:rPr>
        <w:t>لا يسري حكم الفقرة (1) من هذه المادة على ما يأتي:</w:t>
      </w:r>
    </w:p>
    <w:p w14:paraId="55D44BCE" w14:textId="77777777" w:rsidR="00C24327" w:rsidRPr="00BC0845" w:rsidRDefault="00C24327" w:rsidP="00C24327">
      <w:pPr>
        <w:pStyle w:val="ListParagraph"/>
        <w:spacing w:after="0" w:line="480" w:lineRule="auto"/>
        <w:ind w:hanging="360"/>
        <w:rPr>
          <w:color w:val="000000" w:themeColor="text1"/>
          <w:rtl/>
        </w:rPr>
      </w:pPr>
      <w:r w:rsidRPr="00BC0845">
        <w:rPr>
          <w:rFonts w:ascii="Arial" w:hAnsi="Arial" w:cs="Arial"/>
          <w:color w:val="000000" w:themeColor="text1"/>
          <w:sz w:val="28"/>
          <w:szCs w:val="28"/>
          <w:rtl/>
          <w:lang w:bidi="ar-BH"/>
        </w:rPr>
        <w:t>‌أ)</w:t>
      </w:r>
      <w:r w:rsidRPr="00BC0845">
        <w:rPr>
          <w:rFonts w:ascii="Times New Roman" w:hAnsi="Times New Roman" w:cs="Times New Roman"/>
          <w:color w:val="000000" w:themeColor="text1"/>
          <w:sz w:val="14"/>
          <w:szCs w:val="14"/>
          <w:rtl/>
          <w:lang w:bidi="ar-BH"/>
        </w:rPr>
        <w:t xml:space="preserve">       </w:t>
      </w:r>
      <w:r w:rsidRPr="00BC0845">
        <w:rPr>
          <w:rFonts w:ascii="Arial" w:hAnsi="Arial" w:cs="Arial"/>
          <w:color w:val="000000" w:themeColor="text1"/>
          <w:sz w:val="28"/>
          <w:szCs w:val="28"/>
          <w:rtl/>
          <w:lang w:bidi="ar-BH"/>
        </w:rPr>
        <w:t>المعلومات أو البيانات أو المستندات التي كانت متاحة للجمهور وقت الكشف عنها.</w:t>
      </w:r>
    </w:p>
    <w:p w14:paraId="4C6CFABF" w14:textId="77777777" w:rsidR="00C24327" w:rsidRPr="00BC0845" w:rsidRDefault="00C24327" w:rsidP="00C24327">
      <w:pPr>
        <w:pStyle w:val="ListParagraph"/>
        <w:spacing w:after="0" w:line="480" w:lineRule="auto"/>
        <w:ind w:hanging="360"/>
        <w:rPr>
          <w:color w:val="000000" w:themeColor="text1"/>
          <w:rtl/>
        </w:rPr>
      </w:pPr>
      <w:r w:rsidRPr="00BC0845">
        <w:rPr>
          <w:rFonts w:ascii="Arial" w:hAnsi="Arial" w:cs="Arial"/>
          <w:color w:val="000000" w:themeColor="text1"/>
          <w:sz w:val="28"/>
          <w:szCs w:val="28"/>
          <w:rtl/>
          <w:lang w:bidi="ar-BH"/>
        </w:rPr>
        <w:t>‌ب)</w:t>
      </w:r>
      <w:r w:rsidRPr="00BC0845">
        <w:rPr>
          <w:rFonts w:ascii="Times New Roman" w:hAnsi="Times New Roman" w:cs="Times New Roman"/>
          <w:color w:val="000000" w:themeColor="text1"/>
          <w:sz w:val="14"/>
          <w:szCs w:val="14"/>
          <w:rtl/>
          <w:lang w:bidi="ar-BH"/>
        </w:rPr>
        <w:t xml:space="preserve">  </w:t>
      </w:r>
      <w:r w:rsidRPr="00BC0845">
        <w:rPr>
          <w:rFonts w:ascii="Arial" w:hAnsi="Arial" w:cs="Arial"/>
          <w:color w:val="000000" w:themeColor="text1"/>
          <w:sz w:val="28"/>
          <w:szCs w:val="28"/>
          <w:rtl/>
          <w:lang w:bidi="ar-BH"/>
        </w:rPr>
        <w:t>الكشف عن المعلومات أو البيانات في صورة ملخَّصة أو على شكل معلومات مجمعة بما لا يسمح بربْطها بشخص معيَّن.</w:t>
      </w:r>
    </w:p>
    <w:p w14:paraId="0BDC5438" w14:textId="77777777" w:rsidR="00C24327" w:rsidRPr="00BC0845" w:rsidRDefault="00C24327" w:rsidP="00C24327">
      <w:pPr>
        <w:pStyle w:val="ListParagraph"/>
        <w:spacing w:after="0" w:line="480" w:lineRule="auto"/>
        <w:ind w:left="360" w:hanging="360"/>
        <w:rPr>
          <w:color w:val="000000" w:themeColor="text1"/>
          <w:rtl/>
        </w:rPr>
      </w:pPr>
      <w:r w:rsidRPr="00BC0845">
        <w:rPr>
          <w:rFonts w:ascii="Arial" w:hAnsi="Arial" w:cs="Arial"/>
          <w:color w:val="000000" w:themeColor="text1"/>
          <w:rtl/>
        </w:rPr>
        <w:t>3)</w:t>
      </w:r>
      <w:r w:rsidRPr="00BC0845">
        <w:rPr>
          <w:rFonts w:ascii="Times New Roman" w:hAnsi="Times New Roman" w:cs="Times New Roman"/>
          <w:color w:val="000000" w:themeColor="text1"/>
          <w:sz w:val="14"/>
          <w:szCs w:val="14"/>
          <w:rtl/>
        </w:rPr>
        <w:t xml:space="preserve">    </w:t>
      </w:r>
      <w:r w:rsidRPr="00BC0845">
        <w:rPr>
          <w:rFonts w:ascii="Arial" w:hAnsi="Arial" w:cs="Arial"/>
          <w:color w:val="000000" w:themeColor="text1"/>
          <w:sz w:val="28"/>
          <w:szCs w:val="28"/>
          <w:rtl/>
          <w:lang w:bidi="ar-BH"/>
        </w:rPr>
        <w:t>استثناءً من حكم الفقرة (1) من هذه المادة، يجوز للهيئة الإفصاح عن المعلومات والبيانات والمستندات المشار إليها في أيٍّ من الحالات الآتية:</w:t>
      </w:r>
    </w:p>
    <w:p w14:paraId="1E97B23A" w14:textId="77777777" w:rsidR="00C24327" w:rsidRPr="00BC0845" w:rsidRDefault="00C24327" w:rsidP="00C24327">
      <w:pPr>
        <w:pStyle w:val="ListParagraph"/>
        <w:spacing w:after="0" w:line="480" w:lineRule="auto"/>
        <w:ind w:hanging="360"/>
        <w:rPr>
          <w:color w:val="000000" w:themeColor="text1"/>
          <w:rtl/>
        </w:rPr>
      </w:pPr>
      <w:r w:rsidRPr="00BC0845">
        <w:rPr>
          <w:rFonts w:ascii="Arial" w:hAnsi="Arial" w:cs="Arial"/>
          <w:color w:val="000000" w:themeColor="text1"/>
          <w:sz w:val="28"/>
          <w:szCs w:val="28"/>
          <w:rtl/>
          <w:lang w:bidi="ar-BH"/>
        </w:rPr>
        <w:t>‌أ)</w:t>
      </w:r>
      <w:r w:rsidRPr="00BC0845">
        <w:rPr>
          <w:rFonts w:ascii="Times New Roman" w:hAnsi="Times New Roman" w:cs="Times New Roman"/>
          <w:color w:val="000000" w:themeColor="text1"/>
          <w:sz w:val="14"/>
          <w:szCs w:val="14"/>
          <w:rtl/>
          <w:lang w:bidi="ar-BH"/>
        </w:rPr>
        <w:t xml:space="preserve">       </w:t>
      </w:r>
      <w:r w:rsidRPr="00BC0845">
        <w:rPr>
          <w:rFonts w:ascii="Arial" w:hAnsi="Arial" w:cs="Arial"/>
          <w:color w:val="000000" w:themeColor="text1"/>
          <w:sz w:val="28"/>
          <w:szCs w:val="28"/>
          <w:rtl/>
          <w:lang w:bidi="ar-BH"/>
        </w:rPr>
        <w:t>لتمكين أيِّ شخص ينوب عن الهيئة في تأدية مهامه وِفْقاً لأحكام هذا القانون، بشرط التزامه بالحفاظ على سرِّية المعلومات والبيانات التي يتسَلَّمها أو يطَّلع عليها.</w:t>
      </w:r>
    </w:p>
    <w:p w14:paraId="3C9D124B" w14:textId="77777777" w:rsidR="00C24327" w:rsidRPr="00BC0845" w:rsidRDefault="00C24327" w:rsidP="00C24327">
      <w:pPr>
        <w:pStyle w:val="ListParagraph"/>
        <w:spacing w:after="0" w:line="480" w:lineRule="auto"/>
        <w:ind w:hanging="360"/>
        <w:rPr>
          <w:color w:val="000000" w:themeColor="text1"/>
          <w:rtl/>
        </w:rPr>
      </w:pPr>
      <w:r w:rsidRPr="00BC0845">
        <w:rPr>
          <w:rFonts w:ascii="Arial" w:hAnsi="Arial" w:cs="Arial"/>
          <w:color w:val="000000" w:themeColor="text1"/>
          <w:sz w:val="28"/>
          <w:szCs w:val="28"/>
          <w:rtl/>
          <w:lang w:bidi="ar-BH"/>
        </w:rPr>
        <w:t>‌ب)</w:t>
      </w:r>
      <w:r w:rsidRPr="00BC0845">
        <w:rPr>
          <w:rFonts w:ascii="Times New Roman" w:hAnsi="Times New Roman" w:cs="Times New Roman"/>
          <w:color w:val="000000" w:themeColor="text1"/>
          <w:sz w:val="14"/>
          <w:szCs w:val="14"/>
          <w:rtl/>
          <w:lang w:bidi="ar-BH"/>
        </w:rPr>
        <w:t xml:space="preserve">  </w:t>
      </w:r>
      <w:r w:rsidRPr="00BC0845">
        <w:rPr>
          <w:rFonts w:ascii="Arial" w:hAnsi="Arial" w:cs="Arial"/>
          <w:color w:val="000000" w:themeColor="text1"/>
          <w:sz w:val="28"/>
          <w:szCs w:val="28"/>
          <w:rtl/>
          <w:lang w:bidi="ar-BH"/>
        </w:rPr>
        <w:t>إلى أيِّ شخص من ذوي الخبرة والاختصاص ممن ترى الهيئة أخْذ مشورته، على أنْ يلتزم بالحفاظ على سرِّية المعلومات والبيانات التي يتسَلَّمها أو يطَّلع عليها.</w:t>
      </w:r>
    </w:p>
    <w:p w14:paraId="70D39C10" w14:textId="77777777" w:rsidR="00C24327" w:rsidRPr="00BC0845" w:rsidRDefault="00C24327" w:rsidP="00C24327">
      <w:pPr>
        <w:pStyle w:val="ListParagraph"/>
        <w:spacing w:after="0" w:line="480" w:lineRule="auto"/>
        <w:ind w:hanging="360"/>
        <w:rPr>
          <w:color w:val="000000" w:themeColor="text1"/>
          <w:rtl/>
        </w:rPr>
      </w:pPr>
      <w:r w:rsidRPr="00BC0845">
        <w:rPr>
          <w:rFonts w:ascii="Arial" w:hAnsi="Arial" w:cs="Arial"/>
          <w:color w:val="000000" w:themeColor="text1"/>
          <w:sz w:val="28"/>
          <w:szCs w:val="28"/>
          <w:rtl/>
          <w:lang w:bidi="ar-BH"/>
        </w:rPr>
        <w:t>‌ج)</w:t>
      </w:r>
      <w:r w:rsidRPr="00BC0845">
        <w:rPr>
          <w:rFonts w:ascii="Times New Roman" w:hAnsi="Times New Roman" w:cs="Times New Roman"/>
          <w:color w:val="000000" w:themeColor="text1"/>
          <w:sz w:val="14"/>
          <w:szCs w:val="14"/>
          <w:rtl/>
          <w:lang w:bidi="ar-BH"/>
        </w:rPr>
        <w:t xml:space="preserve">    </w:t>
      </w:r>
      <w:r w:rsidRPr="00BC0845">
        <w:rPr>
          <w:rFonts w:ascii="Arial" w:hAnsi="Arial" w:cs="Arial"/>
          <w:color w:val="000000" w:themeColor="text1"/>
          <w:sz w:val="28"/>
          <w:szCs w:val="28"/>
          <w:rtl/>
          <w:lang w:bidi="ar-BH"/>
        </w:rPr>
        <w:t>في إطار التعاون مع الهيئات النَّظِيرة في الدول الأخرى بالنسبة للأمور ذات الاهتمام المشترك وِفْقاً لحكم المادة (23) من هذا القانون.</w:t>
      </w:r>
    </w:p>
    <w:p w14:paraId="01170355" w14:textId="77777777" w:rsidR="00C24327" w:rsidRPr="00BC0845" w:rsidRDefault="00C24327" w:rsidP="00C24327">
      <w:pPr>
        <w:pStyle w:val="ListParagraph"/>
        <w:spacing w:after="0" w:line="480" w:lineRule="auto"/>
        <w:ind w:hanging="360"/>
        <w:rPr>
          <w:color w:val="000000" w:themeColor="text1"/>
          <w:rtl/>
        </w:rPr>
      </w:pPr>
      <w:r w:rsidRPr="00BC0845">
        <w:rPr>
          <w:rFonts w:ascii="Arial" w:hAnsi="Arial" w:cs="Arial"/>
          <w:color w:val="000000" w:themeColor="text1"/>
          <w:sz w:val="28"/>
          <w:szCs w:val="28"/>
          <w:rtl/>
          <w:lang w:bidi="ar-BH"/>
        </w:rPr>
        <w:t>‌د)</w:t>
      </w:r>
      <w:r w:rsidRPr="00BC0845">
        <w:rPr>
          <w:rFonts w:ascii="Times New Roman" w:hAnsi="Times New Roman" w:cs="Times New Roman"/>
          <w:color w:val="000000" w:themeColor="text1"/>
          <w:sz w:val="14"/>
          <w:szCs w:val="14"/>
          <w:rtl/>
          <w:lang w:bidi="ar-BH"/>
        </w:rPr>
        <w:t xml:space="preserve">      </w:t>
      </w:r>
      <w:r w:rsidRPr="00BC0845">
        <w:rPr>
          <w:rFonts w:ascii="Arial" w:hAnsi="Arial" w:cs="Arial"/>
          <w:color w:val="000000" w:themeColor="text1"/>
          <w:sz w:val="28"/>
          <w:szCs w:val="28"/>
          <w:rtl/>
          <w:lang w:bidi="ar-BH"/>
        </w:rPr>
        <w:t>تنفيذاً لأمر قضائي صادر من محكمة مختصة أو قاضي التحقيق أو النيابة العامة.</w:t>
      </w:r>
    </w:p>
    <w:p w14:paraId="6AE78E8C" w14:textId="77777777" w:rsidR="00C24327" w:rsidRPr="00BC0845" w:rsidRDefault="00C24327" w:rsidP="00C24327">
      <w:pPr>
        <w:pStyle w:val="ListParagraph"/>
        <w:spacing w:after="0" w:line="480" w:lineRule="auto"/>
        <w:ind w:hanging="360"/>
        <w:rPr>
          <w:color w:val="000000" w:themeColor="text1"/>
          <w:rtl/>
        </w:rPr>
      </w:pPr>
      <w:r w:rsidRPr="00BC0845">
        <w:rPr>
          <w:rFonts w:ascii="Arial" w:hAnsi="Arial" w:cs="Arial"/>
          <w:color w:val="000000" w:themeColor="text1"/>
          <w:sz w:val="28"/>
          <w:szCs w:val="28"/>
          <w:rtl/>
          <w:lang w:bidi="ar-BH"/>
        </w:rPr>
        <w:t>‌ه)</w:t>
      </w:r>
      <w:r w:rsidRPr="00BC0845">
        <w:rPr>
          <w:rFonts w:ascii="Times New Roman" w:hAnsi="Times New Roman" w:cs="Times New Roman"/>
          <w:color w:val="000000" w:themeColor="text1"/>
          <w:sz w:val="14"/>
          <w:szCs w:val="14"/>
          <w:rtl/>
          <w:lang w:bidi="ar-BH"/>
        </w:rPr>
        <w:t xml:space="preserve">       </w:t>
      </w:r>
      <w:r w:rsidRPr="00BC0845">
        <w:rPr>
          <w:rFonts w:ascii="Arial" w:hAnsi="Arial" w:cs="Arial"/>
          <w:color w:val="000000" w:themeColor="text1"/>
          <w:sz w:val="28"/>
          <w:szCs w:val="28"/>
          <w:rtl/>
          <w:lang w:bidi="ar-BH"/>
        </w:rPr>
        <w:t>تنفيذاً لأحكام القانون أو الاتفاقيات الدولية التي تكون المملكة طرفاً فيها.</w:t>
      </w:r>
    </w:p>
    <w:p w14:paraId="50547351" w14:textId="77777777" w:rsidR="00C24327" w:rsidRPr="00BC0845" w:rsidRDefault="00C24327" w:rsidP="00C24327">
      <w:pPr>
        <w:spacing w:after="0" w:line="480" w:lineRule="auto"/>
        <w:jc w:val="center"/>
        <w:rPr>
          <w:color w:val="000000" w:themeColor="text1"/>
          <w:rtl/>
        </w:rPr>
      </w:pPr>
      <w:r w:rsidRPr="00BC0845">
        <w:rPr>
          <w:rFonts w:ascii="Arial" w:hAnsi="Arial" w:cs="Arial"/>
          <w:b/>
          <w:bCs/>
          <w:color w:val="000000" w:themeColor="text1"/>
          <w:sz w:val="28"/>
          <w:szCs w:val="28"/>
          <w:rtl/>
          <w:lang w:bidi="ar-BH"/>
        </w:rPr>
        <w:t>مادة (31)</w:t>
      </w:r>
    </w:p>
    <w:p w14:paraId="52D8C35D" w14:textId="77777777" w:rsidR="00C24327" w:rsidRPr="00BC0845" w:rsidRDefault="00C24327" w:rsidP="00C24327">
      <w:pPr>
        <w:spacing w:after="0" w:line="480" w:lineRule="auto"/>
        <w:jc w:val="center"/>
        <w:rPr>
          <w:color w:val="000000" w:themeColor="text1"/>
          <w:rtl/>
        </w:rPr>
      </w:pPr>
      <w:r w:rsidRPr="00BC0845">
        <w:rPr>
          <w:rFonts w:ascii="Arial" w:hAnsi="Arial" w:cs="Arial"/>
          <w:b/>
          <w:bCs/>
          <w:color w:val="000000" w:themeColor="text1"/>
          <w:sz w:val="28"/>
          <w:szCs w:val="28"/>
          <w:rtl/>
          <w:lang w:bidi="ar-BH"/>
        </w:rPr>
        <w:t>تقديم الشكوى</w:t>
      </w:r>
    </w:p>
    <w:p w14:paraId="60CBB7ED" w14:textId="77777777" w:rsidR="00C24327" w:rsidRPr="00BC0845" w:rsidRDefault="00C24327" w:rsidP="00C24327">
      <w:pPr>
        <w:spacing w:after="0" w:line="480" w:lineRule="auto"/>
        <w:rPr>
          <w:color w:val="000000" w:themeColor="text1"/>
          <w:rtl/>
        </w:rPr>
      </w:pPr>
      <w:r w:rsidRPr="00BC0845">
        <w:rPr>
          <w:rFonts w:ascii="Arial" w:hAnsi="Arial" w:cs="Arial"/>
          <w:color w:val="000000" w:themeColor="text1"/>
          <w:sz w:val="28"/>
          <w:szCs w:val="28"/>
          <w:rtl/>
          <w:lang w:bidi="ar-BH"/>
        </w:rPr>
        <w:t>لكل صاحب مصلحة أن يتقدم إلى الهيئة بشكوى كتابية، إذا كان لديه ما يحمله على الاعتقاد بوقوع أية مخالفة لأحكام هذا القانون أو بأنَّ شخصاً ما قد شرع بالفعل في القيام بترتيب معيَّن بالمخالفة لأحكامه.</w:t>
      </w:r>
    </w:p>
    <w:p w14:paraId="025BE395" w14:textId="77777777" w:rsidR="00C24327" w:rsidRPr="00BC0845" w:rsidRDefault="00C24327" w:rsidP="00C24327">
      <w:pPr>
        <w:spacing w:after="0" w:line="480" w:lineRule="auto"/>
        <w:rPr>
          <w:color w:val="000000" w:themeColor="text1"/>
          <w:rtl/>
        </w:rPr>
      </w:pPr>
      <w:r w:rsidRPr="00BC0845">
        <w:rPr>
          <w:rFonts w:ascii="Arial" w:hAnsi="Arial" w:cs="Arial"/>
          <w:color w:val="000000" w:themeColor="text1"/>
          <w:sz w:val="28"/>
          <w:szCs w:val="28"/>
          <w:rtl/>
          <w:lang w:bidi="ar-BH"/>
        </w:rPr>
        <w:t>ويُصدِر مجلس الإدارة قراراً يحدِّد بموجبه الإجراءات والقواعد الخاصة بتقديم الشكوى والبتِّ فيها.</w:t>
      </w:r>
    </w:p>
    <w:p w14:paraId="1A366E7F" w14:textId="77777777" w:rsidR="00C24327" w:rsidRPr="00BC0845" w:rsidRDefault="00C24327" w:rsidP="00C24327">
      <w:pPr>
        <w:spacing w:after="0" w:line="480" w:lineRule="auto"/>
        <w:jc w:val="center"/>
        <w:rPr>
          <w:color w:val="000000" w:themeColor="text1"/>
          <w:rtl/>
        </w:rPr>
      </w:pPr>
      <w:r w:rsidRPr="00BC0845">
        <w:rPr>
          <w:rFonts w:ascii="Arial" w:hAnsi="Arial" w:cs="Arial"/>
          <w:b/>
          <w:bCs/>
          <w:color w:val="000000" w:themeColor="text1"/>
          <w:sz w:val="28"/>
          <w:szCs w:val="28"/>
          <w:rtl/>
          <w:lang w:bidi="ar-BH"/>
        </w:rPr>
        <w:t>الفصل الثاني</w:t>
      </w:r>
    </w:p>
    <w:p w14:paraId="3539CDCA" w14:textId="77777777" w:rsidR="00C24327" w:rsidRPr="00BC0845" w:rsidRDefault="00C24327" w:rsidP="00C24327">
      <w:pPr>
        <w:spacing w:after="0" w:line="480" w:lineRule="auto"/>
        <w:jc w:val="center"/>
        <w:rPr>
          <w:color w:val="000000" w:themeColor="text1"/>
          <w:rtl/>
        </w:rPr>
      </w:pPr>
      <w:r w:rsidRPr="00BC0845">
        <w:rPr>
          <w:rFonts w:ascii="Arial" w:hAnsi="Arial" w:cs="Arial"/>
          <w:b/>
          <w:bCs/>
          <w:color w:val="000000" w:themeColor="text1"/>
          <w:sz w:val="28"/>
          <w:szCs w:val="28"/>
          <w:rtl/>
          <w:lang w:bidi="ar-BH"/>
        </w:rPr>
        <w:t>مجلس الإدارة</w:t>
      </w:r>
    </w:p>
    <w:p w14:paraId="05988C16" w14:textId="77777777" w:rsidR="00C24327" w:rsidRPr="00BC0845" w:rsidRDefault="00C24327" w:rsidP="00C24327">
      <w:pPr>
        <w:spacing w:after="0" w:line="480" w:lineRule="auto"/>
        <w:jc w:val="center"/>
        <w:rPr>
          <w:color w:val="000000" w:themeColor="text1"/>
          <w:rtl/>
        </w:rPr>
      </w:pPr>
      <w:r w:rsidRPr="00BC0845">
        <w:rPr>
          <w:rFonts w:ascii="Arial" w:hAnsi="Arial" w:cs="Arial"/>
          <w:b/>
          <w:bCs/>
          <w:color w:val="000000" w:themeColor="text1"/>
          <w:sz w:val="28"/>
          <w:szCs w:val="28"/>
          <w:rtl/>
          <w:lang w:bidi="ar-BH"/>
        </w:rPr>
        <w:t>مادة (32)</w:t>
      </w:r>
    </w:p>
    <w:p w14:paraId="4842E954" w14:textId="77777777" w:rsidR="00C24327" w:rsidRPr="00BC0845" w:rsidRDefault="00C24327" w:rsidP="00C24327">
      <w:pPr>
        <w:spacing w:after="0" w:line="480" w:lineRule="auto"/>
        <w:jc w:val="center"/>
        <w:rPr>
          <w:color w:val="000000" w:themeColor="text1"/>
          <w:rtl/>
        </w:rPr>
      </w:pPr>
      <w:r w:rsidRPr="00BC0845">
        <w:rPr>
          <w:rFonts w:ascii="Arial" w:hAnsi="Arial" w:cs="Arial"/>
          <w:b/>
          <w:bCs/>
          <w:color w:val="000000" w:themeColor="text1"/>
          <w:sz w:val="28"/>
          <w:szCs w:val="28"/>
          <w:rtl/>
          <w:lang w:bidi="ar-BH"/>
        </w:rPr>
        <w:t>التشكيل</w:t>
      </w:r>
    </w:p>
    <w:p w14:paraId="49FE2457" w14:textId="77777777" w:rsidR="00C24327" w:rsidRPr="00BC0845" w:rsidRDefault="00C24327" w:rsidP="00C24327">
      <w:pPr>
        <w:pStyle w:val="ListParagraph"/>
        <w:spacing w:after="0" w:line="480" w:lineRule="auto"/>
        <w:ind w:left="360" w:hanging="360"/>
        <w:rPr>
          <w:color w:val="000000" w:themeColor="text1"/>
          <w:rtl/>
        </w:rPr>
      </w:pPr>
      <w:r w:rsidRPr="00BC0845">
        <w:rPr>
          <w:rFonts w:ascii="Arial" w:hAnsi="Arial" w:cs="Arial"/>
          <w:color w:val="000000" w:themeColor="text1"/>
          <w:rtl/>
        </w:rPr>
        <w:t>1)</w:t>
      </w:r>
      <w:r w:rsidRPr="00BC0845">
        <w:rPr>
          <w:rFonts w:ascii="Times New Roman" w:hAnsi="Times New Roman" w:cs="Times New Roman"/>
          <w:color w:val="000000" w:themeColor="text1"/>
          <w:sz w:val="14"/>
          <w:szCs w:val="14"/>
          <w:rtl/>
        </w:rPr>
        <w:t xml:space="preserve">    </w:t>
      </w:r>
      <w:r w:rsidRPr="00BC0845">
        <w:rPr>
          <w:rFonts w:ascii="Arial" w:hAnsi="Arial" w:cs="Arial"/>
          <w:color w:val="000000" w:themeColor="text1"/>
          <w:sz w:val="28"/>
          <w:szCs w:val="28"/>
          <w:rtl/>
          <w:lang w:bidi="ar-BH"/>
        </w:rPr>
        <w:t>يكون للهيئة مجلس إدارة يشكَّل بموجب مرسوم، من سبعة أعضاء من بينهم رئيس المجلس، على النحو التالي:</w:t>
      </w:r>
    </w:p>
    <w:p w14:paraId="35C4FBDE" w14:textId="77777777" w:rsidR="00C24327" w:rsidRPr="00BC0845" w:rsidRDefault="00C24327" w:rsidP="00C24327">
      <w:pPr>
        <w:pStyle w:val="ListParagraph"/>
        <w:spacing w:after="0" w:line="480" w:lineRule="auto"/>
        <w:ind w:hanging="360"/>
        <w:rPr>
          <w:color w:val="000000" w:themeColor="text1"/>
          <w:rtl/>
        </w:rPr>
      </w:pPr>
      <w:r w:rsidRPr="00BC0845">
        <w:rPr>
          <w:rFonts w:ascii="Arial" w:hAnsi="Arial" w:cs="Arial"/>
          <w:color w:val="000000" w:themeColor="text1"/>
          <w:sz w:val="28"/>
          <w:szCs w:val="28"/>
          <w:rtl/>
          <w:lang w:bidi="ar-BH"/>
        </w:rPr>
        <w:t>‌أ)</w:t>
      </w:r>
      <w:r w:rsidRPr="00BC0845">
        <w:rPr>
          <w:rFonts w:ascii="Times New Roman" w:hAnsi="Times New Roman" w:cs="Times New Roman"/>
          <w:color w:val="000000" w:themeColor="text1"/>
          <w:sz w:val="14"/>
          <w:szCs w:val="14"/>
          <w:rtl/>
          <w:lang w:bidi="ar-BH"/>
        </w:rPr>
        <w:t xml:space="preserve">       </w:t>
      </w:r>
      <w:r w:rsidRPr="00BC0845">
        <w:rPr>
          <w:rFonts w:ascii="Arial" w:hAnsi="Arial" w:cs="Arial"/>
          <w:color w:val="000000" w:themeColor="text1"/>
          <w:sz w:val="28"/>
          <w:szCs w:val="28"/>
          <w:rtl/>
          <w:lang w:bidi="ar-BH"/>
        </w:rPr>
        <w:t>ثلاثة أعضاء يرشِّحهم مجلس الوزراء من ذوي الكفاءة والخبرة في مجال الاقتصاد أو التجارة أو القانون.</w:t>
      </w:r>
    </w:p>
    <w:p w14:paraId="60FF3A74" w14:textId="77777777" w:rsidR="00C24327" w:rsidRPr="00BC0845" w:rsidRDefault="00C24327" w:rsidP="00C24327">
      <w:pPr>
        <w:pStyle w:val="ListParagraph"/>
        <w:spacing w:after="0" w:line="480" w:lineRule="auto"/>
        <w:ind w:hanging="360"/>
        <w:rPr>
          <w:color w:val="000000" w:themeColor="text1"/>
          <w:rtl/>
        </w:rPr>
      </w:pPr>
      <w:r w:rsidRPr="00BC0845">
        <w:rPr>
          <w:rFonts w:ascii="Arial" w:hAnsi="Arial" w:cs="Arial"/>
          <w:color w:val="000000" w:themeColor="text1"/>
          <w:sz w:val="28"/>
          <w:szCs w:val="28"/>
          <w:rtl/>
          <w:lang w:bidi="ar-BH"/>
        </w:rPr>
        <w:t>‌ب)</w:t>
      </w:r>
      <w:r w:rsidRPr="00BC0845">
        <w:rPr>
          <w:rFonts w:ascii="Times New Roman" w:hAnsi="Times New Roman" w:cs="Times New Roman"/>
          <w:color w:val="000000" w:themeColor="text1"/>
          <w:sz w:val="14"/>
          <w:szCs w:val="14"/>
          <w:rtl/>
          <w:lang w:bidi="ar-BH"/>
        </w:rPr>
        <w:t xml:space="preserve">  </w:t>
      </w:r>
      <w:r w:rsidRPr="00BC0845">
        <w:rPr>
          <w:rFonts w:ascii="Arial" w:hAnsi="Arial" w:cs="Arial"/>
          <w:color w:val="000000" w:themeColor="text1"/>
          <w:sz w:val="28"/>
          <w:szCs w:val="28"/>
          <w:rtl/>
          <w:lang w:bidi="ar-BH"/>
        </w:rPr>
        <w:t>المدير العام لهيئة تنظيم الاتصالات.</w:t>
      </w:r>
    </w:p>
    <w:p w14:paraId="3A7266EE" w14:textId="77777777" w:rsidR="00C24327" w:rsidRPr="00BC0845" w:rsidRDefault="00C24327" w:rsidP="00C24327">
      <w:pPr>
        <w:pStyle w:val="ListParagraph"/>
        <w:spacing w:after="0" w:line="480" w:lineRule="auto"/>
        <w:ind w:hanging="360"/>
        <w:rPr>
          <w:color w:val="000000" w:themeColor="text1"/>
          <w:rtl/>
        </w:rPr>
      </w:pPr>
      <w:r w:rsidRPr="00BC0845">
        <w:rPr>
          <w:rFonts w:ascii="Arial" w:hAnsi="Arial" w:cs="Arial"/>
          <w:color w:val="000000" w:themeColor="text1"/>
          <w:sz w:val="28"/>
          <w:szCs w:val="28"/>
          <w:rtl/>
          <w:lang w:bidi="ar-BH"/>
        </w:rPr>
        <w:t>‌ج)</w:t>
      </w:r>
      <w:r w:rsidRPr="00BC0845">
        <w:rPr>
          <w:rFonts w:ascii="Times New Roman" w:hAnsi="Times New Roman" w:cs="Times New Roman"/>
          <w:color w:val="000000" w:themeColor="text1"/>
          <w:sz w:val="14"/>
          <w:szCs w:val="14"/>
          <w:rtl/>
          <w:lang w:bidi="ar-BH"/>
        </w:rPr>
        <w:t xml:space="preserve">    </w:t>
      </w:r>
      <w:r w:rsidRPr="00BC0845">
        <w:rPr>
          <w:rFonts w:ascii="Arial" w:hAnsi="Arial" w:cs="Arial"/>
          <w:color w:val="000000" w:themeColor="text1"/>
          <w:sz w:val="28"/>
          <w:szCs w:val="28"/>
          <w:rtl/>
          <w:lang w:bidi="ar-BH"/>
        </w:rPr>
        <w:t>عضو يرشِّحه مصرف البحرين المركزي من بين شاغلي الوظائف العليا به.</w:t>
      </w:r>
    </w:p>
    <w:p w14:paraId="51E39CCA" w14:textId="77777777" w:rsidR="00C24327" w:rsidRPr="00BC0845" w:rsidRDefault="00C24327" w:rsidP="00C24327">
      <w:pPr>
        <w:pStyle w:val="ListParagraph"/>
        <w:spacing w:after="0" w:line="480" w:lineRule="auto"/>
        <w:ind w:hanging="360"/>
        <w:rPr>
          <w:color w:val="000000" w:themeColor="text1"/>
          <w:rtl/>
        </w:rPr>
      </w:pPr>
      <w:r w:rsidRPr="00BC0845">
        <w:rPr>
          <w:rFonts w:ascii="Arial" w:hAnsi="Arial" w:cs="Arial"/>
          <w:color w:val="000000" w:themeColor="text1"/>
          <w:sz w:val="28"/>
          <w:szCs w:val="28"/>
          <w:rtl/>
          <w:lang w:bidi="ar-BH"/>
        </w:rPr>
        <w:t>‌د)</w:t>
      </w:r>
      <w:r w:rsidRPr="00BC0845">
        <w:rPr>
          <w:rFonts w:ascii="Times New Roman" w:hAnsi="Times New Roman" w:cs="Times New Roman"/>
          <w:color w:val="000000" w:themeColor="text1"/>
          <w:sz w:val="14"/>
          <w:szCs w:val="14"/>
          <w:rtl/>
          <w:lang w:bidi="ar-BH"/>
        </w:rPr>
        <w:t xml:space="preserve">      </w:t>
      </w:r>
      <w:r w:rsidRPr="00BC0845">
        <w:rPr>
          <w:rFonts w:ascii="Arial" w:hAnsi="Arial" w:cs="Arial"/>
          <w:color w:val="000000" w:themeColor="text1"/>
          <w:sz w:val="28"/>
          <w:szCs w:val="28"/>
          <w:rtl/>
          <w:lang w:bidi="ar-BH"/>
        </w:rPr>
        <w:t>عضو ترشِّحه غرفة تجارة وصناعة البحرين.</w:t>
      </w:r>
    </w:p>
    <w:p w14:paraId="2402D38A" w14:textId="77777777" w:rsidR="00C24327" w:rsidRPr="00BC0845" w:rsidRDefault="00C24327" w:rsidP="00C24327">
      <w:pPr>
        <w:pStyle w:val="ListParagraph"/>
        <w:spacing w:after="0" w:line="480" w:lineRule="auto"/>
        <w:ind w:hanging="360"/>
        <w:rPr>
          <w:color w:val="000000" w:themeColor="text1"/>
          <w:rtl/>
        </w:rPr>
      </w:pPr>
      <w:r w:rsidRPr="00BC0845">
        <w:rPr>
          <w:rFonts w:ascii="Arial" w:hAnsi="Arial" w:cs="Arial"/>
          <w:color w:val="000000" w:themeColor="text1"/>
          <w:sz w:val="28"/>
          <w:szCs w:val="28"/>
          <w:rtl/>
          <w:lang w:bidi="ar-BH"/>
        </w:rPr>
        <w:t>‌ه)</w:t>
      </w:r>
      <w:r w:rsidRPr="00BC0845">
        <w:rPr>
          <w:rFonts w:ascii="Times New Roman" w:hAnsi="Times New Roman" w:cs="Times New Roman"/>
          <w:color w:val="000000" w:themeColor="text1"/>
          <w:sz w:val="14"/>
          <w:szCs w:val="14"/>
          <w:rtl/>
          <w:lang w:bidi="ar-BH"/>
        </w:rPr>
        <w:t xml:space="preserve">       </w:t>
      </w:r>
      <w:r w:rsidRPr="00BC0845">
        <w:rPr>
          <w:rFonts w:ascii="Arial" w:hAnsi="Arial" w:cs="Arial"/>
          <w:color w:val="000000" w:themeColor="text1"/>
          <w:sz w:val="28"/>
          <w:szCs w:val="28"/>
          <w:rtl/>
          <w:lang w:bidi="ar-BH"/>
        </w:rPr>
        <w:t>عضو ترشِّحه الجمعية التي يقدِّر الوزير أنها الأوسع تمثيلاً للاقتصاديين في المملكة.</w:t>
      </w:r>
    </w:p>
    <w:p w14:paraId="1B7A2D07" w14:textId="77777777" w:rsidR="00C24327" w:rsidRPr="00BC0845" w:rsidRDefault="00C24327" w:rsidP="00C24327">
      <w:pPr>
        <w:pStyle w:val="ListParagraph"/>
        <w:spacing w:after="0" w:line="480" w:lineRule="auto"/>
        <w:ind w:left="360" w:hanging="360"/>
        <w:rPr>
          <w:color w:val="000000" w:themeColor="text1"/>
          <w:rtl/>
        </w:rPr>
      </w:pPr>
      <w:r w:rsidRPr="00BC0845">
        <w:rPr>
          <w:rFonts w:ascii="Arial" w:hAnsi="Arial" w:cs="Arial"/>
          <w:color w:val="000000" w:themeColor="text1"/>
          <w:rtl/>
        </w:rPr>
        <w:t>2)</w:t>
      </w:r>
      <w:r w:rsidRPr="00BC0845">
        <w:rPr>
          <w:rFonts w:ascii="Times New Roman" w:hAnsi="Times New Roman" w:cs="Times New Roman"/>
          <w:color w:val="000000" w:themeColor="text1"/>
          <w:sz w:val="14"/>
          <w:szCs w:val="14"/>
          <w:rtl/>
        </w:rPr>
        <w:t xml:space="preserve">    </w:t>
      </w:r>
      <w:r w:rsidRPr="00BC0845">
        <w:rPr>
          <w:rFonts w:ascii="Arial" w:hAnsi="Arial" w:cs="Arial"/>
          <w:color w:val="000000" w:themeColor="text1"/>
          <w:sz w:val="28"/>
          <w:szCs w:val="28"/>
          <w:rtl/>
          <w:lang w:bidi="ar-BH"/>
        </w:rPr>
        <w:t>إذا لم تبادر أيٌّ من الجهتين المشار إليهما في البندين (د) و(هـ) من الفقرة السابقة إلى ترشيح مَن يمثلها خلال ثلاثين يوماً من تاريخ إخطارهما بترشيح ممثل عنهما، جاز تشكيل مجلس الإدارة بناءً على ترشيح الوزير لعضو ينتمي إلى فئة الجهة التي لم تبادر إلى الترشيح.</w:t>
      </w:r>
    </w:p>
    <w:p w14:paraId="391E1B7E" w14:textId="77777777" w:rsidR="00C24327" w:rsidRPr="00BC0845" w:rsidRDefault="00C24327" w:rsidP="00C24327">
      <w:pPr>
        <w:pStyle w:val="ListParagraph"/>
        <w:spacing w:after="0" w:line="480" w:lineRule="auto"/>
        <w:ind w:left="360" w:hanging="360"/>
        <w:rPr>
          <w:color w:val="000000" w:themeColor="text1"/>
          <w:rtl/>
        </w:rPr>
      </w:pPr>
      <w:r w:rsidRPr="00BC0845">
        <w:rPr>
          <w:rFonts w:ascii="Arial" w:hAnsi="Arial" w:cs="Arial"/>
          <w:color w:val="000000" w:themeColor="text1"/>
          <w:rtl/>
        </w:rPr>
        <w:t>3)</w:t>
      </w:r>
      <w:r w:rsidRPr="00BC0845">
        <w:rPr>
          <w:rFonts w:ascii="Times New Roman" w:hAnsi="Times New Roman" w:cs="Times New Roman"/>
          <w:color w:val="000000" w:themeColor="text1"/>
          <w:sz w:val="14"/>
          <w:szCs w:val="14"/>
          <w:rtl/>
        </w:rPr>
        <w:t xml:space="preserve">    </w:t>
      </w:r>
      <w:r w:rsidRPr="00BC0845">
        <w:rPr>
          <w:rFonts w:ascii="Arial" w:hAnsi="Arial" w:cs="Arial"/>
          <w:color w:val="000000" w:themeColor="text1"/>
          <w:sz w:val="28"/>
          <w:szCs w:val="28"/>
          <w:rtl/>
          <w:lang w:bidi="ar-BH"/>
        </w:rPr>
        <w:t>لا يجوز الجمْع بين منصب الوزير وعضوية مجلس الإدارة.</w:t>
      </w:r>
    </w:p>
    <w:p w14:paraId="53118238" w14:textId="77777777" w:rsidR="00C24327" w:rsidRPr="00BC0845" w:rsidRDefault="00C24327" w:rsidP="00C24327">
      <w:pPr>
        <w:pStyle w:val="ListParagraph"/>
        <w:spacing w:after="0" w:line="480" w:lineRule="auto"/>
        <w:ind w:left="360" w:hanging="360"/>
        <w:rPr>
          <w:color w:val="000000" w:themeColor="text1"/>
          <w:rtl/>
        </w:rPr>
      </w:pPr>
      <w:r w:rsidRPr="00BC0845">
        <w:rPr>
          <w:rFonts w:ascii="Arial" w:hAnsi="Arial" w:cs="Arial"/>
          <w:color w:val="000000" w:themeColor="text1"/>
          <w:rtl/>
        </w:rPr>
        <w:t>4)</w:t>
      </w:r>
      <w:r w:rsidRPr="00BC0845">
        <w:rPr>
          <w:rFonts w:ascii="Times New Roman" w:hAnsi="Times New Roman" w:cs="Times New Roman"/>
          <w:color w:val="000000" w:themeColor="text1"/>
          <w:sz w:val="14"/>
          <w:szCs w:val="14"/>
          <w:rtl/>
        </w:rPr>
        <w:t xml:space="preserve">    </w:t>
      </w:r>
      <w:r w:rsidRPr="00BC0845">
        <w:rPr>
          <w:rFonts w:ascii="Arial" w:hAnsi="Arial" w:cs="Arial"/>
          <w:color w:val="000000" w:themeColor="text1"/>
          <w:sz w:val="28"/>
          <w:szCs w:val="28"/>
          <w:rtl/>
          <w:lang w:bidi="ar-BH"/>
        </w:rPr>
        <w:t>يحدد مرسوم التعيين مَن يتولى منصب رئيس المجلس، وتكون مدة العضوية في مجلس الإدارة أربع سنوات قابلة للتجديد لمدة مماثلة مرة واحدة. إلا أنه بالنسبة لمجلس الإدارة الأول تكون عضوية رئيس المجلس وثلاثة من أعضائه لمدة أربع سنوات، وعضوية الباقين لمدة ثلاث سنوات. ويحدِّد مرسوم التعيين مدة عضوية كل منهم.</w:t>
      </w:r>
    </w:p>
    <w:p w14:paraId="61BD8931" w14:textId="77777777" w:rsidR="00C24327" w:rsidRPr="00BC0845" w:rsidRDefault="00C24327" w:rsidP="00C24327">
      <w:pPr>
        <w:pStyle w:val="ListParagraph"/>
        <w:spacing w:after="0" w:line="480" w:lineRule="auto"/>
        <w:ind w:left="360" w:hanging="360"/>
        <w:rPr>
          <w:color w:val="000000" w:themeColor="text1"/>
          <w:rtl/>
        </w:rPr>
      </w:pPr>
      <w:r w:rsidRPr="00BC0845">
        <w:rPr>
          <w:rFonts w:ascii="Arial" w:hAnsi="Arial" w:cs="Arial"/>
          <w:color w:val="000000" w:themeColor="text1"/>
          <w:rtl/>
        </w:rPr>
        <w:t>5)</w:t>
      </w:r>
      <w:r w:rsidRPr="00BC0845">
        <w:rPr>
          <w:rFonts w:ascii="Times New Roman" w:hAnsi="Times New Roman" w:cs="Times New Roman"/>
          <w:color w:val="000000" w:themeColor="text1"/>
          <w:sz w:val="14"/>
          <w:szCs w:val="14"/>
          <w:rtl/>
        </w:rPr>
        <w:t xml:space="preserve">    </w:t>
      </w:r>
      <w:r w:rsidRPr="00BC0845">
        <w:rPr>
          <w:rFonts w:ascii="Arial" w:hAnsi="Arial" w:cs="Arial"/>
          <w:color w:val="000000" w:themeColor="text1"/>
          <w:sz w:val="28"/>
          <w:szCs w:val="28"/>
          <w:rtl/>
          <w:lang w:bidi="ar-BH"/>
        </w:rPr>
        <w:t>يتولى مجلس الإدارة انتخاب نائب لرئيس المجلس يحل محل الرئيس في حالة غيابه أو قيام مانع لديه أو خُلُو منصبه. ويستمر نائب الرئيس في منصبه إلى أن تنتهي مدة عضويته.</w:t>
      </w:r>
    </w:p>
    <w:p w14:paraId="3F44F764" w14:textId="77777777" w:rsidR="00C24327" w:rsidRPr="00BC0845" w:rsidRDefault="00C24327" w:rsidP="00C24327">
      <w:pPr>
        <w:pStyle w:val="ListParagraph"/>
        <w:spacing w:after="0" w:line="480" w:lineRule="auto"/>
        <w:ind w:left="360" w:hanging="360"/>
        <w:rPr>
          <w:color w:val="000000" w:themeColor="text1"/>
          <w:rtl/>
        </w:rPr>
      </w:pPr>
      <w:r w:rsidRPr="00BC0845">
        <w:rPr>
          <w:rFonts w:ascii="Arial" w:hAnsi="Arial" w:cs="Arial"/>
          <w:color w:val="000000" w:themeColor="text1"/>
          <w:rtl/>
        </w:rPr>
        <w:t>6)</w:t>
      </w:r>
      <w:r w:rsidRPr="00BC0845">
        <w:rPr>
          <w:rFonts w:ascii="Times New Roman" w:hAnsi="Times New Roman" w:cs="Times New Roman"/>
          <w:color w:val="000000" w:themeColor="text1"/>
          <w:sz w:val="14"/>
          <w:szCs w:val="14"/>
          <w:rtl/>
        </w:rPr>
        <w:t xml:space="preserve">    </w:t>
      </w:r>
      <w:r w:rsidRPr="00BC0845">
        <w:rPr>
          <w:rFonts w:ascii="Arial" w:hAnsi="Arial" w:cs="Arial"/>
          <w:color w:val="000000" w:themeColor="text1"/>
          <w:sz w:val="28"/>
          <w:szCs w:val="28"/>
          <w:rtl/>
          <w:lang w:bidi="ar-BH"/>
        </w:rPr>
        <w:t>إذا خلا محل أحد أعضاء مجلس الإدارة لأيِّ سبب، يعيَّن من يحل محله بذات الأداة والطريقة المنصوص عليهما في الفقرتين (1) و(2) من هذه المادة. ويكمل العضو الجديد مدة سلفه، فإذا قلت هذه المدة عن سنة جاز تجديد عضويته لمرتين متتاليتين.</w:t>
      </w:r>
    </w:p>
    <w:p w14:paraId="53D381F5" w14:textId="77777777" w:rsidR="00C24327" w:rsidRPr="00BC0845" w:rsidRDefault="00C24327" w:rsidP="00C24327">
      <w:pPr>
        <w:pStyle w:val="ListParagraph"/>
        <w:spacing w:after="0" w:line="480" w:lineRule="auto"/>
        <w:ind w:left="360" w:hanging="360"/>
        <w:rPr>
          <w:color w:val="000000" w:themeColor="text1"/>
          <w:rtl/>
        </w:rPr>
      </w:pPr>
      <w:r w:rsidRPr="00BC0845">
        <w:rPr>
          <w:rFonts w:ascii="Arial" w:hAnsi="Arial" w:cs="Arial"/>
          <w:color w:val="000000" w:themeColor="text1"/>
          <w:rtl/>
        </w:rPr>
        <w:t>7)</w:t>
      </w:r>
      <w:r w:rsidRPr="00BC0845">
        <w:rPr>
          <w:rFonts w:ascii="Times New Roman" w:hAnsi="Times New Roman" w:cs="Times New Roman"/>
          <w:color w:val="000000" w:themeColor="text1"/>
          <w:sz w:val="14"/>
          <w:szCs w:val="14"/>
          <w:rtl/>
        </w:rPr>
        <w:t xml:space="preserve">    </w:t>
      </w:r>
      <w:r w:rsidRPr="00BC0845">
        <w:rPr>
          <w:rFonts w:ascii="Arial" w:hAnsi="Arial" w:cs="Arial"/>
          <w:color w:val="000000" w:themeColor="text1"/>
          <w:sz w:val="28"/>
          <w:szCs w:val="28"/>
          <w:rtl/>
          <w:lang w:bidi="ar-BH"/>
        </w:rPr>
        <w:t>لا يعفى عضو مجلس الإدارة من منصبه قبل انتهاء مدة عضويته إلا في حالة إخلاله الجسيم بواجبات منصبه أو عجْزه عن القيام بها أو عدم التزامه بمقتضيات الأمانة والسلوك القويم. ويكون الإعفاء بمرسوم بناءً على توصية من مجلس الإدارة تصدر بأغلبية أعضائه.</w:t>
      </w:r>
    </w:p>
    <w:p w14:paraId="742D6A8B" w14:textId="77777777" w:rsidR="00C24327" w:rsidRPr="00BC0845" w:rsidRDefault="00C24327" w:rsidP="00C24327">
      <w:pPr>
        <w:pStyle w:val="ListParagraph"/>
        <w:spacing w:after="0" w:line="480" w:lineRule="auto"/>
        <w:ind w:left="360" w:hanging="360"/>
        <w:rPr>
          <w:color w:val="000000" w:themeColor="text1"/>
          <w:rtl/>
        </w:rPr>
      </w:pPr>
      <w:r w:rsidRPr="00BC0845">
        <w:rPr>
          <w:rFonts w:ascii="Arial" w:hAnsi="Arial" w:cs="Arial"/>
          <w:color w:val="000000" w:themeColor="text1"/>
          <w:rtl/>
        </w:rPr>
        <w:t>8)</w:t>
      </w:r>
      <w:r w:rsidRPr="00BC0845">
        <w:rPr>
          <w:rFonts w:ascii="Times New Roman" w:hAnsi="Times New Roman" w:cs="Times New Roman"/>
          <w:color w:val="000000" w:themeColor="text1"/>
          <w:sz w:val="14"/>
          <w:szCs w:val="14"/>
          <w:rtl/>
        </w:rPr>
        <w:t xml:space="preserve">    </w:t>
      </w:r>
      <w:r w:rsidRPr="00BC0845">
        <w:rPr>
          <w:rFonts w:ascii="Arial" w:hAnsi="Arial" w:cs="Arial"/>
          <w:color w:val="000000" w:themeColor="text1"/>
          <w:sz w:val="28"/>
          <w:szCs w:val="28"/>
          <w:rtl/>
          <w:lang w:bidi="ar-BH"/>
        </w:rPr>
        <w:t>تحدَّد مكافآت رئيس وأعضاء مجلس الإدارة بموجب مرسوم.</w:t>
      </w:r>
    </w:p>
    <w:p w14:paraId="0D5D4ED6" w14:textId="77777777" w:rsidR="00C24327" w:rsidRPr="00BC0845" w:rsidRDefault="00C24327" w:rsidP="00C24327">
      <w:pPr>
        <w:spacing w:after="0" w:line="480" w:lineRule="auto"/>
        <w:jc w:val="center"/>
        <w:rPr>
          <w:color w:val="000000" w:themeColor="text1"/>
          <w:rtl/>
        </w:rPr>
      </w:pPr>
      <w:r w:rsidRPr="00BC0845">
        <w:rPr>
          <w:rFonts w:ascii="Arial" w:hAnsi="Arial" w:cs="Arial"/>
          <w:b/>
          <w:bCs/>
          <w:color w:val="000000" w:themeColor="text1"/>
          <w:sz w:val="28"/>
          <w:szCs w:val="28"/>
          <w:rtl/>
          <w:lang w:bidi="ar-BH"/>
        </w:rPr>
        <w:t>مادة (33)</w:t>
      </w:r>
    </w:p>
    <w:p w14:paraId="4FA6106D" w14:textId="77777777" w:rsidR="00C24327" w:rsidRPr="00BC0845" w:rsidRDefault="00C24327" w:rsidP="00C24327">
      <w:pPr>
        <w:spacing w:after="0" w:line="480" w:lineRule="auto"/>
        <w:jc w:val="center"/>
        <w:rPr>
          <w:color w:val="000000" w:themeColor="text1"/>
          <w:rtl/>
        </w:rPr>
      </w:pPr>
      <w:r w:rsidRPr="00BC0845">
        <w:rPr>
          <w:rFonts w:ascii="Arial" w:hAnsi="Arial" w:cs="Arial"/>
          <w:b/>
          <w:bCs/>
          <w:color w:val="000000" w:themeColor="text1"/>
          <w:sz w:val="28"/>
          <w:szCs w:val="28"/>
          <w:rtl/>
          <w:lang w:bidi="ar-BH"/>
        </w:rPr>
        <w:t>المهام والصلاحيات</w:t>
      </w:r>
    </w:p>
    <w:p w14:paraId="30D117A4" w14:textId="77777777" w:rsidR="00C24327" w:rsidRPr="00BC0845" w:rsidRDefault="00C24327" w:rsidP="00C24327">
      <w:pPr>
        <w:pStyle w:val="ListParagraph"/>
        <w:spacing w:after="0" w:line="480" w:lineRule="auto"/>
        <w:ind w:left="360" w:hanging="360"/>
        <w:rPr>
          <w:color w:val="000000" w:themeColor="text1"/>
          <w:rtl/>
        </w:rPr>
      </w:pPr>
      <w:r w:rsidRPr="00BC0845">
        <w:rPr>
          <w:rFonts w:ascii="Arial" w:hAnsi="Arial" w:cs="Arial"/>
          <w:color w:val="000000" w:themeColor="text1"/>
          <w:rtl/>
        </w:rPr>
        <w:t>1)</w:t>
      </w:r>
      <w:r w:rsidRPr="00BC0845">
        <w:rPr>
          <w:rFonts w:ascii="Times New Roman" w:hAnsi="Times New Roman" w:cs="Times New Roman"/>
          <w:color w:val="000000" w:themeColor="text1"/>
          <w:sz w:val="14"/>
          <w:szCs w:val="14"/>
          <w:rtl/>
        </w:rPr>
        <w:t xml:space="preserve">    </w:t>
      </w:r>
      <w:r w:rsidRPr="00BC0845">
        <w:rPr>
          <w:rFonts w:ascii="Arial" w:hAnsi="Arial" w:cs="Arial"/>
          <w:color w:val="000000" w:themeColor="text1"/>
          <w:sz w:val="28"/>
          <w:szCs w:val="28"/>
          <w:rtl/>
          <w:lang w:bidi="ar-BH"/>
        </w:rPr>
        <w:t>مجلس الإدارة هو السلطة التي تتولى رسْم سياسة الهيئة التي تسير عليها والرقابة على أعمال الهيئة واتخاذ ما يكفل مباشرة الهيئة لمهامها وصلاحياتها، كما له على وجه الخصوص ما يأتي:</w:t>
      </w:r>
    </w:p>
    <w:p w14:paraId="6084B396" w14:textId="77777777" w:rsidR="00C24327" w:rsidRPr="00BC0845" w:rsidRDefault="00C24327" w:rsidP="00C24327">
      <w:pPr>
        <w:pStyle w:val="ListParagraph"/>
        <w:spacing w:after="0" w:line="480" w:lineRule="auto"/>
        <w:ind w:hanging="360"/>
        <w:rPr>
          <w:color w:val="000000" w:themeColor="text1"/>
          <w:rtl/>
        </w:rPr>
      </w:pPr>
      <w:r w:rsidRPr="00BC0845">
        <w:rPr>
          <w:rFonts w:ascii="Arial" w:hAnsi="Arial" w:cs="Arial"/>
          <w:color w:val="000000" w:themeColor="text1"/>
          <w:sz w:val="28"/>
          <w:szCs w:val="28"/>
          <w:rtl/>
          <w:lang w:bidi="ar-BH"/>
        </w:rPr>
        <w:t>‌أ)</w:t>
      </w:r>
      <w:r w:rsidRPr="00BC0845">
        <w:rPr>
          <w:rFonts w:ascii="Times New Roman" w:hAnsi="Times New Roman" w:cs="Times New Roman"/>
          <w:color w:val="000000" w:themeColor="text1"/>
          <w:sz w:val="14"/>
          <w:szCs w:val="14"/>
          <w:rtl/>
          <w:lang w:bidi="ar-BH"/>
        </w:rPr>
        <w:t xml:space="preserve">       </w:t>
      </w:r>
      <w:r w:rsidRPr="00BC0845">
        <w:rPr>
          <w:rFonts w:ascii="Arial" w:hAnsi="Arial" w:cs="Arial"/>
          <w:color w:val="000000" w:themeColor="text1"/>
          <w:sz w:val="28"/>
          <w:szCs w:val="28"/>
          <w:rtl/>
          <w:lang w:bidi="ar-BH"/>
        </w:rPr>
        <w:t>إصدار اللوائح والقرارات واتخاذ التدابير اللازمة لتنفيذ أحكام هذا القانون وفي حدود اختصاصه.</w:t>
      </w:r>
    </w:p>
    <w:p w14:paraId="5DEA667E" w14:textId="77777777" w:rsidR="00C24327" w:rsidRPr="00BC0845" w:rsidRDefault="00C24327" w:rsidP="00C24327">
      <w:pPr>
        <w:pStyle w:val="ListParagraph"/>
        <w:spacing w:after="0" w:line="480" w:lineRule="auto"/>
        <w:ind w:hanging="360"/>
        <w:rPr>
          <w:color w:val="000000" w:themeColor="text1"/>
          <w:rtl/>
        </w:rPr>
      </w:pPr>
      <w:r w:rsidRPr="00BC0845">
        <w:rPr>
          <w:rFonts w:ascii="Arial" w:hAnsi="Arial" w:cs="Arial"/>
          <w:color w:val="000000" w:themeColor="text1"/>
          <w:sz w:val="28"/>
          <w:szCs w:val="28"/>
          <w:rtl/>
          <w:lang w:bidi="ar-BH"/>
        </w:rPr>
        <w:t>‌ب)</w:t>
      </w:r>
      <w:r w:rsidRPr="00BC0845">
        <w:rPr>
          <w:rFonts w:ascii="Times New Roman" w:hAnsi="Times New Roman" w:cs="Times New Roman"/>
          <w:color w:val="000000" w:themeColor="text1"/>
          <w:sz w:val="14"/>
          <w:szCs w:val="14"/>
          <w:rtl/>
          <w:lang w:bidi="ar-BH"/>
        </w:rPr>
        <w:t xml:space="preserve">  </w:t>
      </w:r>
      <w:r w:rsidRPr="00BC0845">
        <w:rPr>
          <w:rFonts w:ascii="Arial" w:hAnsi="Arial" w:cs="Arial"/>
          <w:color w:val="000000" w:themeColor="text1"/>
          <w:sz w:val="28"/>
          <w:szCs w:val="28"/>
          <w:rtl/>
          <w:lang w:bidi="ar-BH"/>
        </w:rPr>
        <w:t>اعتماد الهيكل التنظيمي وإصدار لوائح داخلية لتنظيم شئون موظفي الهيئة، تتضمن إجراءات وقواعد تعيينهم وترقيتهم ونقلهم وتحديد مرتباتهم ومكافآتهم وإجراءات وأحكام تأديبهم وغير ذلك من شئونهم، دون التقيُّد بأحكام قانون الخدمة المدنية، والقواعد المسلكية التي يتعيَّن عليهم مراعاتها، وحالات وشروط وأحكام الإفصاح عن الذمة المالية.</w:t>
      </w:r>
    </w:p>
    <w:p w14:paraId="046AEA49" w14:textId="77777777" w:rsidR="00C24327" w:rsidRPr="00BC0845" w:rsidRDefault="00C24327" w:rsidP="00C24327">
      <w:pPr>
        <w:pStyle w:val="ListParagraph"/>
        <w:spacing w:after="0" w:line="480" w:lineRule="auto"/>
        <w:ind w:hanging="360"/>
        <w:rPr>
          <w:color w:val="000000" w:themeColor="text1"/>
          <w:rtl/>
        </w:rPr>
      </w:pPr>
      <w:r w:rsidRPr="00BC0845">
        <w:rPr>
          <w:rFonts w:ascii="Arial" w:hAnsi="Arial" w:cs="Arial"/>
          <w:color w:val="000000" w:themeColor="text1"/>
          <w:sz w:val="28"/>
          <w:szCs w:val="28"/>
          <w:rtl/>
          <w:lang w:bidi="ar-BH"/>
        </w:rPr>
        <w:t>‌ج)</w:t>
      </w:r>
      <w:r w:rsidRPr="00BC0845">
        <w:rPr>
          <w:rFonts w:ascii="Times New Roman" w:hAnsi="Times New Roman" w:cs="Times New Roman"/>
          <w:color w:val="000000" w:themeColor="text1"/>
          <w:sz w:val="14"/>
          <w:szCs w:val="14"/>
          <w:rtl/>
          <w:lang w:bidi="ar-BH"/>
        </w:rPr>
        <w:t xml:space="preserve">    </w:t>
      </w:r>
      <w:r w:rsidRPr="00BC0845">
        <w:rPr>
          <w:rFonts w:ascii="Arial" w:hAnsi="Arial" w:cs="Arial"/>
          <w:color w:val="000000" w:themeColor="text1"/>
          <w:sz w:val="28"/>
          <w:szCs w:val="28"/>
          <w:rtl/>
          <w:lang w:bidi="ar-BH"/>
        </w:rPr>
        <w:t>مراقبة مدى الالتزام بأحكام هذا القانون واللوائح والقرارات والتدابير الصادرة تنفيذاً له.</w:t>
      </w:r>
    </w:p>
    <w:p w14:paraId="14AAA553" w14:textId="77777777" w:rsidR="00C24327" w:rsidRPr="00BC0845" w:rsidRDefault="00C24327" w:rsidP="00C24327">
      <w:pPr>
        <w:pStyle w:val="ListParagraph"/>
        <w:spacing w:after="0" w:line="480" w:lineRule="auto"/>
        <w:ind w:hanging="360"/>
        <w:rPr>
          <w:color w:val="000000" w:themeColor="text1"/>
          <w:rtl/>
        </w:rPr>
      </w:pPr>
      <w:r w:rsidRPr="00BC0845">
        <w:rPr>
          <w:rFonts w:ascii="Arial" w:hAnsi="Arial" w:cs="Arial"/>
          <w:color w:val="000000" w:themeColor="text1"/>
          <w:sz w:val="28"/>
          <w:szCs w:val="28"/>
          <w:rtl/>
          <w:lang w:bidi="ar-BH"/>
        </w:rPr>
        <w:t>‌د)</w:t>
      </w:r>
      <w:r w:rsidRPr="00BC0845">
        <w:rPr>
          <w:rFonts w:ascii="Times New Roman" w:hAnsi="Times New Roman" w:cs="Times New Roman"/>
          <w:color w:val="000000" w:themeColor="text1"/>
          <w:sz w:val="14"/>
          <w:szCs w:val="14"/>
          <w:rtl/>
          <w:lang w:bidi="ar-BH"/>
        </w:rPr>
        <w:t xml:space="preserve">      </w:t>
      </w:r>
      <w:r w:rsidRPr="00BC0845">
        <w:rPr>
          <w:rFonts w:ascii="Arial" w:hAnsi="Arial" w:cs="Arial"/>
          <w:color w:val="000000" w:themeColor="text1"/>
          <w:sz w:val="28"/>
          <w:szCs w:val="28"/>
          <w:rtl/>
          <w:lang w:bidi="ar-BH"/>
        </w:rPr>
        <w:t>الموافقة على مشروع الميزانية السنوية والحساب الختامي للهيئة.</w:t>
      </w:r>
    </w:p>
    <w:p w14:paraId="71951A78" w14:textId="77777777" w:rsidR="00C24327" w:rsidRPr="00BC0845" w:rsidRDefault="00C24327" w:rsidP="00C24327">
      <w:pPr>
        <w:pStyle w:val="ListParagraph"/>
        <w:spacing w:after="0" w:line="480" w:lineRule="auto"/>
        <w:ind w:hanging="360"/>
        <w:rPr>
          <w:color w:val="000000" w:themeColor="text1"/>
          <w:rtl/>
        </w:rPr>
      </w:pPr>
      <w:r w:rsidRPr="00BC0845">
        <w:rPr>
          <w:rFonts w:ascii="Arial" w:hAnsi="Arial" w:cs="Arial"/>
          <w:color w:val="000000" w:themeColor="text1"/>
          <w:sz w:val="28"/>
          <w:szCs w:val="28"/>
          <w:rtl/>
          <w:lang w:bidi="ar-BH"/>
        </w:rPr>
        <w:t>‌ه)</w:t>
      </w:r>
      <w:r w:rsidRPr="00BC0845">
        <w:rPr>
          <w:rFonts w:ascii="Times New Roman" w:hAnsi="Times New Roman" w:cs="Times New Roman"/>
          <w:color w:val="000000" w:themeColor="text1"/>
          <w:sz w:val="14"/>
          <w:szCs w:val="14"/>
          <w:rtl/>
          <w:lang w:bidi="ar-BH"/>
        </w:rPr>
        <w:t xml:space="preserve">       </w:t>
      </w:r>
      <w:r w:rsidRPr="00BC0845">
        <w:rPr>
          <w:rFonts w:ascii="Arial" w:hAnsi="Arial" w:cs="Arial"/>
          <w:color w:val="000000" w:themeColor="text1"/>
          <w:sz w:val="28"/>
          <w:szCs w:val="28"/>
          <w:rtl/>
          <w:lang w:bidi="ar-BH"/>
        </w:rPr>
        <w:t>دراسة التقارير الدورية التي يقدمها الرئيس التنفيذي عن سير العمل بالهيئة وتقرير ما يلزم بشأنها.</w:t>
      </w:r>
    </w:p>
    <w:p w14:paraId="00256C14" w14:textId="77777777" w:rsidR="00C24327" w:rsidRPr="00BC0845" w:rsidRDefault="00C24327" w:rsidP="00C24327">
      <w:pPr>
        <w:pStyle w:val="ListParagraph"/>
        <w:spacing w:after="0" w:line="480" w:lineRule="auto"/>
        <w:ind w:hanging="360"/>
        <w:rPr>
          <w:color w:val="000000" w:themeColor="text1"/>
          <w:rtl/>
        </w:rPr>
      </w:pPr>
      <w:r w:rsidRPr="00BC0845">
        <w:rPr>
          <w:rFonts w:ascii="Arial" w:hAnsi="Arial" w:cs="Arial"/>
          <w:color w:val="000000" w:themeColor="text1"/>
          <w:sz w:val="28"/>
          <w:szCs w:val="28"/>
          <w:rtl/>
          <w:lang w:bidi="ar-BH"/>
        </w:rPr>
        <w:t>‌و)</w:t>
      </w:r>
      <w:r w:rsidRPr="00BC0845">
        <w:rPr>
          <w:rFonts w:ascii="Times New Roman" w:hAnsi="Times New Roman" w:cs="Times New Roman"/>
          <w:color w:val="000000" w:themeColor="text1"/>
          <w:sz w:val="14"/>
          <w:szCs w:val="14"/>
          <w:rtl/>
          <w:lang w:bidi="ar-BH"/>
        </w:rPr>
        <w:t xml:space="preserve">     </w:t>
      </w:r>
      <w:r w:rsidRPr="00BC0845">
        <w:rPr>
          <w:rFonts w:ascii="Arial" w:hAnsi="Arial" w:cs="Arial"/>
          <w:color w:val="000000" w:themeColor="text1"/>
          <w:sz w:val="28"/>
          <w:szCs w:val="28"/>
          <w:rtl/>
          <w:lang w:bidi="ar-BH"/>
        </w:rPr>
        <w:t>مباشرة كافة المهام والصلاحيات الأخرى التي تقرِّر أحكام هذا القانون اختصاصه بها.</w:t>
      </w:r>
    </w:p>
    <w:p w14:paraId="36AFDFC2" w14:textId="77777777" w:rsidR="00C24327" w:rsidRPr="00BC0845" w:rsidRDefault="00C24327" w:rsidP="00C24327">
      <w:pPr>
        <w:pStyle w:val="ListParagraph"/>
        <w:spacing w:after="0" w:line="480" w:lineRule="auto"/>
        <w:ind w:left="360" w:hanging="360"/>
        <w:rPr>
          <w:color w:val="000000" w:themeColor="text1"/>
          <w:rtl/>
        </w:rPr>
      </w:pPr>
      <w:r w:rsidRPr="00BC0845">
        <w:rPr>
          <w:rFonts w:ascii="Arial" w:hAnsi="Arial" w:cs="Arial"/>
          <w:color w:val="000000" w:themeColor="text1"/>
          <w:rtl/>
        </w:rPr>
        <w:t>2)</w:t>
      </w:r>
      <w:r w:rsidRPr="00BC0845">
        <w:rPr>
          <w:rFonts w:ascii="Times New Roman" w:hAnsi="Times New Roman" w:cs="Times New Roman"/>
          <w:color w:val="000000" w:themeColor="text1"/>
          <w:sz w:val="14"/>
          <w:szCs w:val="14"/>
          <w:rtl/>
        </w:rPr>
        <w:t xml:space="preserve">    </w:t>
      </w:r>
      <w:r w:rsidRPr="00BC0845">
        <w:rPr>
          <w:rFonts w:ascii="Arial" w:hAnsi="Arial" w:cs="Arial"/>
          <w:color w:val="000000" w:themeColor="text1"/>
          <w:sz w:val="28"/>
          <w:szCs w:val="28"/>
          <w:rtl/>
          <w:lang w:bidi="ar-BH"/>
        </w:rPr>
        <w:t>يجوز لمجلس الإدارة أنْ يعهد إلى لجنة أو أكثر تشكَّل من بين أعضائه أو إلى رئيس المجلس أو أيٍّ من أعضائه أو الرئيس التنفيذي بأداء مهام محدَّدة، فيما عدا إصدار اللوائح والقرارات التي تقرِّر أحكام هذا القانون اختصاص مجلس الإدارة بإصدارها.</w:t>
      </w:r>
    </w:p>
    <w:p w14:paraId="1427DA91" w14:textId="77777777" w:rsidR="00C24327" w:rsidRPr="00BC0845" w:rsidRDefault="00C24327" w:rsidP="00C24327">
      <w:pPr>
        <w:spacing w:after="0" w:line="480" w:lineRule="auto"/>
        <w:jc w:val="center"/>
        <w:rPr>
          <w:color w:val="000000" w:themeColor="text1"/>
          <w:rtl/>
        </w:rPr>
      </w:pPr>
      <w:r w:rsidRPr="00BC0845">
        <w:rPr>
          <w:rFonts w:ascii="Arial" w:hAnsi="Arial" w:cs="Arial"/>
          <w:b/>
          <w:bCs/>
          <w:color w:val="000000" w:themeColor="text1"/>
          <w:sz w:val="28"/>
          <w:szCs w:val="28"/>
          <w:rtl/>
          <w:lang w:bidi="ar-BH"/>
        </w:rPr>
        <w:t>مادة (34)</w:t>
      </w:r>
    </w:p>
    <w:p w14:paraId="57F89A4E" w14:textId="77777777" w:rsidR="00C24327" w:rsidRPr="00BC0845" w:rsidRDefault="00C24327" w:rsidP="00C24327">
      <w:pPr>
        <w:spacing w:after="0" w:line="480" w:lineRule="auto"/>
        <w:jc w:val="center"/>
        <w:rPr>
          <w:color w:val="000000" w:themeColor="text1"/>
          <w:rtl/>
        </w:rPr>
      </w:pPr>
      <w:r w:rsidRPr="00BC0845">
        <w:rPr>
          <w:rFonts w:ascii="Arial" w:hAnsi="Arial" w:cs="Arial"/>
          <w:b/>
          <w:bCs/>
          <w:color w:val="000000" w:themeColor="text1"/>
          <w:sz w:val="28"/>
          <w:szCs w:val="28"/>
          <w:rtl/>
          <w:lang w:bidi="ar-BH"/>
        </w:rPr>
        <w:t>الاجتماعات</w:t>
      </w:r>
    </w:p>
    <w:p w14:paraId="774493ED" w14:textId="77777777" w:rsidR="00C24327" w:rsidRPr="00BC0845" w:rsidRDefault="00C24327" w:rsidP="00C24327">
      <w:pPr>
        <w:pStyle w:val="ListParagraph"/>
        <w:spacing w:after="0" w:line="480" w:lineRule="auto"/>
        <w:ind w:left="360" w:hanging="360"/>
        <w:rPr>
          <w:color w:val="000000" w:themeColor="text1"/>
          <w:rtl/>
        </w:rPr>
      </w:pPr>
      <w:r w:rsidRPr="00BC0845">
        <w:rPr>
          <w:rFonts w:ascii="Arial" w:hAnsi="Arial" w:cs="Arial"/>
          <w:color w:val="000000" w:themeColor="text1"/>
          <w:rtl/>
        </w:rPr>
        <w:t>1)</w:t>
      </w:r>
      <w:r w:rsidRPr="00BC0845">
        <w:rPr>
          <w:rFonts w:ascii="Times New Roman" w:hAnsi="Times New Roman" w:cs="Times New Roman"/>
          <w:color w:val="000000" w:themeColor="text1"/>
          <w:sz w:val="14"/>
          <w:szCs w:val="14"/>
          <w:rtl/>
        </w:rPr>
        <w:t xml:space="preserve">    </w:t>
      </w:r>
      <w:r w:rsidRPr="00BC0845">
        <w:rPr>
          <w:rFonts w:ascii="Arial" w:hAnsi="Arial" w:cs="Arial"/>
          <w:color w:val="000000" w:themeColor="text1"/>
          <w:sz w:val="28"/>
          <w:szCs w:val="28"/>
          <w:rtl/>
          <w:lang w:bidi="ar-BH"/>
        </w:rPr>
        <w:t>يجتمع مجلس الإدارة اجتماعاً عادياً أربع مرات سنوياً على الأقل، ويجوز لرئيس المجلس دعوته لاجتماع غير عادي في أيِّ وقت. وعلى رئيس المجلس دعوة المجلس لاجتماع غير عادي يُعقَد خلال خمسة عشر يوماً من تاريخ تسَلُّمه طلباً كتابياً مسبَّباً من الوزير أو من عضوين على الأقل من أعضاء مجلس الإدارة أو من الرئيس التنفيذي.</w:t>
      </w:r>
    </w:p>
    <w:p w14:paraId="1CEBD307" w14:textId="77777777" w:rsidR="00C24327" w:rsidRPr="00BC0845" w:rsidRDefault="00C24327" w:rsidP="00C24327">
      <w:pPr>
        <w:pStyle w:val="ListParagraph"/>
        <w:spacing w:after="0" w:line="480" w:lineRule="auto"/>
        <w:ind w:left="360" w:hanging="360"/>
        <w:rPr>
          <w:color w:val="000000" w:themeColor="text1"/>
          <w:rtl/>
        </w:rPr>
      </w:pPr>
      <w:r w:rsidRPr="00BC0845">
        <w:rPr>
          <w:rFonts w:ascii="Arial" w:hAnsi="Arial" w:cs="Arial"/>
          <w:color w:val="000000" w:themeColor="text1"/>
          <w:rtl/>
        </w:rPr>
        <w:t>2)</w:t>
      </w:r>
      <w:r w:rsidRPr="00BC0845">
        <w:rPr>
          <w:rFonts w:ascii="Times New Roman" w:hAnsi="Times New Roman" w:cs="Times New Roman"/>
          <w:color w:val="000000" w:themeColor="text1"/>
          <w:sz w:val="14"/>
          <w:szCs w:val="14"/>
          <w:rtl/>
        </w:rPr>
        <w:t xml:space="preserve">    </w:t>
      </w:r>
      <w:r w:rsidRPr="00BC0845">
        <w:rPr>
          <w:rFonts w:ascii="Arial" w:hAnsi="Arial" w:cs="Arial"/>
          <w:color w:val="000000" w:themeColor="text1"/>
          <w:sz w:val="28"/>
          <w:szCs w:val="28"/>
          <w:rtl/>
          <w:lang w:bidi="ar-BH"/>
        </w:rPr>
        <w:t>تكون دعوة مجلس الإدارة قبل موعد عقد الاجتماع بثمان وأربعين ساعة على الأقل، ويجب في جميع الأحوال أنْ يتضمن الإخطار بالدعوة لعقد الاجتماع بيان الغرض منه، وأن يُرفَق به جدول أعمال هذا الاجتماع.</w:t>
      </w:r>
    </w:p>
    <w:p w14:paraId="1E0B64A0" w14:textId="77777777" w:rsidR="00C24327" w:rsidRPr="00BC0845" w:rsidRDefault="00C24327" w:rsidP="00C24327">
      <w:pPr>
        <w:pStyle w:val="ListParagraph"/>
        <w:spacing w:after="0" w:line="480" w:lineRule="auto"/>
        <w:ind w:left="360" w:hanging="360"/>
        <w:rPr>
          <w:color w:val="000000" w:themeColor="text1"/>
          <w:rtl/>
        </w:rPr>
      </w:pPr>
      <w:r w:rsidRPr="00BC0845">
        <w:rPr>
          <w:rFonts w:ascii="Arial" w:hAnsi="Arial" w:cs="Arial"/>
          <w:color w:val="000000" w:themeColor="text1"/>
          <w:rtl/>
        </w:rPr>
        <w:t>3)</w:t>
      </w:r>
      <w:r w:rsidRPr="00BC0845">
        <w:rPr>
          <w:rFonts w:ascii="Times New Roman" w:hAnsi="Times New Roman" w:cs="Times New Roman"/>
          <w:color w:val="000000" w:themeColor="text1"/>
          <w:sz w:val="14"/>
          <w:szCs w:val="14"/>
          <w:rtl/>
        </w:rPr>
        <w:t xml:space="preserve">    </w:t>
      </w:r>
      <w:r w:rsidRPr="00BC0845">
        <w:rPr>
          <w:rFonts w:ascii="Arial" w:hAnsi="Arial" w:cs="Arial"/>
          <w:color w:val="000000" w:themeColor="text1"/>
          <w:sz w:val="28"/>
          <w:szCs w:val="28"/>
          <w:rtl/>
          <w:lang w:bidi="ar-BH"/>
        </w:rPr>
        <w:t>يحضر الرئيس التنفيذي اجتماعات مجلس الإدارة باستثناء الحالات التي تحدِّدها اللوائح الداخلية. وللمجلس أنْ يدعو لحضور اجتماعاته مَن يرى الاستعانة بهم من أهل الخبرة أو ذوي الشأن لمناقشتهم والاستماع لآرائهم. ولا يكون للرئيس التنفيذي أو لأيٍّ منهم صوت معدود.</w:t>
      </w:r>
    </w:p>
    <w:p w14:paraId="362000A1" w14:textId="77777777" w:rsidR="00C24327" w:rsidRPr="00BC0845" w:rsidRDefault="00C24327" w:rsidP="00C24327">
      <w:pPr>
        <w:pStyle w:val="ListParagraph"/>
        <w:spacing w:after="0" w:line="480" w:lineRule="auto"/>
        <w:ind w:left="360" w:hanging="360"/>
        <w:rPr>
          <w:color w:val="000000" w:themeColor="text1"/>
          <w:rtl/>
        </w:rPr>
      </w:pPr>
      <w:r w:rsidRPr="00BC0845">
        <w:rPr>
          <w:rFonts w:ascii="Arial" w:hAnsi="Arial" w:cs="Arial"/>
          <w:color w:val="000000" w:themeColor="text1"/>
          <w:rtl/>
        </w:rPr>
        <w:t>4)</w:t>
      </w:r>
      <w:r w:rsidRPr="00BC0845">
        <w:rPr>
          <w:rFonts w:ascii="Times New Roman" w:hAnsi="Times New Roman" w:cs="Times New Roman"/>
          <w:color w:val="000000" w:themeColor="text1"/>
          <w:sz w:val="14"/>
          <w:szCs w:val="14"/>
          <w:rtl/>
        </w:rPr>
        <w:t xml:space="preserve">    </w:t>
      </w:r>
      <w:r w:rsidRPr="00BC0845">
        <w:rPr>
          <w:rFonts w:ascii="Arial" w:hAnsi="Arial" w:cs="Arial"/>
          <w:color w:val="000000" w:themeColor="text1"/>
          <w:sz w:val="28"/>
          <w:szCs w:val="28"/>
          <w:rtl/>
          <w:lang w:bidi="ar-BH"/>
        </w:rPr>
        <w:t>يعيِّن مجلس الإدارة أميناً للسر يتولى إعداد جداول أعمال اجتماعات المجلس وتدوين محاضر اجتماعاته وحِفْظ المستندات والسجلات الخاصة به، والقيام بما يكلِّفه بها المجلس من مهام أخرى في مجال عمل الهيئة.</w:t>
      </w:r>
    </w:p>
    <w:p w14:paraId="04C4E44D" w14:textId="77777777" w:rsidR="00C24327" w:rsidRPr="00BC0845" w:rsidRDefault="00C24327" w:rsidP="00C24327">
      <w:pPr>
        <w:spacing w:after="0" w:line="480" w:lineRule="auto"/>
        <w:jc w:val="center"/>
        <w:rPr>
          <w:color w:val="000000" w:themeColor="text1"/>
          <w:rtl/>
        </w:rPr>
      </w:pPr>
      <w:r w:rsidRPr="00BC0845">
        <w:rPr>
          <w:rFonts w:ascii="Arial" w:hAnsi="Arial" w:cs="Arial"/>
          <w:b/>
          <w:bCs/>
          <w:color w:val="000000" w:themeColor="text1"/>
          <w:sz w:val="28"/>
          <w:szCs w:val="28"/>
          <w:rtl/>
          <w:lang w:bidi="ar-BH"/>
        </w:rPr>
        <w:t>مادة (35)</w:t>
      </w:r>
    </w:p>
    <w:p w14:paraId="10772036" w14:textId="77777777" w:rsidR="00C24327" w:rsidRPr="00BC0845" w:rsidRDefault="00C24327" w:rsidP="00C24327">
      <w:pPr>
        <w:spacing w:after="0" w:line="480" w:lineRule="auto"/>
        <w:jc w:val="center"/>
        <w:rPr>
          <w:color w:val="000000" w:themeColor="text1"/>
          <w:rtl/>
        </w:rPr>
      </w:pPr>
      <w:r w:rsidRPr="00BC0845">
        <w:rPr>
          <w:rFonts w:ascii="Arial" w:hAnsi="Arial" w:cs="Arial"/>
          <w:b/>
          <w:bCs/>
          <w:color w:val="000000" w:themeColor="text1"/>
          <w:sz w:val="28"/>
          <w:szCs w:val="28"/>
          <w:rtl/>
          <w:lang w:bidi="ar-BH"/>
        </w:rPr>
        <w:t>النِّصاب والتصويت</w:t>
      </w:r>
    </w:p>
    <w:p w14:paraId="451B80F9" w14:textId="77777777" w:rsidR="00C24327" w:rsidRPr="00BC0845" w:rsidRDefault="00C24327" w:rsidP="00C24327">
      <w:pPr>
        <w:spacing w:after="0" w:line="480" w:lineRule="auto"/>
        <w:rPr>
          <w:color w:val="000000" w:themeColor="text1"/>
          <w:rtl/>
        </w:rPr>
      </w:pPr>
      <w:r w:rsidRPr="00BC0845">
        <w:rPr>
          <w:rFonts w:ascii="Arial" w:hAnsi="Arial" w:cs="Arial"/>
          <w:color w:val="000000" w:themeColor="text1"/>
          <w:sz w:val="28"/>
          <w:szCs w:val="28"/>
          <w:rtl/>
          <w:lang w:bidi="ar-BH"/>
        </w:rPr>
        <w:t>يكون اجتماع مجلس الإدارة صحيحاً بحضور أغلبية أعضائه على أن يكون من بينهم رئيس المجلس أو نائبه. وتصدر قرارات المجلس بأغلبية أصوات الحاضرين، وذلك في غير الحالات التي يشترط فيها هذا القانون أو اللوائح أو القرارات الصادرة تنفيذاً له أغلبية خاصة. وعند تَساوي الأصوات يُرجَّح الجانب الذي منه رئيس الاجتماع.</w:t>
      </w:r>
    </w:p>
    <w:p w14:paraId="4B2FA3A1" w14:textId="77777777" w:rsidR="00C24327" w:rsidRPr="00BC0845" w:rsidRDefault="00C24327" w:rsidP="00C24327">
      <w:pPr>
        <w:spacing w:after="0" w:line="480" w:lineRule="auto"/>
        <w:jc w:val="center"/>
        <w:rPr>
          <w:color w:val="000000" w:themeColor="text1"/>
          <w:rtl/>
        </w:rPr>
      </w:pPr>
      <w:r w:rsidRPr="00BC0845">
        <w:rPr>
          <w:rFonts w:ascii="Arial" w:hAnsi="Arial" w:cs="Arial"/>
          <w:b/>
          <w:bCs/>
          <w:color w:val="000000" w:themeColor="text1"/>
          <w:sz w:val="28"/>
          <w:szCs w:val="28"/>
          <w:rtl/>
          <w:lang w:bidi="ar-BH"/>
        </w:rPr>
        <w:t>الفصل الثالث</w:t>
      </w:r>
    </w:p>
    <w:p w14:paraId="7DA522CA" w14:textId="77777777" w:rsidR="00C24327" w:rsidRPr="00BC0845" w:rsidRDefault="00C24327" w:rsidP="00C24327">
      <w:pPr>
        <w:spacing w:after="0" w:line="480" w:lineRule="auto"/>
        <w:jc w:val="center"/>
        <w:rPr>
          <w:color w:val="000000" w:themeColor="text1"/>
          <w:rtl/>
        </w:rPr>
      </w:pPr>
      <w:r w:rsidRPr="00BC0845">
        <w:rPr>
          <w:rFonts w:ascii="Arial" w:hAnsi="Arial" w:cs="Arial"/>
          <w:b/>
          <w:bCs/>
          <w:color w:val="000000" w:themeColor="text1"/>
          <w:sz w:val="28"/>
          <w:szCs w:val="28"/>
          <w:rtl/>
          <w:lang w:bidi="ar-BH"/>
        </w:rPr>
        <w:t>الرئيس التنفيذي</w:t>
      </w:r>
    </w:p>
    <w:p w14:paraId="43348E47" w14:textId="77777777" w:rsidR="00C24327" w:rsidRPr="00BC0845" w:rsidRDefault="00C24327" w:rsidP="00C24327">
      <w:pPr>
        <w:spacing w:after="0" w:line="480" w:lineRule="auto"/>
        <w:jc w:val="center"/>
        <w:rPr>
          <w:color w:val="000000" w:themeColor="text1"/>
          <w:rtl/>
        </w:rPr>
      </w:pPr>
      <w:r w:rsidRPr="00BC0845">
        <w:rPr>
          <w:rFonts w:ascii="Arial" w:hAnsi="Arial" w:cs="Arial"/>
          <w:b/>
          <w:bCs/>
          <w:color w:val="000000" w:themeColor="text1"/>
          <w:sz w:val="28"/>
          <w:szCs w:val="28"/>
          <w:rtl/>
          <w:lang w:bidi="ar-BH"/>
        </w:rPr>
        <w:t>مادة (36)</w:t>
      </w:r>
    </w:p>
    <w:p w14:paraId="52430D0A" w14:textId="77777777" w:rsidR="00C24327" w:rsidRPr="00BC0845" w:rsidRDefault="00C24327" w:rsidP="00C24327">
      <w:pPr>
        <w:spacing w:after="0" w:line="480" w:lineRule="auto"/>
        <w:jc w:val="center"/>
        <w:rPr>
          <w:color w:val="000000" w:themeColor="text1"/>
          <w:rtl/>
        </w:rPr>
      </w:pPr>
      <w:r w:rsidRPr="00BC0845">
        <w:rPr>
          <w:rFonts w:ascii="Arial" w:hAnsi="Arial" w:cs="Arial"/>
          <w:b/>
          <w:bCs/>
          <w:color w:val="000000" w:themeColor="text1"/>
          <w:sz w:val="28"/>
          <w:szCs w:val="28"/>
          <w:rtl/>
          <w:lang w:bidi="ar-BH"/>
        </w:rPr>
        <w:t>التعيين وخُلُو المنصب</w:t>
      </w:r>
    </w:p>
    <w:p w14:paraId="71580AE7" w14:textId="77777777" w:rsidR="00C24327" w:rsidRPr="00BC0845" w:rsidRDefault="00C24327" w:rsidP="00C24327">
      <w:pPr>
        <w:pStyle w:val="ListParagraph"/>
        <w:spacing w:after="0" w:line="480" w:lineRule="auto"/>
        <w:ind w:left="360" w:hanging="360"/>
        <w:rPr>
          <w:color w:val="000000" w:themeColor="text1"/>
          <w:rtl/>
        </w:rPr>
      </w:pPr>
      <w:r w:rsidRPr="00BC0845">
        <w:rPr>
          <w:rFonts w:ascii="Arial" w:hAnsi="Arial" w:cs="Arial"/>
          <w:color w:val="000000" w:themeColor="text1"/>
          <w:rtl/>
        </w:rPr>
        <w:t>1)</w:t>
      </w:r>
      <w:r w:rsidRPr="00BC0845">
        <w:rPr>
          <w:rFonts w:ascii="Times New Roman" w:hAnsi="Times New Roman" w:cs="Times New Roman"/>
          <w:color w:val="000000" w:themeColor="text1"/>
          <w:sz w:val="14"/>
          <w:szCs w:val="14"/>
          <w:rtl/>
        </w:rPr>
        <w:t xml:space="preserve">    </w:t>
      </w:r>
      <w:r w:rsidRPr="00BC0845">
        <w:rPr>
          <w:rFonts w:ascii="Arial" w:hAnsi="Arial" w:cs="Arial"/>
          <w:color w:val="000000" w:themeColor="text1"/>
          <w:sz w:val="28"/>
          <w:szCs w:val="28"/>
          <w:rtl/>
          <w:lang w:bidi="ar-BH"/>
        </w:rPr>
        <w:t>يكون للهيئة رئيس تنفيذي متفرغ يعيَّن بمرسوم لمدة ثلاث سنوات، بناءً على توصية مجلس الإدارة، ولا تجوز إعادة تعيينه لأكثر من مرتين متتاليتين، كل منهما لمدة ثلاث سنوات.</w:t>
      </w:r>
    </w:p>
    <w:p w14:paraId="59A72AB1" w14:textId="77777777" w:rsidR="00C24327" w:rsidRPr="00BC0845" w:rsidRDefault="00C24327" w:rsidP="00C24327">
      <w:pPr>
        <w:pStyle w:val="ListParagraph"/>
        <w:spacing w:after="0" w:line="480" w:lineRule="auto"/>
        <w:ind w:left="360" w:hanging="360"/>
        <w:rPr>
          <w:color w:val="000000" w:themeColor="text1"/>
          <w:rtl/>
        </w:rPr>
      </w:pPr>
      <w:r w:rsidRPr="00BC0845">
        <w:rPr>
          <w:rFonts w:ascii="Arial" w:hAnsi="Arial" w:cs="Arial"/>
          <w:color w:val="000000" w:themeColor="text1"/>
          <w:rtl/>
        </w:rPr>
        <w:t>2)</w:t>
      </w:r>
      <w:r w:rsidRPr="00BC0845">
        <w:rPr>
          <w:rFonts w:ascii="Times New Roman" w:hAnsi="Times New Roman" w:cs="Times New Roman"/>
          <w:color w:val="000000" w:themeColor="text1"/>
          <w:sz w:val="14"/>
          <w:szCs w:val="14"/>
          <w:rtl/>
        </w:rPr>
        <w:t xml:space="preserve">    </w:t>
      </w:r>
      <w:r w:rsidRPr="00BC0845">
        <w:rPr>
          <w:rFonts w:ascii="Arial" w:hAnsi="Arial" w:cs="Arial"/>
          <w:color w:val="000000" w:themeColor="text1"/>
          <w:sz w:val="28"/>
          <w:szCs w:val="28"/>
          <w:rtl/>
          <w:lang w:bidi="ar-BH"/>
        </w:rPr>
        <w:t>في حالة خُلُو منصب الرئيس التنفيذي لأيِّ سبب، يعيَّن مَن يحل محله بذات الأداة والطريقة المنصوص عليهما في الفقرة السابقة.</w:t>
      </w:r>
    </w:p>
    <w:p w14:paraId="7D1D9BFE" w14:textId="77777777" w:rsidR="00C24327" w:rsidRPr="00BC0845" w:rsidRDefault="00C24327" w:rsidP="00C24327">
      <w:pPr>
        <w:pStyle w:val="ListParagraph"/>
        <w:spacing w:after="0" w:line="480" w:lineRule="auto"/>
        <w:ind w:left="360" w:hanging="360"/>
        <w:rPr>
          <w:color w:val="000000" w:themeColor="text1"/>
          <w:rtl/>
        </w:rPr>
      </w:pPr>
      <w:r w:rsidRPr="00BC0845">
        <w:rPr>
          <w:rFonts w:ascii="Arial" w:hAnsi="Arial" w:cs="Arial"/>
          <w:color w:val="000000" w:themeColor="text1"/>
          <w:rtl/>
        </w:rPr>
        <w:t>3)</w:t>
      </w:r>
      <w:r w:rsidRPr="00BC0845">
        <w:rPr>
          <w:rFonts w:ascii="Times New Roman" w:hAnsi="Times New Roman" w:cs="Times New Roman"/>
          <w:color w:val="000000" w:themeColor="text1"/>
          <w:sz w:val="14"/>
          <w:szCs w:val="14"/>
          <w:rtl/>
        </w:rPr>
        <w:t xml:space="preserve">    </w:t>
      </w:r>
      <w:r w:rsidRPr="00BC0845">
        <w:rPr>
          <w:rFonts w:ascii="Arial" w:hAnsi="Arial" w:cs="Arial"/>
          <w:color w:val="000000" w:themeColor="text1"/>
          <w:sz w:val="28"/>
          <w:szCs w:val="28"/>
          <w:rtl/>
          <w:lang w:bidi="ar-BH"/>
        </w:rPr>
        <w:t>يجوز لمجلس الإدارة إصدار قرار بتعيين نائب للرئيس التنفيذي يحل محل الرئيس التنفيذي في حالة غيابه أو قيام مانع لديه أو خُلُو منصبه، ويباشر نائب الرئيس التنفيذي المهام الموكولة له من قِبَل مجلس الإدارة أو الرئيس التنفيذي، ويُنشَر قرار التعيين في الجريدة الرسمية.</w:t>
      </w:r>
    </w:p>
    <w:p w14:paraId="73F65B5A" w14:textId="77777777" w:rsidR="00C24327" w:rsidRPr="00BC0845" w:rsidRDefault="00C24327" w:rsidP="00C24327">
      <w:pPr>
        <w:pStyle w:val="ListParagraph"/>
        <w:spacing w:after="0" w:line="480" w:lineRule="auto"/>
        <w:ind w:left="360" w:hanging="360"/>
        <w:rPr>
          <w:color w:val="000000" w:themeColor="text1"/>
          <w:rtl/>
        </w:rPr>
      </w:pPr>
      <w:r w:rsidRPr="00BC0845">
        <w:rPr>
          <w:rFonts w:ascii="Arial" w:hAnsi="Arial" w:cs="Arial"/>
          <w:color w:val="000000" w:themeColor="text1"/>
          <w:rtl/>
        </w:rPr>
        <w:t>4)</w:t>
      </w:r>
      <w:r w:rsidRPr="00BC0845">
        <w:rPr>
          <w:rFonts w:ascii="Times New Roman" w:hAnsi="Times New Roman" w:cs="Times New Roman"/>
          <w:color w:val="000000" w:themeColor="text1"/>
          <w:sz w:val="14"/>
          <w:szCs w:val="14"/>
          <w:rtl/>
        </w:rPr>
        <w:t xml:space="preserve">    </w:t>
      </w:r>
      <w:r w:rsidRPr="00BC0845">
        <w:rPr>
          <w:rFonts w:ascii="Arial" w:hAnsi="Arial" w:cs="Arial"/>
          <w:color w:val="000000" w:themeColor="text1"/>
          <w:sz w:val="28"/>
          <w:szCs w:val="28"/>
          <w:rtl/>
          <w:lang w:bidi="ar-BH"/>
        </w:rPr>
        <w:t>في حالة خُلُو منصب الرئيس التنفيذي وعدم تعيين مَن يحل محله أو نائب له، يُصدِر مجلس الإدارة قراراً بتكليف رئيس المجلس أو مَن يسمِّيه من بين أعضائه أو من موظفي الهيئة للقيام بأعمال الرئيس التنفيذي بصفة مؤقتة، ويُنشَر القرار في الجريدة الرسمية.</w:t>
      </w:r>
    </w:p>
    <w:p w14:paraId="4D1B841B" w14:textId="77777777" w:rsidR="00C24327" w:rsidRPr="00BC0845" w:rsidRDefault="00C24327" w:rsidP="00C24327">
      <w:pPr>
        <w:spacing w:after="0" w:line="480" w:lineRule="auto"/>
        <w:jc w:val="center"/>
        <w:rPr>
          <w:color w:val="000000" w:themeColor="text1"/>
          <w:rtl/>
        </w:rPr>
      </w:pPr>
      <w:r w:rsidRPr="00BC0845">
        <w:rPr>
          <w:rFonts w:ascii="Arial" w:hAnsi="Arial" w:cs="Arial"/>
          <w:b/>
          <w:bCs/>
          <w:color w:val="000000" w:themeColor="text1"/>
          <w:sz w:val="28"/>
          <w:szCs w:val="28"/>
          <w:rtl/>
          <w:lang w:bidi="ar-BH"/>
        </w:rPr>
        <w:t>مادة (37)</w:t>
      </w:r>
    </w:p>
    <w:p w14:paraId="33A7D5C1" w14:textId="77777777" w:rsidR="00C24327" w:rsidRPr="00BC0845" w:rsidRDefault="00C24327" w:rsidP="00C24327">
      <w:pPr>
        <w:spacing w:after="0" w:line="480" w:lineRule="auto"/>
        <w:jc w:val="center"/>
        <w:rPr>
          <w:color w:val="000000" w:themeColor="text1"/>
          <w:rtl/>
        </w:rPr>
      </w:pPr>
      <w:r w:rsidRPr="00BC0845">
        <w:rPr>
          <w:rFonts w:ascii="Arial" w:hAnsi="Arial" w:cs="Arial"/>
          <w:b/>
          <w:bCs/>
          <w:color w:val="000000" w:themeColor="text1"/>
          <w:sz w:val="28"/>
          <w:szCs w:val="28"/>
          <w:rtl/>
          <w:lang w:bidi="ar-BH"/>
        </w:rPr>
        <w:t>المهام والصلاحيات</w:t>
      </w:r>
    </w:p>
    <w:p w14:paraId="48C00DB4" w14:textId="77777777" w:rsidR="00C24327" w:rsidRPr="00BC0845" w:rsidRDefault="00C24327" w:rsidP="00C24327">
      <w:pPr>
        <w:pStyle w:val="ListParagraph"/>
        <w:spacing w:after="0" w:line="480" w:lineRule="auto"/>
        <w:ind w:left="360" w:hanging="360"/>
        <w:rPr>
          <w:color w:val="000000" w:themeColor="text1"/>
          <w:rtl/>
        </w:rPr>
      </w:pPr>
      <w:r w:rsidRPr="00BC0845">
        <w:rPr>
          <w:rFonts w:ascii="Arial" w:hAnsi="Arial" w:cs="Arial"/>
          <w:color w:val="000000" w:themeColor="text1"/>
          <w:rtl/>
        </w:rPr>
        <w:t>1)</w:t>
      </w:r>
      <w:r w:rsidRPr="00BC0845">
        <w:rPr>
          <w:rFonts w:ascii="Times New Roman" w:hAnsi="Times New Roman" w:cs="Times New Roman"/>
          <w:color w:val="000000" w:themeColor="text1"/>
          <w:sz w:val="14"/>
          <w:szCs w:val="14"/>
          <w:rtl/>
        </w:rPr>
        <w:t xml:space="preserve">    </w:t>
      </w:r>
      <w:r w:rsidRPr="00BC0845">
        <w:rPr>
          <w:rFonts w:ascii="Arial" w:hAnsi="Arial" w:cs="Arial"/>
          <w:color w:val="000000" w:themeColor="text1"/>
          <w:sz w:val="28"/>
          <w:szCs w:val="28"/>
          <w:rtl/>
          <w:lang w:bidi="ar-BH"/>
        </w:rPr>
        <w:t>يمثل الرئيس التنفيذي الهيئة أمام القضاء وفي صلاتها بالغير، ويكون مسئولاً أمام مجلس الإدارة عن سيْر أعمال الهيئة فنياً وإدارياً ومالياً، ويباشر كافة صلاحيات الهيئة فيما عدا الصلاحيات المقرَّرة لمجلس الإدارة وِفْقاً لأحكام هذا القانون، ويتولى بوجه خاص ما يأتي:</w:t>
      </w:r>
    </w:p>
    <w:p w14:paraId="0ADA7BE6" w14:textId="77777777" w:rsidR="00C24327" w:rsidRPr="00BC0845" w:rsidRDefault="00C24327" w:rsidP="00C24327">
      <w:pPr>
        <w:pStyle w:val="ListParagraph"/>
        <w:spacing w:after="0" w:line="480" w:lineRule="auto"/>
        <w:ind w:hanging="360"/>
        <w:rPr>
          <w:color w:val="000000" w:themeColor="text1"/>
          <w:rtl/>
        </w:rPr>
      </w:pPr>
      <w:r w:rsidRPr="00BC0845">
        <w:rPr>
          <w:rFonts w:ascii="Arial" w:hAnsi="Arial" w:cs="Arial"/>
          <w:color w:val="000000" w:themeColor="text1"/>
          <w:sz w:val="28"/>
          <w:szCs w:val="28"/>
          <w:rtl/>
          <w:lang w:bidi="ar-BH"/>
        </w:rPr>
        <w:t>‌أ)</w:t>
      </w:r>
      <w:r w:rsidRPr="00BC0845">
        <w:rPr>
          <w:rFonts w:ascii="Times New Roman" w:hAnsi="Times New Roman" w:cs="Times New Roman"/>
          <w:color w:val="000000" w:themeColor="text1"/>
          <w:sz w:val="14"/>
          <w:szCs w:val="14"/>
          <w:rtl/>
          <w:lang w:bidi="ar-BH"/>
        </w:rPr>
        <w:t xml:space="preserve">       </w:t>
      </w:r>
      <w:r w:rsidRPr="00BC0845">
        <w:rPr>
          <w:rFonts w:ascii="Arial" w:hAnsi="Arial" w:cs="Arial"/>
          <w:color w:val="000000" w:themeColor="text1"/>
          <w:sz w:val="28"/>
          <w:szCs w:val="28"/>
          <w:rtl/>
          <w:lang w:bidi="ar-BH"/>
        </w:rPr>
        <w:t>إدارة الهيئة وتصريف شئونها، والإشراف على سيْر العمل بها وعلى موظفيها.</w:t>
      </w:r>
    </w:p>
    <w:p w14:paraId="7ACFE14C" w14:textId="77777777" w:rsidR="00C24327" w:rsidRPr="00BC0845" w:rsidRDefault="00C24327" w:rsidP="00C24327">
      <w:pPr>
        <w:pStyle w:val="ListParagraph"/>
        <w:spacing w:after="0" w:line="480" w:lineRule="auto"/>
        <w:ind w:hanging="360"/>
        <w:rPr>
          <w:color w:val="000000" w:themeColor="text1"/>
          <w:rtl/>
        </w:rPr>
      </w:pPr>
      <w:r w:rsidRPr="00BC0845">
        <w:rPr>
          <w:rFonts w:ascii="Arial" w:hAnsi="Arial" w:cs="Arial"/>
          <w:color w:val="000000" w:themeColor="text1"/>
          <w:sz w:val="28"/>
          <w:szCs w:val="28"/>
          <w:rtl/>
          <w:lang w:bidi="ar-BH"/>
        </w:rPr>
        <w:t>‌ب)</w:t>
      </w:r>
      <w:r w:rsidRPr="00BC0845">
        <w:rPr>
          <w:rFonts w:ascii="Times New Roman" w:hAnsi="Times New Roman" w:cs="Times New Roman"/>
          <w:color w:val="000000" w:themeColor="text1"/>
          <w:sz w:val="14"/>
          <w:szCs w:val="14"/>
          <w:rtl/>
          <w:lang w:bidi="ar-BH"/>
        </w:rPr>
        <w:t xml:space="preserve">  </w:t>
      </w:r>
      <w:r w:rsidRPr="00BC0845">
        <w:rPr>
          <w:rFonts w:ascii="Arial" w:hAnsi="Arial" w:cs="Arial"/>
          <w:color w:val="000000" w:themeColor="text1"/>
          <w:sz w:val="28"/>
          <w:szCs w:val="28"/>
          <w:rtl/>
          <w:lang w:bidi="ar-BH"/>
        </w:rPr>
        <w:t>تنفيذ قرارات مجلس الإدارة.</w:t>
      </w:r>
    </w:p>
    <w:p w14:paraId="14030A09" w14:textId="77777777" w:rsidR="00C24327" w:rsidRPr="00BC0845" w:rsidRDefault="00C24327" w:rsidP="00C24327">
      <w:pPr>
        <w:pStyle w:val="ListParagraph"/>
        <w:spacing w:after="0" w:line="480" w:lineRule="auto"/>
        <w:ind w:hanging="360"/>
        <w:rPr>
          <w:color w:val="000000" w:themeColor="text1"/>
          <w:rtl/>
        </w:rPr>
      </w:pPr>
      <w:r w:rsidRPr="00BC0845">
        <w:rPr>
          <w:rFonts w:ascii="Arial" w:hAnsi="Arial" w:cs="Arial"/>
          <w:color w:val="000000" w:themeColor="text1"/>
          <w:sz w:val="28"/>
          <w:szCs w:val="28"/>
          <w:rtl/>
          <w:lang w:bidi="ar-BH"/>
        </w:rPr>
        <w:t>‌ج)</w:t>
      </w:r>
      <w:r w:rsidRPr="00BC0845">
        <w:rPr>
          <w:rFonts w:ascii="Times New Roman" w:hAnsi="Times New Roman" w:cs="Times New Roman"/>
          <w:color w:val="000000" w:themeColor="text1"/>
          <w:sz w:val="14"/>
          <w:szCs w:val="14"/>
          <w:rtl/>
          <w:lang w:bidi="ar-BH"/>
        </w:rPr>
        <w:t xml:space="preserve">    </w:t>
      </w:r>
      <w:r w:rsidRPr="00BC0845">
        <w:rPr>
          <w:rFonts w:ascii="Arial" w:hAnsi="Arial" w:cs="Arial"/>
          <w:color w:val="000000" w:themeColor="text1"/>
          <w:sz w:val="28"/>
          <w:szCs w:val="28"/>
          <w:rtl/>
          <w:lang w:bidi="ar-BH"/>
        </w:rPr>
        <w:t>إعداد مشروع ميزانية الهيئة وكذلك تقرير بشأنه، وعرضهما على مجلس الإدارة.</w:t>
      </w:r>
    </w:p>
    <w:p w14:paraId="53A4C4A0" w14:textId="77777777" w:rsidR="00C24327" w:rsidRPr="00BC0845" w:rsidRDefault="00C24327" w:rsidP="00C24327">
      <w:pPr>
        <w:pStyle w:val="ListParagraph"/>
        <w:spacing w:after="0" w:line="480" w:lineRule="auto"/>
        <w:ind w:hanging="360"/>
        <w:rPr>
          <w:color w:val="000000" w:themeColor="text1"/>
          <w:rtl/>
        </w:rPr>
      </w:pPr>
      <w:r w:rsidRPr="00BC0845">
        <w:rPr>
          <w:rFonts w:ascii="Arial" w:hAnsi="Arial" w:cs="Arial"/>
          <w:color w:val="000000" w:themeColor="text1"/>
          <w:sz w:val="28"/>
          <w:szCs w:val="28"/>
          <w:rtl/>
          <w:lang w:bidi="ar-BH"/>
        </w:rPr>
        <w:t>‌د)</w:t>
      </w:r>
      <w:r w:rsidRPr="00BC0845">
        <w:rPr>
          <w:rFonts w:ascii="Times New Roman" w:hAnsi="Times New Roman" w:cs="Times New Roman"/>
          <w:color w:val="000000" w:themeColor="text1"/>
          <w:sz w:val="14"/>
          <w:szCs w:val="14"/>
          <w:rtl/>
          <w:lang w:bidi="ar-BH"/>
        </w:rPr>
        <w:t xml:space="preserve">      </w:t>
      </w:r>
      <w:r w:rsidRPr="00BC0845">
        <w:rPr>
          <w:rFonts w:ascii="Arial" w:hAnsi="Arial" w:cs="Arial"/>
          <w:color w:val="000000" w:themeColor="text1"/>
          <w:sz w:val="28"/>
          <w:szCs w:val="28"/>
          <w:rtl/>
          <w:lang w:bidi="ar-BH"/>
        </w:rPr>
        <w:t>إعداد الحساب الختامي للهيئة وكذلك تقرير بشأنه، وعرضهما على مجلس الإدارة خلال شهرين من تاريخ انتهاء السنة المالية للهيئة للموافقة عليهما.</w:t>
      </w:r>
    </w:p>
    <w:p w14:paraId="7318014B" w14:textId="77777777" w:rsidR="00C24327" w:rsidRPr="00BC0845" w:rsidRDefault="00C24327" w:rsidP="00C24327">
      <w:pPr>
        <w:pStyle w:val="ListParagraph"/>
        <w:spacing w:after="0" w:line="480" w:lineRule="auto"/>
        <w:ind w:hanging="360"/>
        <w:rPr>
          <w:color w:val="000000" w:themeColor="text1"/>
          <w:rtl/>
        </w:rPr>
      </w:pPr>
      <w:r w:rsidRPr="00BC0845">
        <w:rPr>
          <w:rFonts w:ascii="Arial" w:hAnsi="Arial" w:cs="Arial"/>
          <w:color w:val="000000" w:themeColor="text1"/>
          <w:sz w:val="28"/>
          <w:szCs w:val="28"/>
          <w:rtl/>
          <w:lang w:bidi="ar-BH"/>
        </w:rPr>
        <w:t>‌ه)</w:t>
      </w:r>
      <w:r w:rsidRPr="00BC0845">
        <w:rPr>
          <w:rFonts w:ascii="Times New Roman" w:hAnsi="Times New Roman" w:cs="Times New Roman"/>
          <w:color w:val="000000" w:themeColor="text1"/>
          <w:sz w:val="14"/>
          <w:szCs w:val="14"/>
          <w:rtl/>
          <w:lang w:bidi="ar-BH"/>
        </w:rPr>
        <w:t xml:space="preserve">       </w:t>
      </w:r>
      <w:r w:rsidRPr="00BC0845">
        <w:rPr>
          <w:rFonts w:ascii="Arial" w:hAnsi="Arial" w:cs="Arial"/>
          <w:color w:val="000000" w:themeColor="text1"/>
          <w:sz w:val="28"/>
          <w:szCs w:val="28"/>
          <w:rtl/>
          <w:lang w:bidi="ar-BH"/>
        </w:rPr>
        <w:t>إعداد تقرير سنوي عن نشاط الهيئة، على النحو المنصوص عليه في المادة (24) من هذا القانون، خلال السنة المالية السابقة وعرضه – من أجل إقراره – على مجلس الإدارة خلال ثلاثة أشهر على الأكثر من تاريخ انتهاء السنة المالية مشفوعاً بنسخة من الحسابات المدقَّقة للهيئة عن ذات السنة المالية.</w:t>
      </w:r>
    </w:p>
    <w:p w14:paraId="7AF68BE9" w14:textId="77777777" w:rsidR="00C24327" w:rsidRPr="00BC0845" w:rsidRDefault="00C24327" w:rsidP="00C24327">
      <w:pPr>
        <w:pStyle w:val="ListParagraph"/>
        <w:spacing w:after="0" w:line="480" w:lineRule="auto"/>
        <w:ind w:hanging="360"/>
        <w:rPr>
          <w:color w:val="000000" w:themeColor="text1"/>
          <w:rtl/>
        </w:rPr>
      </w:pPr>
      <w:r w:rsidRPr="00BC0845">
        <w:rPr>
          <w:rFonts w:ascii="Arial" w:hAnsi="Arial" w:cs="Arial"/>
          <w:color w:val="000000" w:themeColor="text1"/>
          <w:sz w:val="28"/>
          <w:szCs w:val="28"/>
          <w:rtl/>
          <w:lang w:bidi="ar-BH"/>
        </w:rPr>
        <w:t>‌و)</w:t>
      </w:r>
      <w:r w:rsidRPr="00BC0845">
        <w:rPr>
          <w:rFonts w:ascii="Times New Roman" w:hAnsi="Times New Roman" w:cs="Times New Roman"/>
          <w:color w:val="000000" w:themeColor="text1"/>
          <w:sz w:val="14"/>
          <w:szCs w:val="14"/>
          <w:rtl/>
          <w:lang w:bidi="ar-BH"/>
        </w:rPr>
        <w:t xml:space="preserve">     </w:t>
      </w:r>
      <w:r w:rsidRPr="00BC0845">
        <w:rPr>
          <w:rFonts w:ascii="Arial" w:hAnsi="Arial" w:cs="Arial"/>
          <w:color w:val="000000" w:themeColor="text1"/>
          <w:sz w:val="28"/>
          <w:szCs w:val="28"/>
          <w:rtl/>
          <w:lang w:bidi="ar-BH"/>
        </w:rPr>
        <w:t>إعداد مشروع الهيكل التنظيمي للهيئة وعرْضه على مجلس الإدارة لاعتماده.</w:t>
      </w:r>
    </w:p>
    <w:p w14:paraId="5F62589D" w14:textId="77777777" w:rsidR="00C24327" w:rsidRPr="00BC0845" w:rsidRDefault="00C24327" w:rsidP="00C24327">
      <w:pPr>
        <w:pStyle w:val="ListParagraph"/>
        <w:spacing w:after="0" w:line="480" w:lineRule="auto"/>
        <w:ind w:hanging="360"/>
        <w:rPr>
          <w:color w:val="000000" w:themeColor="text1"/>
          <w:rtl/>
        </w:rPr>
      </w:pPr>
      <w:r w:rsidRPr="00BC0845">
        <w:rPr>
          <w:rFonts w:ascii="Arial" w:hAnsi="Arial" w:cs="Arial"/>
          <w:color w:val="000000" w:themeColor="text1"/>
          <w:sz w:val="28"/>
          <w:szCs w:val="28"/>
          <w:rtl/>
          <w:lang w:bidi="ar-BH"/>
        </w:rPr>
        <w:t>‌ز)</w:t>
      </w:r>
      <w:r w:rsidRPr="00BC0845">
        <w:rPr>
          <w:rFonts w:ascii="Times New Roman" w:hAnsi="Times New Roman" w:cs="Times New Roman"/>
          <w:color w:val="000000" w:themeColor="text1"/>
          <w:sz w:val="14"/>
          <w:szCs w:val="14"/>
          <w:rtl/>
          <w:lang w:bidi="ar-BH"/>
        </w:rPr>
        <w:t xml:space="preserve">     </w:t>
      </w:r>
      <w:r w:rsidRPr="00BC0845">
        <w:rPr>
          <w:rFonts w:ascii="Arial" w:hAnsi="Arial" w:cs="Arial"/>
          <w:color w:val="000000" w:themeColor="text1"/>
          <w:sz w:val="28"/>
          <w:szCs w:val="28"/>
          <w:rtl/>
          <w:lang w:bidi="ar-BH"/>
        </w:rPr>
        <w:t>إعداد تقارير دورية وعرْضها كل ثلاثة أشهر على مجلس الإدارة عن نشاط الهيئة وسيْر العمل بها، تتضمن بوجه خاص ما تم إنجازه وِفْقاً للخطط والبرامج الموضوعة وتحدِّد معوقات الأداء إنْ وُجِدت، والحلول المقترَحة لتفاديها، وذلك ما لم يقرِّر مجلس الإدارة مدة أقل لتقديم هذه التقارير.</w:t>
      </w:r>
    </w:p>
    <w:p w14:paraId="5AEE5953" w14:textId="77777777" w:rsidR="00C24327" w:rsidRPr="00BC0845" w:rsidRDefault="00C24327" w:rsidP="00C24327">
      <w:pPr>
        <w:pStyle w:val="ListParagraph"/>
        <w:spacing w:after="0" w:line="480" w:lineRule="auto"/>
        <w:ind w:hanging="360"/>
        <w:rPr>
          <w:color w:val="000000" w:themeColor="text1"/>
          <w:rtl/>
        </w:rPr>
      </w:pPr>
      <w:r w:rsidRPr="00BC0845">
        <w:rPr>
          <w:rFonts w:ascii="Arial" w:hAnsi="Arial" w:cs="Arial"/>
          <w:color w:val="000000" w:themeColor="text1"/>
          <w:sz w:val="28"/>
          <w:szCs w:val="28"/>
          <w:rtl/>
          <w:lang w:bidi="ar-BH"/>
        </w:rPr>
        <w:t>‌ح)</w:t>
      </w:r>
      <w:r w:rsidRPr="00BC0845">
        <w:rPr>
          <w:rFonts w:ascii="Times New Roman" w:hAnsi="Times New Roman" w:cs="Times New Roman"/>
          <w:color w:val="000000" w:themeColor="text1"/>
          <w:sz w:val="14"/>
          <w:szCs w:val="14"/>
          <w:rtl/>
          <w:lang w:bidi="ar-BH"/>
        </w:rPr>
        <w:t xml:space="preserve">    </w:t>
      </w:r>
      <w:r w:rsidRPr="00BC0845">
        <w:rPr>
          <w:rFonts w:ascii="Arial" w:hAnsi="Arial" w:cs="Arial"/>
          <w:color w:val="000000" w:themeColor="text1"/>
          <w:sz w:val="28"/>
          <w:szCs w:val="28"/>
          <w:rtl/>
          <w:lang w:bidi="ar-BH"/>
        </w:rPr>
        <w:t>القيام بالمهام والصلاحيات الأخرى التي يختص بها الرئيس التنفيذي وِفْقاً لأحكام هذا القانون.</w:t>
      </w:r>
    </w:p>
    <w:p w14:paraId="04E59A46" w14:textId="77777777" w:rsidR="00C24327" w:rsidRPr="00BC0845" w:rsidRDefault="00C24327" w:rsidP="00C24327">
      <w:pPr>
        <w:pStyle w:val="ListParagraph"/>
        <w:spacing w:after="0" w:line="480" w:lineRule="auto"/>
        <w:ind w:left="360" w:hanging="360"/>
        <w:rPr>
          <w:color w:val="000000" w:themeColor="text1"/>
          <w:rtl/>
        </w:rPr>
      </w:pPr>
      <w:r w:rsidRPr="00BC0845">
        <w:rPr>
          <w:rFonts w:ascii="Arial" w:hAnsi="Arial" w:cs="Arial"/>
          <w:color w:val="000000" w:themeColor="text1"/>
          <w:rtl/>
        </w:rPr>
        <w:t>2)</w:t>
      </w:r>
      <w:r w:rsidRPr="00BC0845">
        <w:rPr>
          <w:rFonts w:ascii="Times New Roman" w:hAnsi="Times New Roman" w:cs="Times New Roman"/>
          <w:color w:val="000000" w:themeColor="text1"/>
          <w:sz w:val="14"/>
          <w:szCs w:val="14"/>
          <w:rtl/>
        </w:rPr>
        <w:t xml:space="preserve">    </w:t>
      </w:r>
      <w:r w:rsidRPr="00BC0845">
        <w:rPr>
          <w:rFonts w:ascii="Arial" w:hAnsi="Arial" w:cs="Arial"/>
          <w:color w:val="000000" w:themeColor="text1"/>
          <w:sz w:val="28"/>
          <w:szCs w:val="28"/>
          <w:rtl/>
          <w:lang w:bidi="ar-BH"/>
        </w:rPr>
        <w:t>يجوز للرئيس التنفيذي أنْ يفوِّض كتابة مَن يراه مِن موظفي الهيئة في مباشرة بعض مهامه، بما يكفل إنجاز أعمال الهيئة بالشكل الملائم.</w:t>
      </w:r>
    </w:p>
    <w:p w14:paraId="775C3017" w14:textId="77777777" w:rsidR="00C24327" w:rsidRPr="00BC0845" w:rsidRDefault="00C24327" w:rsidP="00C24327">
      <w:pPr>
        <w:spacing w:after="0" w:line="480" w:lineRule="auto"/>
        <w:jc w:val="center"/>
        <w:rPr>
          <w:color w:val="000000" w:themeColor="text1"/>
          <w:rtl/>
        </w:rPr>
      </w:pPr>
      <w:r w:rsidRPr="00BC0845">
        <w:rPr>
          <w:rFonts w:ascii="Arial" w:hAnsi="Arial" w:cs="Arial"/>
          <w:b/>
          <w:bCs/>
          <w:color w:val="000000" w:themeColor="text1"/>
          <w:sz w:val="28"/>
          <w:szCs w:val="28"/>
          <w:rtl/>
          <w:lang w:bidi="ar-BH"/>
        </w:rPr>
        <w:t>مادة (38)</w:t>
      </w:r>
    </w:p>
    <w:p w14:paraId="26ADD932" w14:textId="77777777" w:rsidR="00C24327" w:rsidRPr="00BC0845" w:rsidRDefault="00C24327" w:rsidP="00C24327">
      <w:pPr>
        <w:spacing w:after="0" w:line="480" w:lineRule="auto"/>
        <w:jc w:val="center"/>
        <w:rPr>
          <w:color w:val="000000" w:themeColor="text1"/>
          <w:rtl/>
        </w:rPr>
      </w:pPr>
      <w:r w:rsidRPr="00BC0845">
        <w:rPr>
          <w:rFonts w:ascii="Arial" w:hAnsi="Arial" w:cs="Arial"/>
          <w:b/>
          <w:bCs/>
          <w:color w:val="000000" w:themeColor="text1"/>
          <w:sz w:val="28"/>
          <w:szCs w:val="28"/>
          <w:rtl/>
          <w:lang w:bidi="ar-BH"/>
        </w:rPr>
        <w:t>الأجر</w:t>
      </w:r>
    </w:p>
    <w:p w14:paraId="767209EF" w14:textId="77777777" w:rsidR="00C24327" w:rsidRPr="00BC0845" w:rsidRDefault="00C24327" w:rsidP="00C24327">
      <w:pPr>
        <w:spacing w:after="0" w:line="480" w:lineRule="auto"/>
        <w:rPr>
          <w:color w:val="000000" w:themeColor="text1"/>
          <w:rtl/>
        </w:rPr>
      </w:pPr>
      <w:r w:rsidRPr="00BC0845">
        <w:rPr>
          <w:rFonts w:ascii="Arial" w:hAnsi="Arial" w:cs="Arial"/>
          <w:color w:val="000000" w:themeColor="text1"/>
          <w:sz w:val="28"/>
          <w:szCs w:val="28"/>
          <w:rtl/>
          <w:lang w:bidi="ar-BH"/>
        </w:rPr>
        <w:t>يحدِّد مجلس الإدارة ما يستحقه الرئيس التنفيذي من أجر، بما في ذلك العلاوات والمزايا الأخرى.</w:t>
      </w:r>
    </w:p>
    <w:p w14:paraId="0FF40D90" w14:textId="77777777" w:rsidR="00C24327" w:rsidRPr="00BC0845" w:rsidRDefault="00C24327" w:rsidP="00C24327">
      <w:pPr>
        <w:spacing w:after="0" w:line="480" w:lineRule="auto"/>
        <w:jc w:val="center"/>
        <w:rPr>
          <w:color w:val="000000" w:themeColor="text1"/>
          <w:rtl/>
        </w:rPr>
      </w:pPr>
      <w:r w:rsidRPr="00BC0845">
        <w:rPr>
          <w:rFonts w:ascii="Arial" w:hAnsi="Arial" w:cs="Arial"/>
          <w:b/>
          <w:bCs/>
          <w:color w:val="000000" w:themeColor="text1"/>
          <w:sz w:val="28"/>
          <w:szCs w:val="28"/>
          <w:rtl/>
          <w:lang w:bidi="ar-BH"/>
        </w:rPr>
        <w:t>مادة (39)</w:t>
      </w:r>
    </w:p>
    <w:p w14:paraId="20B90AFB" w14:textId="77777777" w:rsidR="00C24327" w:rsidRPr="00BC0845" w:rsidRDefault="00C24327" w:rsidP="00C24327">
      <w:pPr>
        <w:spacing w:after="0" w:line="480" w:lineRule="auto"/>
        <w:jc w:val="center"/>
        <w:rPr>
          <w:color w:val="000000" w:themeColor="text1"/>
          <w:rtl/>
        </w:rPr>
      </w:pPr>
      <w:r w:rsidRPr="00BC0845">
        <w:rPr>
          <w:rFonts w:ascii="Arial" w:hAnsi="Arial" w:cs="Arial"/>
          <w:b/>
          <w:bCs/>
          <w:color w:val="000000" w:themeColor="text1"/>
          <w:sz w:val="28"/>
          <w:szCs w:val="28"/>
          <w:rtl/>
          <w:lang w:bidi="ar-BH"/>
        </w:rPr>
        <w:t>الاستقالة</w:t>
      </w:r>
    </w:p>
    <w:p w14:paraId="75E70577" w14:textId="77777777" w:rsidR="00C24327" w:rsidRPr="00BC0845" w:rsidRDefault="00C24327" w:rsidP="00C24327">
      <w:pPr>
        <w:spacing w:after="0" w:line="480" w:lineRule="auto"/>
        <w:rPr>
          <w:color w:val="000000" w:themeColor="text1"/>
          <w:rtl/>
        </w:rPr>
      </w:pPr>
      <w:r w:rsidRPr="00BC0845">
        <w:rPr>
          <w:rFonts w:ascii="Arial" w:hAnsi="Arial" w:cs="Arial"/>
          <w:color w:val="000000" w:themeColor="text1"/>
          <w:sz w:val="28"/>
          <w:szCs w:val="28"/>
          <w:rtl/>
          <w:lang w:bidi="ar-BH"/>
        </w:rPr>
        <w:t>للرئيس التنفيذي أنْ يستقيل من منصبه بموجب طلب كتابي يقدِّمه إلى مجلس الإدارة وذلك قبل التاريخ المحدَّد للاستقالة بثلاثة أشهر على الأقل. ويصدر قرار قبول الاستقالة من مجلس الإدارة.</w:t>
      </w:r>
    </w:p>
    <w:p w14:paraId="3AC98E9B" w14:textId="77777777" w:rsidR="00C24327" w:rsidRPr="00BC0845" w:rsidRDefault="00C24327" w:rsidP="00C24327">
      <w:pPr>
        <w:spacing w:after="0" w:line="480" w:lineRule="auto"/>
        <w:jc w:val="center"/>
        <w:rPr>
          <w:color w:val="000000" w:themeColor="text1"/>
          <w:rtl/>
        </w:rPr>
      </w:pPr>
      <w:r w:rsidRPr="00BC0845">
        <w:rPr>
          <w:rFonts w:ascii="Arial" w:hAnsi="Arial" w:cs="Arial"/>
          <w:b/>
          <w:bCs/>
          <w:color w:val="000000" w:themeColor="text1"/>
          <w:sz w:val="28"/>
          <w:szCs w:val="28"/>
          <w:rtl/>
          <w:lang w:bidi="ar-BH"/>
        </w:rPr>
        <w:t>مادة (40)</w:t>
      </w:r>
    </w:p>
    <w:p w14:paraId="6170AB32" w14:textId="77777777" w:rsidR="00C24327" w:rsidRPr="00BC0845" w:rsidRDefault="00C24327" w:rsidP="00C24327">
      <w:pPr>
        <w:spacing w:after="0" w:line="480" w:lineRule="auto"/>
        <w:jc w:val="center"/>
        <w:rPr>
          <w:color w:val="000000" w:themeColor="text1"/>
          <w:rtl/>
        </w:rPr>
      </w:pPr>
      <w:r w:rsidRPr="00BC0845">
        <w:rPr>
          <w:rFonts w:ascii="Arial" w:hAnsi="Arial" w:cs="Arial"/>
          <w:b/>
          <w:bCs/>
          <w:color w:val="000000" w:themeColor="text1"/>
          <w:sz w:val="28"/>
          <w:szCs w:val="28"/>
          <w:rtl/>
          <w:lang w:bidi="ar-BH"/>
        </w:rPr>
        <w:t>الإعفاء من المنصب</w:t>
      </w:r>
    </w:p>
    <w:p w14:paraId="3A6483AB" w14:textId="77777777" w:rsidR="00C24327" w:rsidRPr="00BC0845" w:rsidRDefault="00C24327" w:rsidP="00C24327">
      <w:pPr>
        <w:spacing w:after="0" w:line="480" w:lineRule="auto"/>
        <w:rPr>
          <w:color w:val="000000" w:themeColor="text1"/>
          <w:rtl/>
        </w:rPr>
      </w:pPr>
      <w:r w:rsidRPr="00BC0845">
        <w:rPr>
          <w:rFonts w:ascii="Arial" w:hAnsi="Arial" w:cs="Arial"/>
          <w:color w:val="000000" w:themeColor="text1"/>
          <w:sz w:val="28"/>
          <w:szCs w:val="28"/>
          <w:rtl/>
          <w:lang w:bidi="ar-BH"/>
        </w:rPr>
        <w:t>1 - يعفى الرئيس التنفيذي من منصبه قبل انتهاء مدته في حالة إخلاله بواجبات وظيفته أو عجْزه عن القيام بها بكفاءة وفاعلية، أو عدم التزامه بمقتضيات الأمانة والسلوك القويم. ويكون الإعفاء بناءً على توصية من مجلس الإدارة تصدر بأغلبية أعضائه.</w:t>
      </w:r>
    </w:p>
    <w:p w14:paraId="3D1BFD2E" w14:textId="77777777" w:rsidR="00C24327" w:rsidRPr="00BC0845" w:rsidRDefault="00C24327" w:rsidP="00C24327">
      <w:pPr>
        <w:spacing w:after="0" w:line="480" w:lineRule="auto"/>
        <w:rPr>
          <w:color w:val="000000" w:themeColor="text1"/>
          <w:rtl/>
        </w:rPr>
      </w:pPr>
      <w:r w:rsidRPr="00BC0845">
        <w:rPr>
          <w:rFonts w:ascii="Arial" w:hAnsi="Arial" w:cs="Arial"/>
          <w:color w:val="000000" w:themeColor="text1"/>
          <w:sz w:val="28"/>
          <w:szCs w:val="28"/>
          <w:rtl/>
          <w:lang w:bidi="ar-BH"/>
        </w:rPr>
        <w:t>2 - على مجلس الإدارة تمكين الرئيس التنفيذي من إبداء أوجه دفاعه قبل التوصية بإعفائه من منصبه وإثبات ذلك في محضر مستقل. وفي حالة التوصية بالإعفاء يستمر الرئيس التنفيذي في القيام بمهامه وممارسة صلاحياته إلى أن يصدر مرسوم بتعيين رئيس تنفيذي جديد، ما لم تكن التوصية بالإعفاء بسبب عدم التزامه بمقتضيات الأمانة والسلوك القويم.</w:t>
      </w:r>
    </w:p>
    <w:p w14:paraId="75CCA12E" w14:textId="77777777" w:rsidR="00C24327" w:rsidRPr="00BC0845" w:rsidRDefault="00C24327" w:rsidP="00C24327">
      <w:pPr>
        <w:spacing w:after="0" w:line="480" w:lineRule="auto"/>
        <w:jc w:val="center"/>
        <w:rPr>
          <w:color w:val="000000" w:themeColor="text1"/>
          <w:rtl/>
        </w:rPr>
      </w:pPr>
      <w:r w:rsidRPr="00BC0845">
        <w:rPr>
          <w:rFonts w:ascii="Arial" w:hAnsi="Arial" w:cs="Arial"/>
          <w:b/>
          <w:bCs/>
          <w:color w:val="000000" w:themeColor="text1"/>
          <w:sz w:val="28"/>
          <w:szCs w:val="28"/>
          <w:rtl/>
          <w:lang w:bidi="ar-BH"/>
        </w:rPr>
        <w:t>الباب الثالث</w:t>
      </w:r>
    </w:p>
    <w:p w14:paraId="465048E3" w14:textId="77777777" w:rsidR="00C24327" w:rsidRPr="00BC0845" w:rsidRDefault="00C24327" w:rsidP="00C24327">
      <w:pPr>
        <w:spacing w:after="0" w:line="480" w:lineRule="auto"/>
        <w:jc w:val="center"/>
        <w:rPr>
          <w:color w:val="000000" w:themeColor="text1"/>
          <w:rtl/>
        </w:rPr>
      </w:pPr>
      <w:r w:rsidRPr="00BC0845">
        <w:rPr>
          <w:rFonts w:ascii="Arial" w:hAnsi="Arial" w:cs="Arial"/>
          <w:b/>
          <w:bCs/>
          <w:color w:val="000000" w:themeColor="text1"/>
          <w:sz w:val="28"/>
          <w:szCs w:val="28"/>
          <w:rtl/>
          <w:lang w:bidi="ar-BH"/>
        </w:rPr>
        <w:t>المساءلة</w:t>
      </w:r>
    </w:p>
    <w:p w14:paraId="11090AF4" w14:textId="77777777" w:rsidR="00C24327" w:rsidRPr="00BC0845" w:rsidRDefault="00C24327" w:rsidP="00C24327">
      <w:pPr>
        <w:spacing w:after="0" w:line="480" w:lineRule="auto"/>
        <w:jc w:val="center"/>
        <w:rPr>
          <w:color w:val="000000" w:themeColor="text1"/>
          <w:rtl/>
        </w:rPr>
      </w:pPr>
      <w:r w:rsidRPr="00BC0845">
        <w:rPr>
          <w:rFonts w:ascii="Arial" w:hAnsi="Arial" w:cs="Arial"/>
          <w:b/>
          <w:bCs/>
          <w:color w:val="000000" w:themeColor="text1"/>
          <w:sz w:val="28"/>
          <w:szCs w:val="28"/>
          <w:rtl/>
          <w:lang w:bidi="ar-BH"/>
        </w:rPr>
        <w:t>الفصل الأول</w:t>
      </w:r>
    </w:p>
    <w:p w14:paraId="22F5E7FE" w14:textId="77777777" w:rsidR="00C24327" w:rsidRPr="00BC0845" w:rsidRDefault="00C24327" w:rsidP="00C24327">
      <w:pPr>
        <w:spacing w:after="0" w:line="480" w:lineRule="auto"/>
        <w:jc w:val="center"/>
        <w:rPr>
          <w:color w:val="000000" w:themeColor="text1"/>
          <w:rtl/>
        </w:rPr>
      </w:pPr>
      <w:r w:rsidRPr="00BC0845">
        <w:rPr>
          <w:rFonts w:ascii="Arial" w:hAnsi="Arial" w:cs="Arial"/>
          <w:b/>
          <w:bCs/>
          <w:color w:val="000000" w:themeColor="text1"/>
          <w:sz w:val="28"/>
          <w:szCs w:val="28"/>
          <w:rtl/>
          <w:lang w:bidi="ar-BH"/>
        </w:rPr>
        <w:t>المساءلة من قبل الهيئة</w:t>
      </w:r>
    </w:p>
    <w:p w14:paraId="4ED1BB56" w14:textId="77777777" w:rsidR="00C24327" w:rsidRPr="00BC0845" w:rsidRDefault="00C24327" w:rsidP="00C24327">
      <w:pPr>
        <w:spacing w:after="0" w:line="480" w:lineRule="auto"/>
        <w:jc w:val="center"/>
        <w:rPr>
          <w:color w:val="000000" w:themeColor="text1"/>
          <w:rtl/>
        </w:rPr>
      </w:pPr>
      <w:r w:rsidRPr="00BC0845">
        <w:rPr>
          <w:rFonts w:ascii="Arial" w:hAnsi="Arial" w:cs="Arial"/>
          <w:b/>
          <w:bCs/>
          <w:color w:val="000000" w:themeColor="text1"/>
          <w:sz w:val="28"/>
          <w:szCs w:val="28"/>
          <w:rtl/>
          <w:lang w:bidi="ar-BH"/>
        </w:rPr>
        <w:t>مادة (41)</w:t>
      </w:r>
    </w:p>
    <w:p w14:paraId="5F0CB7B2" w14:textId="77777777" w:rsidR="00C24327" w:rsidRPr="00BC0845" w:rsidRDefault="00C24327" w:rsidP="00C24327">
      <w:pPr>
        <w:spacing w:after="0" w:line="480" w:lineRule="auto"/>
        <w:jc w:val="center"/>
        <w:rPr>
          <w:color w:val="000000" w:themeColor="text1"/>
          <w:rtl/>
        </w:rPr>
      </w:pPr>
      <w:r w:rsidRPr="00BC0845">
        <w:rPr>
          <w:rFonts w:ascii="Arial" w:hAnsi="Arial" w:cs="Arial"/>
          <w:b/>
          <w:bCs/>
          <w:color w:val="000000" w:themeColor="text1"/>
          <w:sz w:val="28"/>
          <w:szCs w:val="28"/>
          <w:rtl/>
          <w:lang w:bidi="ar-BH"/>
        </w:rPr>
        <w:t>مباشرة التحقيق</w:t>
      </w:r>
    </w:p>
    <w:p w14:paraId="05EFFF42" w14:textId="77777777" w:rsidR="00C24327" w:rsidRPr="00BC0845" w:rsidRDefault="00C24327" w:rsidP="00C24327">
      <w:pPr>
        <w:pStyle w:val="ListParagraph"/>
        <w:spacing w:after="0" w:line="480" w:lineRule="auto"/>
        <w:ind w:left="360" w:hanging="360"/>
        <w:rPr>
          <w:color w:val="000000" w:themeColor="text1"/>
          <w:rtl/>
        </w:rPr>
      </w:pPr>
      <w:r w:rsidRPr="00BC0845">
        <w:rPr>
          <w:rFonts w:ascii="Arial" w:hAnsi="Arial" w:cs="Arial"/>
          <w:color w:val="000000" w:themeColor="text1"/>
          <w:rtl/>
        </w:rPr>
        <w:t>1)</w:t>
      </w:r>
      <w:r w:rsidRPr="00BC0845">
        <w:rPr>
          <w:rFonts w:ascii="Times New Roman" w:hAnsi="Times New Roman" w:cs="Times New Roman"/>
          <w:color w:val="000000" w:themeColor="text1"/>
          <w:sz w:val="14"/>
          <w:szCs w:val="14"/>
          <w:rtl/>
        </w:rPr>
        <w:t xml:space="preserve">    </w:t>
      </w:r>
      <w:r w:rsidRPr="00BC0845">
        <w:rPr>
          <w:rFonts w:ascii="Arial" w:hAnsi="Arial" w:cs="Arial"/>
          <w:color w:val="000000" w:themeColor="text1"/>
          <w:sz w:val="28"/>
          <w:szCs w:val="28"/>
          <w:rtl/>
          <w:lang w:bidi="ar-BH"/>
        </w:rPr>
        <w:t>للهيئة أنْ تُجرِي تحقيقاً من تلقاء نفسها أو بناءً على طلب الوزير أو لِما تتلقاه من بلاغات أو شكاوٍ جدية، للتَّحَقُّق من أن منشأة معينة أو ترتيباً معيناً يخل بأحكام الفقرة (1) من المادة (3) أو الفقرة (1) من المادة (9) أو المادة (12) من هذا القانون. وللهيئة أن تُجرِي تحقيقاً إذا ما قامت لديها دلائل جدية تحملها على الاعتقاد بأن الإخلال المشار إليه على وشْك الوقوع.</w:t>
      </w:r>
    </w:p>
    <w:p w14:paraId="6320476A" w14:textId="77777777" w:rsidR="00C24327" w:rsidRPr="00BC0845" w:rsidRDefault="00C24327" w:rsidP="00C24327">
      <w:pPr>
        <w:pStyle w:val="ListParagraph"/>
        <w:spacing w:after="0" w:line="480" w:lineRule="auto"/>
        <w:ind w:left="360" w:hanging="360"/>
        <w:rPr>
          <w:color w:val="000000" w:themeColor="text1"/>
          <w:rtl/>
        </w:rPr>
      </w:pPr>
      <w:r w:rsidRPr="00BC0845">
        <w:rPr>
          <w:rFonts w:ascii="Arial" w:hAnsi="Arial" w:cs="Arial"/>
          <w:color w:val="000000" w:themeColor="text1"/>
          <w:rtl/>
        </w:rPr>
        <w:t>2)</w:t>
      </w:r>
      <w:r w:rsidRPr="00BC0845">
        <w:rPr>
          <w:rFonts w:ascii="Times New Roman" w:hAnsi="Times New Roman" w:cs="Times New Roman"/>
          <w:color w:val="000000" w:themeColor="text1"/>
          <w:sz w:val="14"/>
          <w:szCs w:val="14"/>
          <w:rtl/>
        </w:rPr>
        <w:t xml:space="preserve">    </w:t>
      </w:r>
      <w:r w:rsidRPr="00BC0845">
        <w:rPr>
          <w:rFonts w:ascii="Arial" w:hAnsi="Arial" w:cs="Arial"/>
          <w:color w:val="000000" w:themeColor="text1"/>
          <w:sz w:val="28"/>
          <w:szCs w:val="28"/>
          <w:rtl/>
          <w:lang w:bidi="ar-BH"/>
        </w:rPr>
        <w:t>على الهيئة قبل البدء في إجراءات التحقيق إخطار المنشأة المعنية بالأسباب التي حدت بها إلى الاعتقاد بوقوع المخالفة أو أنها على وشْك الوقوع، ويجب أنْ يتضمن الإخطار ما لدى الهيئة من أدلة وقرائن ومعلومات بشأن المخالفة. ومع ذلك يجوز بموجب قرار يُصدِره رئيس مجلس الإدارة إجراء المراحل الأولية من التحقيق التي يحدِّدها القرار دون توجيه الإخطار إذا قامت دلائل جدية يُخشى بسببها عدم التوصل للحقيقة أو تعثُّر التحقيق، وعلى الهيئة توجيه الإخطار حال زوال الأسباب المشار إليها.</w:t>
      </w:r>
    </w:p>
    <w:p w14:paraId="68608F70" w14:textId="77777777" w:rsidR="00C24327" w:rsidRPr="00BC0845" w:rsidRDefault="00C24327" w:rsidP="00C24327">
      <w:pPr>
        <w:pStyle w:val="ListParagraph"/>
        <w:spacing w:after="0" w:line="480" w:lineRule="auto"/>
        <w:ind w:left="360" w:hanging="360"/>
        <w:rPr>
          <w:color w:val="000000" w:themeColor="text1"/>
          <w:rtl/>
        </w:rPr>
      </w:pPr>
      <w:r w:rsidRPr="00BC0845">
        <w:rPr>
          <w:rFonts w:ascii="Arial" w:hAnsi="Arial" w:cs="Arial"/>
          <w:color w:val="000000" w:themeColor="text1"/>
          <w:rtl/>
        </w:rPr>
        <w:t>3)</w:t>
      </w:r>
      <w:r w:rsidRPr="00BC0845">
        <w:rPr>
          <w:rFonts w:ascii="Times New Roman" w:hAnsi="Times New Roman" w:cs="Times New Roman"/>
          <w:color w:val="000000" w:themeColor="text1"/>
          <w:sz w:val="14"/>
          <w:szCs w:val="14"/>
          <w:rtl/>
        </w:rPr>
        <w:t xml:space="preserve">    </w:t>
      </w:r>
      <w:r w:rsidRPr="00BC0845">
        <w:rPr>
          <w:rFonts w:ascii="Arial" w:hAnsi="Arial" w:cs="Arial"/>
          <w:color w:val="000000" w:themeColor="text1"/>
          <w:sz w:val="28"/>
          <w:szCs w:val="28"/>
          <w:rtl/>
          <w:lang w:bidi="ar-BH"/>
        </w:rPr>
        <w:t>للمنشأة المعنية حق الرد على الإخطار خلال مدة لا تجاوز عشرين يوماً من تاريخ وصوله إليها، ويجب أنْ يشتمل الرد على دفاع وملاحظات المنشأة المشار إليها، مشفوعاً بما لديها من المستندات والأوراق وأية أدلة أو قرائن تؤيِّد وجهة نظرها.</w:t>
      </w:r>
    </w:p>
    <w:p w14:paraId="5B6BA509" w14:textId="77777777" w:rsidR="00C24327" w:rsidRPr="00BC0845" w:rsidRDefault="00C24327" w:rsidP="00C24327">
      <w:pPr>
        <w:pStyle w:val="ListParagraph"/>
        <w:spacing w:after="0" w:line="480" w:lineRule="auto"/>
        <w:ind w:left="360" w:hanging="360"/>
        <w:rPr>
          <w:color w:val="000000" w:themeColor="text1"/>
          <w:rtl/>
        </w:rPr>
      </w:pPr>
      <w:r w:rsidRPr="00BC0845">
        <w:rPr>
          <w:rFonts w:ascii="Arial" w:hAnsi="Arial" w:cs="Arial"/>
          <w:color w:val="000000" w:themeColor="text1"/>
          <w:rtl/>
        </w:rPr>
        <w:t>4)</w:t>
      </w:r>
      <w:r w:rsidRPr="00BC0845">
        <w:rPr>
          <w:rFonts w:ascii="Times New Roman" w:hAnsi="Times New Roman" w:cs="Times New Roman"/>
          <w:color w:val="000000" w:themeColor="text1"/>
          <w:sz w:val="14"/>
          <w:szCs w:val="14"/>
          <w:rtl/>
        </w:rPr>
        <w:t xml:space="preserve">    </w:t>
      </w:r>
      <w:r w:rsidRPr="00BC0845">
        <w:rPr>
          <w:rFonts w:ascii="Arial" w:hAnsi="Arial" w:cs="Arial"/>
          <w:color w:val="000000" w:themeColor="text1"/>
          <w:sz w:val="28"/>
          <w:szCs w:val="28"/>
          <w:rtl/>
          <w:lang w:bidi="ar-BH"/>
        </w:rPr>
        <w:t>للهيئة بعد دراسة الرد على الإخطار أنْ تأمر بحِفْظ الموضوع أو بالبدء في إجراءات التحقيق، وعليها إخطار الأطراف المعنية بالأمر الصادر منها في أيٍّ من الحالتين.</w:t>
      </w:r>
    </w:p>
    <w:p w14:paraId="4BA732F2" w14:textId="77777777" w:rsidR="00C24327" w:rsidRPr="00BC0845" w:rsidRDefault="00C24327" w:rsidP="00C24327">
      <w:pPr>
        <w:pStyle w:val="ListParagraph"/>
        <w:spacing w:after="0" w:line="480" w:lineRule="auto"/>
        <w:ind w:left="360" w:hanging="360"/>
        <w:rPr>
          <w:color w:val="000000" w:themeColor="text1"/>
          <w:rtl/>
        </w:rPr>
      </w:pPr>
      <w:r w:rsidRPr="00BC0845">
        <w:rPr>
          <w:rFonts w:ascii="Arial" w:hAnsi="Arial" w:cs="Arial"/>
          <w:color w:val="000000" w:themeColor="text1"/>
          <w:rtl/>
        </w:rPr>
        <w:t>5)</w:t>
      </w:r>
      <w:r w:rsidRPr="00BC0845">
        <w:rPr>
          <w:rFonts w:ascii="Times New Roman" w:hAnsi="Times New Roman" w:cs="Times New Roman"/>
          <w:color w:val="000000" w:themeColor="text1"/>
          <w:sz w:val="14"/>
          <w:szCs w:val="14"/>
          <w:rtl/>
        </w:rPr>
        <w:t xml:space="preserve">    </w:t>
      </w:r>
      <w:r w:rsidRPr="00BC0845">
        <w:rPr>
          <w:rFonts w:ascii="Arial" w:hAnsi="Arial" w:cs="Arial"/>
          <w:color w:val="000000" w:themeColor="text1"/>
          <w:sz w:val="28"/>
          <w:szCs w:val="28"/>
          <w:rtl/>
          <w:lang w:bidi="ar-BH"/>
        </w:rPr>
        <w:t>للهيئة أنْ تباشر التحقيق بنفسها أو تشكِّل لذلك لجنة ثلاثية من ذوي الاختصاص من داخل الهيئة أو خارجها أو تكلِّف أيَّ شخص مؤهل للقيام بذلك.</w:t>
      </w:r>
    </w:p>
    <w:p w14:paraId="685A3E3C" w14:textId="77777777" w:rsidR="00C24327" w:rsidRPr="00BC0845" w:rsidRDefault="00C24327" w:rsidP="00C24327">
      <w:pPr>
        <w:spacing w:after="0" w:line="480" w:lineRule="auto"/>
        <w:jc w:val="center"/>
        <w:rPr>
          <w:color w:val="000000" w:themeColor="text1"/>
          <w:rtl/>
        </w:rPr>
      </w:pPr>
      <w:r w:rsidRPr="00BC0845">
        <w:rPr>
          <w:rFonts w:ascii="Arial" w:hAnsi="Arial" w:cs="Arial"/>
          <w:b/>
          <w:bCs/>
          <w:color w:val="000000" w:themeColor="text1"/>
          <w:sz w:val="28"/>
          <w:szCs w:val="28"/>
          <w:rtl/>
          <w:lang w:bidi="ar-BH"/>
        </w:rPr>
        <w:t>مادة (42)</w:t>
      </w:r>
    </w:p>
    <w:p w14:paraId="69127935" w14:textId="77777777" w:rsidR="00C24327" w:rsidRPr="00BC0845" w:rsidRDefault="00C24327" w:rsidP="00C24327">
      <w:pPr>
        <w:spacing w:after="0" w:line="480" w:lineRule="auto"/>
        <w:jc w:val="center"/>
        <w:rPr>
          <w:color w:val="000000" w:themeColor="text1"/>
          <w:rtl/>
        </w:rPr>
      </w:pPr>
      <w:r w:rsidRPr="00BC0845">
        <w:rPr>
          <w:rFonts w:ascii="Arial" w:hAnsi="Arial" w:cs="Arial"/>
          <w:b/>
          <w:bCs/>
          <w:color w:val="000000" w:themeColor="text1"/>
          <w:sz w:val="28"/>
          <w:szCs w:val="28"/>
          <w:rtl/>
          <w:lang w:bidi="ar-BH"/>
        </w:rPr>
        <w:t>إجراءات التحقيق</w:t>
      </w:r>
    </w:p>
    <w:p w14:paraId="04C0D84C" w14:textId="77777777" w:rsidR="00C24327" w:rsidRPr="00BC0845" w:rsidRDefault="00C24327" w:rsidP="00C24327">
      <w:pPr>
        <w:pStyle w:val="ListParagraph"/>
        <w:spacing w:after="0" w:line="480" w:lineRule="auto"/>
        <w:ind w:left="360" w:hanging="360"/>
        <w:rPr>
          <w:color w:val="000000" w:themeColor="text1"/>
          <w:rtl/>
        </w:rPr>
      </w:pPr>
      <w:r w:rsidRPr="00BC0845">
        <w:rPr>
          <w:rFonts w:ascii="Arial" w:hAnsi="Arial" w:cs="Arial"/>
          <w:color w:val="000000" w:themeColor="text1"/>
          <w:rtl/>
        </w:rPr>
        <w:t>1)</w:t>
      </w:r>
      <w:r w:rsidRPr="00BC0845">
        <w:rPr>
          <w:rFonts w:ascii="Times New Roman" w:hAnsi="Times New Roman" w:cs="Times New Roman"/>
          <w:color w:val="000000" w:themeColor="text1"/>
          <w:sz w:val="14"/>
          <w:szCs w:val="14"/>
          <w:rtl/>
        </w:rPr>
        <w:t xml:space="preserve">    </w:t>
      </w:r>
      <w:r w:rsidRPr="00BC0845">
        <w:rPr>
          <w:rFonts w:ascii="Arial" w:hAnsi="Arial" w:cs="Arial"/>
          <w:color w:val="000000" w:themeColor="text1"/>
          <w:sz w:val="28"/>
          <w:szCs w:val="28"/>
          <w:rtl/>
          <w:lang w:bidi="ar-BH"/>
        </w:rPr>
        <w:t>للجنة التحقيق في حالة البدء في إجراءات التحقيق أنْ تطلب من أيِّ ذي شأن موافاتها بالبيانات والمعلومات والإيضاحات الضرورية للتحقيق والمستندات المتصلة بالموضوع، وذلك خلال المدة التي تحدِّدها لذلك.</w:t>
      </w:r>
    </w:p>
    <w:p w14:paraId="7536A09E" w14:textId="77777777" w:rsidR="00C24327" w:rsidRPr="00BC0845" w:rsidRDefault="00C24327" w:rsidP="00C24327">
      <w:pPr>
        <w:pStyle w:val="ListParagraph"/>
        <w:spacing w:after="0" w:line="480" w:lineRule="auto"/>
        <w:ind w:left="360" w:hanging="360"/>
        <w:rPr>
          <w:color w:val="000000" w:themeColor="text1"/>
          <w:rtl/>
        </w:rPr>
      </w:pPr>
      <w:r w:rsidRPr="00BC0845">
        <w:rPr>
          <w:rFonts w:ascii="Arial" w:hAnsi="Arial" w:cs="Arial"/>
          <w:color w:val="000000" w:themeColor="text1"/>
          <w:rtl/>
        </w:rPr>
        <w:t>2)</w:t>
      </w:r>
      <w:r w:rsidRPr="00BC0845">
        <w:rPr>
          <w:rFonts w:ascii="Times New Roman" w:hAnsi="Times New Roman" w:cs="Times New Roman"/>
          <w:color w:val="000000" w:themeColor="text1"/>
          <w:sz w:val="14"/>
          <w:szCs w:val="14"/>
          <w:rtl/>
        </w:rPr>
        <w:t xml:space="preserve">    </w:t>
      </w:r>
      <w:r w:rsidRPr="00BC0845">
        <w:rPr>
          <w:rFonts w:ascii="Arial" w:hAnsi="Arial" w:cs="Arial"/>
          <w:color w:val="000000" w:themeColor="text1"/>
          <w:sz w:val="28"/>
          <w:szCs w:val="28"/>
          <w:rtl/>
          <w:lang w:bidi="ar-BH"/>
        </w:rPr>
        <w:t>يتعيَّن على لجنة التحقيق أنْ تتيح فرصة عادلة للأطراف المعنية بالتحقيق للدفاع عن مصالحهم خلال الفترة المحدَّدة للتحقيق، وعليها في سبيل ذلك عقد جلسات للاستماع ولمناقشة الأطراف المعنية وشهودهم، وتمكينهم من عرْض آرائهم وتقديم حججهم ودفاعهم.</w:t>
      </w:r>
    </w:p>
    <w:p w14:paraId="4BBCB267" w14:textId="77777777" w:rsidR="00C24327" w:rsidRPr="00BC0845" w:rsidRDefault="00C24327" w:rsidP="00C24327">
      <w:pPr>
        <w:pStyle w:val="ListParagraph"/>
        <w:spacing w:after="0" w:line="480" w:lineRule="auto"/>
        <w:ind w:left="360" w:hanging="360"/>
        <w:rPr>
          <w:color w:val="000000" w:themeColor="text1"/>
          <w:rtl/>
        </w:rPr>
      </w:pPr>
      <w:r w:rsidRPr="00BC0845">
        <w:rPr>
          <w:rFonts w:ascii="Arial" w:hAnsi="Arial" w:cs="Arial"/>
          <w:color w:val="000000" w:themeColor="text1"/>
          <w:rtl/>
        </w:rPr>
        <w:t>3)</w:t>
      </w:r>
      <w:r w:rsidRPr="00BC0845">
        <w:rPr>
          <w:rFonts w:ascii="Times New Roman" w:hAnsi="Times New Roman" w:cs="Times New Roman"/>
          <w:color w:val="000000" w:themeColor="text1"/>
          <w:sz w:val="14"/>
          <w:szCs w:val="14"/>
          <w:rtl/>
        </w:rPr>
        <w:t xml:space="preserve">    </w:t>
      </w:r>
      <w:r w:rsidRPr="00BC0845">
        <w:rPr>
          <w:rFonts w:ascii="Arial" w:hAnsi="Arial" w:cs="Arial"/>
          <w:color w:val="000000" w:themeColor="text1"/>
          <w:sz w:val="28"/>
          <w:szCs w:val="28"/>
          <w:rtl/>
          <w:lang w:bidi="ar-BH"/>
        </w:rPr>
        <w:t>للأطراف المعنية التي تحضر جلسات التحقيق الحق دائماً في اصطحاب محامين في الجلسات، ويجوز للمحامي الكلام عندما تأذن له لجنة التحقيق بذلك.</w:t>
      </w:r>
    </w:p>
    <w:p w14:paraId="2114ED91" w14:textId="77777777" w:rsidR="00C24327" w:rsidRPr="00BC0845" w:rsidRDefault="00C24327" w:rsidP="00C24327">
      <w:pPr>
        <w:pStyle w:val="ListParagraph"/>
        <w:spacing w:after="0" w:line="480" w:lineRule="auto"/>
        <w:ind w:left="360" w:hanging="360"/>
        <w:rPr>
          <w:color w:val="000000" w:themeColor="text1"/>
          <w:rtl/>
        </w:rPr>
      </w:pPr>
      <w:r w:rsidRPr="00BC0845">
        <w:rPr>
          <w:rFonts w:ascii="Arial" w:hAnsi="Arial" w:cs="Arial"/>
          <w:color w:val="000000" w:themeColor="text1"/>
          <w:rtl/>
        </w:rPr>
        <w:t>4)</w:t>
      </w:r>
      <w:r w:rsidRPr="00BC0845">
        <w:rPr>
          <w:rFonts w:ascii="Times New Roman" w:hAnsi="Times New Roman" w:cs="Times New Roman"/>
          <w:color w:val="000000" w:themeColor="text1"/>
          <w:sz w:val="14"/>
          <w:szCs w:val="14"/>
          <w:rtl/>
        </w:rPr>
        <w:t xml:space="preserve">    </w:t>
      </w:r>
      <w:r w:rsidRPr="00BC0845">
        <w:rPr>
          <w:rFonts w:ascii="Arial" w:hAnsi="Arial" w:cs="Arial"/>
          <w:color w:val="000000" w:themeColor="text1"/>
          <w:sz w:val="28"/>
          <w:szCs w:val="28"/>
          <w:rtl/>
          <w:lang w:bidi="ar-BH"/>
        </w:rPr>
        <w:t>يجوز للجنة التحقيق أنْ توجِّه إلى الأطراف المعنية التي تحضر التحقيق أية أسئلة لاستيضاح حقيقة الموضوع وتطلب منهم الإجابة شفاهة أو كتابة خلال مدة تحدِّدها لذلك.</w:t>
      </w:r>
    </w:p>
    <w:p w14:paraId="3AEA867A" w14:textId="77777777" w:rsidR="00C24327" w:rsidRPr="00BC0845" w:rsidRDefault="00C24327" w:rsidP="00C24327">
      <w:pPr>
        <w:pStyle w:val="ListParagraph"/>
        <w:spacing w:after="0" w:line="480" w:lineRule="auto"/>
        <w:ind w:left="360" w:hanging="360"/>
        <w:rPr>
          <w:color w:val="000000" w:themeColor="text1"/>
          <w:rtl/>
        </w:rPr>
      </w:pPr>
      <w:r w:rsidRPr="00BC0845">
        <w:rPr>
          <w:rFonts w:ascii="Arial" w:hAnsi="Arial" w:cs="Arial"/>
          <w:color w:val="000000" w:themeColor="text1"/>
          <w:rtl/>
        </w:rPr>
        <w:t>5)</w:t>
      </w:r>
      <w:r w:rsidRPr="00BC0845">
        <w:rPr>
          <w:rFonts w:ascii="Times New Roman" w:hAnsi="Times New Roman" w:cs="Times New Roman"/>
          <w:color w:val="000000" w:themeColor="text1"/>
          <w:sz w:val="14"/>
          <w:szCs w:val="14"/>
          <w:rtl/>
        </w:rPr>
        <w:t xml:space="preserve">    </w:t>
      </w:r>
      <w:r w:rsidRPr="00BC0845">
        <w:rPr>
          <w:rFonts w:ascii="Arial" w:hAnsi="Arial" w:cs="Arial"/>
          <w:color w:val="000000" w:themeColor="text1"/>
          <w:sz w:val="28"/>
          <w:szCs w:val="28"/>
          <w:rtl/>
          <w:lang w:bidi="ar-BH"/>
        </w:rPr>
        <w:t>تحرِّر لجنة التحقيق المحاضر اللازمة لإثبات ما تتخذه من إجراءات وجميع ما يدور في الجلسات. ولمجلس الإدارة أنْ يصدر قراراً بتحديد ضوابط وإجراءات إضافية لمباشرة التحقيق.</w:t>
      </w:r>
    </w:p>
    <w:p w14:paraId="5235D601" w14:textId="77777777" w:rsidR="00C24327" w:rsidRPr="00BC0845" w:rsidRDefault="00C24327" w:rsidP="00C24327">
      <w:pPr>
        <w:spacing w:after="0" w:line="480" w:lineRule="auto"/>
        <w:jc w:val="center"/>
        <w:rPr>
          <w:color w:val="000000" w:themeColor="text1"/>
          <w:rtl/>
        </w:rPr>
      </w:pPr>
      <w:r w:rsidRPr="00BC0845">
        <w:rPr>
          <w:rFonts w:ascii="Arial" w:hAnsi="Arial" w:cs="Arial"/>
          <w:b/>
          <w:bCs/>
          <w:color w:val="000000" w:themeColor="text1"/>
          <w:sz w:val="28"/>
          <w:szCs w:val="28"/>
          <w:rtl/>
          <w:lang w:bidi="ar-BH"/>
        </w:rPr>
        <w:t>مادة (43)</w:t>
      </w:r>
    </w:p>
    <w:p w14:paraId="765FBC7A" w14:textId="77777777" w:rsidR="00C24327" w:rsidRPr="00BC0845" w:rsidRDefault="00C24327" w:rsidP="00C24327">
      <w:pPr>
        <w:spacing w:after="0" w:line="480" w:lineRule="auto"/>
        <w:jc w:val="center"/>
        <w:rPr>
          <w:color w:val="000000" w:themeColor="text1"/>
          <w:rtl/>
        </w:rPr>
      </w:pPr>
      <w:r w:rsidRPr="00BC0845">
        <w:rPr>
          <w:rFonts w:ascii="Arial" w:hAnsi="Arial" w:cs="Arial"/>
          <w:b/>
          <w:bCs/>
          <w:color w:val="000000" w:themeColor="text1"/>
          <w:sz w:val="28"/>
          <w:szCs w:val="28"/>
          <w:rtl/>
          <w:lang w:bidi="ar-BH"/>
        </w:rPr>
        <w:t>طلب البيانات والمعلومات والمستندات من الغير</w:t>
      </w:r>
    </w:p>
    <w:p w14:paraId="51CE8589" w14:textId="77777777" w:rsidR="00C24327" w:rsidRPr="00BC0845" w:rsidRDefault="00C24327" w:rsidP="00C24327">
      <w:pPr>
        <w:spacing w:after="0" w:line="480" w:lineRule="auto"/>
        <w:rPr>
          <w:color w:val="000000" w:themeColor="text1"/>
          <w:rtl/>
        </w:rPr>
      </w:pPr>
      <w:r w:rsidRPr="00BC0845">
        <w:rPr>
          <w:rFonts w:ascii="Arial" w:hAnsi="Arial" w:cs="Arial"/>
          <w:color w:val="000000" w:themeColor="text1"/>
          <w:sz w:val="28"/>
          <w:szCs w:val="28"/>
          <w:rtl/>
          <w:lang w:bidi="ar-BH"/>
        </w:rPr>
        <w:t>للجنة التحقيق إذا قامت لديها دلائل جدية تحملها على الاعتقاد بأنَّ بيانات أو معلومات أو مستندات متصلة بموضوع التحقيق يحوزها الغير أو مخزَّنة في نظام حاسب آلي تحت سيطرته، أنْ تأمر ذلك الشخص بتقديم هذه البيانات أو المعلومات أو المستندات خلال المدة التي تحدِّدها، أو بتمكين لجنة التحقيق أو مَن تندبه من النفاذ إلى نظام الحاسب الآلي للكشف عن تلك البيانات أو المعلومات أو المستندات. وفي حالة عدم تنفيذ الأمر المشار إليه فإن للجنة التحقيق، من خلال الهيئة، استصدار أمر على عريضة من المحكمة الكبرى بإلزام الحائز المشار إليه بتنفيذ ذلك الأمر. ويجوز للمحكمة أنْ تصدر الأمر على وجه الاستعجال، دون استدعاء الحائز، وله أنْ يعترض على الأمر إلى المحكمة التي أصدرته خلال ثمانية أيام من صدوره، وللمحكمة أنْ تؤيِّد الأمر أو تعدِّله أو تلغيَه، وتُصدِر المحكمة قرارها في هذه الحالة مسبَّباً بعد اطِّلاعها على الأوراق وسماع أقوال الحائز إنْ أمكن.</w:t>
      </w:r>
    </w:p>
    <w:p w14:paraId="7AE5C44A" w14:textId="77777777" w:rsidR="00C24327" w:rsidRPr="00BC0845" w:rsidRDefault="00C24327" w:rsidP="00C24327">
      <w:pPr>
        <w:spacing w:after="0" w:line="480" w:lineRule="auto"/>
        <w:jc w:val="center"/>
        <w:rPr>
          <w:color w:val="000000" w:themeColor="text1"/>
          <w:rtl/>
        </w:rPr>
      </w:pPr>
      <w:r w:rsidRPr="00BC0845">
        <w:rPr>
          <w:rFonts w:ascii="Arial" w:hAnsi="Arial" w:cs="Arial"/>
          <w:b/>
          <w:bCs/>
          <w:color w:val="000000" w:themeColor="text1"/>
          <w:sz w:val="28"/>
          <w:szCs w:val="28"/>
          <w:rtl/>
          <w:lang w:bidi="ar-BH"/>
        </w:rPr>
        <w:t>مادة (44)</w:t>
      </w:r>
    </w:p>
    <w:p w14:paraId="5BA83DD2" w14:textId="77777777" w:rsidR="00C24327" w:rsidRPr="00BC0845" w:rsidRDefault="00C24327" w:rsidP="00C24327">
      <w:pPr>
        <w:spacing w:after="0" w:line="480" w:lineRule="auto"/>
        <w:jc w:val="center"/>
        <w:rPr>
          <w:color w:val="000000" w:themeColor="text1"/>
          <w:rtl/>
        </w:rPr>
      </w:pPr>
      <w:r w:rsidRPr="00BC0845">
        <w:rPr>
          <w:rFonts w:ascii="Arial" w:hAnsi="Arial" w:cs="Arial"/>
          <w:b/>
          <w:bCs/>
          <w:color w:val="000000" w:themeColor="text1"/>
          <w:sz w:val="28"/>
          <w:szCs w:val="28"/>
          <w:rtl/>
          <w:lang w:bidi="ar-BH"/>
        </w:rPr>
        <w:t>ندب المخولين صفة مأموري الضَّبْط القضائي</w:t>
      </w:r>
    </w:p>
    <w:p w14:paraId="605893B4" w14:textId="77777777" w:rsidR="00C24327" w:rsidRPr="00BC0845" w:rsidRDefault="00C24327" w:rsidP="00C24327">
      <w:pPr>
        <w:spacing w:after="0" w:line="480" w:lineRule="auto"/>
        <w:rPr>
          <w:color w:val="000000" w:themeColor="text1"/>
          <w:rtl/>
        </w:rPr>
      </w:pPr>
      <w:r w:rsidRPr="00BC0845">
        <w:rPr>
          <w:rFonts w:ascii="Arial" w:hAnsi="Arial" w:cs="Arial"/>
          <w:color w:val="000000" w:themeColor="text1"/>
          <w:sz w:val="28"/>
          <w:szCs w:val="28"/>
          <w:rtl/>
          <w:lang w:bidi="ar-BH"/>
        </w:rPr>
        <w:t>للجنة التحقيق في سبيل إنجاز عملها أن تندب أياً من مأموري الضَّبْط القضائي المشار إليهم في الفقرة (2) من المادة (28) من هذا القانون للقيام بأيٍّ من المهام المخولين بأدائها.</w:t>
      </w:r>
    </w:p>
    <w:p w14:paraId="4127483E" w14:textId="77777777" w:rsidR="00C24327" w:rsidRPr="00BC0845" w:rsidRDefault="00C24327" w:rsidP="00C24327">
      <w:pPr>
        <w:spacing w:after="0" w:line="480" w:lineRule="auto"/>
        <w:jc w:val="center"/>
        <w:rPr>
          <w:color w:val="000000" w:themeColor="text1"/>
          <w:rtl/>
        </w:rPr>
      </w:pPr>
      <w:r w:rsidRPr="00BC0845">
        <w:rPr>
          <w:rFonts w:ascii="Arial" w:hAnsi="Arial" w:cs="Arial"/>
          <w:b/>
          <w:bCs/>
          <w:color w:val="000000" w:themeColor="text1"/>
          <w:sz w:val="28"/>
          <w:szCs w:val="28"/>
          <w:rtl/>
          <w:lang w:bidi="ar-BH"/>
        </w:rPr>
        <w:t>مادة (45)</w:t>
      </w:r>
    </w:p>
    <w:p w14:paraId="1B0B42ED" w14:textId="77777777" w:rsidR="00C24327" w:rsidRPr="00BC0845" w:rsidRDefault="00C24327" w:rsidP="00C24327">
      <w:pPr>
        <w:spacing w:after="0" w:line="480" w:lineRule="auto"/>
        <w:jc w:val="center"/>
        <w:rPr>
          <w:color w:val="000000" w:themeColor="text1"/>
          <w:rtl/>
        </w:rPr>
      </w:pPr>
      <w:r w:rsidRPr="00BC0845">
        <w:rPr>
          <w:rFonts w:ascii="Arial" w:hAnsi="Arial" w:cs="Arial"/>
          <w:b/>
          <w:bCs/>
          <w:color w:val="000000" w:themeColor="text1"/>
          <w:sz w:val="28"/>
          <w:szCs w:val="28"/>
          <w:rtl/>
          <w:lang w:bidi="ar-BH"/>
        </w:rPr>
        <w:t>سماع الشهود</w:t>
      </w:r>
    </w:p>
    <w:p w14:paraId="1A132DC1" w14:textId="77777777" w:rsidR="00C24327" w:rsidRPr="00BC0845" w:rsidRDefault="00C24327" w:rsidP="00C24327">
      <w:pPr>
        <w:pStyle w:val="ListParagraph"/>
        <w:spacing w:after="0" w:line="480" w:lineRule="auto"/>
        <w:ind w:left="360" w:hanging="360"/>
        <w:rPr>
          <w:color w:val="000000" w:themeColor="text1"/>
          <w:rtl/>
        </w:rPr>
      </w:pPr>
      <w:r w:rsidRPr="00BC0845">
        <w:rPr>
          <w:rFonts w:ascii="Arial" w:hAnsi="Arial" w:cs="Arial"/>
          <w:color w:val="000000" w:themeColor="text1"/>
          <w:rtl/>
        </w:rPr>
        <w:t>1)</w:t>
      </w:r>
      <w:r w:rsidRPr="00BC0845">
        <w:rPr>
          <w:rFonts w:ascii="Times New Roman" w:hAnsi="Times New Roman" w:cs="Times New Roman"/>
          <w:color w:val="000000" w:themeColor="text1"/>
          <w:sz w:val="14"/>
          <w:szCs w:val="14"/>
          <w:rtl/>
        </w:rPr>
        <w:t xml:space="preserve">    </w:t>
      </w:r>
      <w:r w:rsidRPr="00BC0845">
        <w:rPr>
          <w:rFonts w:ascii="Arial" w:hAnsi="Arial" w:cs="Arial"/>
          <w:color w:val="000000" w:themeColor="text1"/>
          <w:sz w:val="28"/>
          <w:szCs w:val="28"/>
          <w:rtl/>
          <w:lang w:bidi="ar-BH"/>
        </w:rPr>
        <w:t>مع عدم الإخلال بأحكام المواد من (65) حتى (68) من قانون الإثبات في المواد المدنية والتجارية، ومراعاة المادة (119) من قانون الإجراءات الجنائية، للجنة التحقيق سماع شهادة مَن ترى لزوم سماعه من الشهود. وعلى لجنة التحقيق سماع شهادة الشهود الذين تطلب الأطراف المعنية بالتحقيق سماعهم ما لم تر أنه لا فائدة من سماعهم.</w:t>
      </w:r>
    </w:p>
    <w:p w14:paraId="6CCF0CAB" w14:textId="77777777" w:rsidR="00C24327" w:rsidRPr="00BC0845" w:rsidRDefault="00C24327" w:rsidP="00C24327">
      <w:pPr>
        <w:pStyle w:val="ListParagraph"/>
        <w:spacing w:after="0" w:line="480" w:lineRule="auto"/>
        <w:ind w:left="360" w:hanging="360"/>
        <w:rPr>
          <w:color w:val="000000" w:themeColor="text1"/>
          <w:rtl/>
        </w:rPr>
      </w:pPr>
      <w:r w:rsidRPr="00BC0845">
        <w:rPr>
          <w:rFonts w:ascii="Arial" w:hAnsi="Arial" w:cs="Arial"/>
          <w:color w:val="000000" w:themeColor="text1"/>
          <w:rtl/>
        </w:rPr>
        <w:t>2)</w:t>
      </w:r>
      <w:r w:rsidRPr="00BC0845">
        <w:rPr>
          <w:rFonts w:ascii="Times New Roman" w:hAnsi="Times New Roman" w:cs="Times New Roman"/>
          <w:color w:val="000000" w:themeColor="text1"/>
          <w:sz w:val="14"/>
          <w:szCs w:val="14"/>
          <w:rtl/>
        </w:rPr>
        <w:t xml:space="preserve">    </w:t>
      </w:r>
      <w:r w:rsidRPr="00BC0845">
        <w:rPr>
          <w:rFonts w:ascii="Arial" w:hAnsi="Arial" w:cs="Arial"/>
          <w:color w:val="000000" w:themeColor="text1"/>
          <w:sz w:val="28"/>
          <w:szCs w:val="28"/>
          <w:rtl/>
          <w:lang w:bidi="ar-BH"/>
        </w:rPr>
        <w:t>يعامَل الشهود فيما يتعلق بالتخلف عن الحضور والامتناع عن أداء الشهادة أو عن حلف اليمين أو شهادة الزور بالأحكام المقرَّرة لذلك في قانون العقوبات وقانون الإجراءات الجنائية، وإذا رأت لجنة التحقيق أن ما وقع من الشاهد ينطوي على جريمة تعَيَّن عليها أنْ تحرِّر في ذلك مذكرة يتولى الرئيس التنفيذي إحالتها بموجب كتاب يصدره إلى النيابة العامة.</w:t>
      </w:r>
    </w:p>
    <w:p w14:paraId="5E25E7DE" w14:textId="77777777" w:rsidR="00C24327" w:rsidRPr="00BC0845" w:rsidRDefault="00C24327" w:rsidP="00C24327">
      <w:pPr>
        <w:spacing w:after="0" w:line="480" w:lineRule="auto"/>
        <w:jc w:val="center"/>
        <w:rPr>
          <w:color w:val="000000" w:themeColor="text1"/>
          <w:rtl/>
        </w:rPr>
      </w:pPr>
      <w:r w:rsidRPr="00BC0845">
        <w:rPr>
          <w:rFonts w:ascii="Arial" w:hAnsi="Arial" w:cs="Arial"/>
          <w:b/>
          <w:bCs/>
          <w:color w:val="000000" w:themeColor="text1"/>
          <w:sz w:val="28"/>
          <w:szCs w:val="28"/>
          <w:rtl/>
          <w:lang w:bidi="ar-BH"/>
        </w:rPr>
        <w:t>مادة (46)</w:t>
      </w:r>
    </w:p>
    <w:p w14:paraId="6F3D1147" w14:textId="77777777" w:rsidR="00C24327" w:rsidRPr="00BC0845" w:rsidRDefault="00C24327" w:rsidP="00C24327">
      <w:pPr>
        <w:spacing w:after="0" w:line="480" w:lineRule="auto"/>
        <w:jc w:val="center"/>
        <w:rPr>
          <w:color w:val="000000" w:themeColor="text1"/>
          <w:rtl/>
        </w:rPr>
      </w:pPr>
      <w:r w:rsidRPr="00BC0845">
        <w:rPr>
          <w:rFonts w:ascii="Arial" w:hAnsi="Arial" w:cs="Arial"/>
          <w:b/>
          <w:bCs/>
          <w:color w:val="000000" w:themeColor="text1"/>
          <w:sz w:val="28"/>
          <w:szCs w:val="28"/>
          <w:rtl/>
          <w:lang w:bidi="ar-BH"/>
        </w:rPr>
        <w:t>إنهاء إجراءات التحقيق</w:t>
      </w:r>
    </w:p>
    <w:p w14:paraId="14CCC4A3" w14:textId="77777777" w:rsidR="00C24327" w:rsidRPr="00BC0845" w:rsidRDefault="00C24327" w:rsidP="00C24327">
      <w:pPr>
        <w:spacing w:after="0" w:line="480" w:lineRule="auto"/>
        <w:rPr>
          <w:color w:val="000000" w:themeColor="text1"/>
          <w:rtl/>
        </w:rPr>
      </w:pPr>
      <w:r w:rsidRPr="00BC0845">
        <w:rPr>
          <w:rFonts w:ascii="Arial" w:hAnsi="Arial" w:cs="Arial"/>
          <w:color w:val="000000" w:themeColor="text1"/>
          <w:sz w:val="28"/>
          <w:szCs w:val="28"/>
          <w:rtl/>
          <w:lang w:bidi="ar-BH"/>
        </w:rPr>
        <w:t>على لجنة التحقيق إعداد تقرير مسبَّب بالنتائج التي توصلت إليها، وعليها تقديمه مرفقاً به ملف التحقيق كاملاً إلى الرئيس التنفيذي خلال فترة لا تجاوِز ستة أشهر من تاريخ بدء إجراءات التحقيق. ويجوز بقرار من الرئيس التنفيذي بناءً على طلب لجنة التحقيق تمديد هذه الفترة قبل انتهائها لمدة أو مدد إضافية لا تجاوِز في مجموعها ستة أشهر في الحالات التي يكون فيها التأخير لأسباب خارجة عن سيطرة هذه اللجنة.</w:t>
      </w:r>
    </w:p>
    <w:p w14:paraId="0EA04DCD" w14:textId="77777777" w:rsidR="00C24327" w:rsidRPr="00BC0845" w:rsidRDefault="00C24327" w:rsidP="00C24327">
      <w:pPr>
        <w:spacing w:after="0" w:line="480" w:lineRule="auto"/>
        <w:rPr>
          <w:color w:val="000000" w:themeColor="text1"/>
          <w:rtl/>
        </w:rPr>
      </w:pPr>
      <w:r w:rsidRPr="00BC0845">
        <w:rPr>
          <w:rFonts w:ascii="Arial" w:hAnsi="Arial" w:cs="Arial"/>
          <w:color w:val="000000" w:themeColor="text1"/>
          <w:sz w:val="28"/>
          <w:szCs w:val="28"/>
          <w:rtl/>
          <w:lang w:bidi="ar-BH"/>
        </w:rPr>
        <w:t>وللجنة التحقيق في حالة عدم تقديم البيانات المطلوبة في المهلة المحدَّدة أو عدم كفايتها، استكمال التحقيق واستخلاص النتائج وِفْقاً لِما يتاح لها من بيانات ومعلومات.</w:t>
      </w:r>
    </w:p>
    <w:p w14:paraId="36D567DF" w14:textId="77777777" w:rsidR="00C24327" w:rsidRPr="00BC0845" w:rsidRDefault="00C24327" w:rsidP="00C24327">
      <w:pPr>
        <w:spacing w:after="0" w:line="480" w:lineRule="auto"/>
        <w:jc w:val="center"/>
        <w:rPr>
          <w:color w:val="000000" w:themeColor="text1"/>
          <w:rtl/>
        </w:rPr>
      </w:pPr>
      <w:r w:rsidRPr="00BC0845">
        <w:rPr>
          <w:rFonts w:ascii="Arial" w:hAnsi="Arial" w:cs="Arial"/>
          <w:b/>
          <w:bCs/>
          <w:color w:val="000000" w:themeColor="text1"/>
          <w:sz w:val="28"/>
          <w:szCs w:val="28"/>
          <w:rtl/>
          <w:lang w:bidi="ar-BH"/>
        </w:rPr>
        <w:t>مادة (47)</w:t>
      </w:r>
    </w:p>
    <w:p w14:paraId="33FEAAE8" w14:textId="77777777" w:rsidR="00C24327" w:rsidRPr="00BC0845" w:rsidRDefault="00C24327" w:rsidP="00C24327">
      <w:pPr>
        <w:spacing w:after="0" w:line="480" w:lineRule="auto"/>
        <w:jc w:val="center"/>
        <w:rPr>
          <w:color w:val="000000" w:themeColor="text1"/>
          <w:rtl/>
        </w:rPr>
      </w:pPr>
      <w:r w:rsidRPr="00BC0845">
        <w:rPr>
          <w:rFonts w:ascii="Arial" w:hAnsi="Arial" w:cs="Arial"/>
          <w:b/>
          <w:bCs/>
          <w:color w:val="000000" w:themeColor="text1"/>
          <w:sz w:val="28"/>
          <w:szCs w:val="28"/>
          <w:rtl/>
          <w:lang w:bidi="ar-BH"/>
        </w:rPr>
        <w:t>إخطار ذوي الشأن</w:t>
      </w:r>
    </w:p>
    <w:p w14:paraId="4BEF5867" w14:textId="77777777" w:rsidR="00C24327" w:rsidRPr="00BC0845" w:rsidRDefault="00C24327" w:rsidP="00C24327">
      <w:pPr>
        <w:spacing w:after="0" w:line="480" w:lineRule="auto"/>
        <w:rPr>
          <w:color w:val="000000" w:themeColor="text1"/>
          <w:rtl/>
        </w:rPr>
      </w:pPr>
      <w:r w:rsidRPr="00BC0845">
        <w:rPr>
          <w:rFonts w:ascii="Arial" w:hAnsi="Arial" w:cs="Arial"/>
          <w:color w:val="000000" w:themeColor="text1"/>
          <w:sz w:val="28"/>
          <w:szCs w:val="28"/>
          <w:rtl/>
          <w:lang w:bidi="ar-BH"/>
        </w:rPr>
        <w:t>يتولى الرئيس التنفيذي خلال ثلاثة أيام عمل من تاريخ تسَلُّمِه التقرير المشار إليه في المادة (46) من هذا القانون، إخطار ذوي الشأن بذلك وتسليمهم نسخة من التقرير ومرفقاته.</w:t>
      </w:r>
    </w:p>
    <w:p w14:paraId="381F4441" w14:textId="77777777" w:rsidR="00C24327" w:rsidRPr="00BC0845" w:rsidRDefault="00C24327" w:rsidP="00C24327">
      <w:pPr>
        <w:spacing w:after="0" w:line="480" w:lineRule="auto"/>
        <w:rPr>
          <w:color w:val="000000" w:themeColor="text1"/>
          <w:rtl/>
        </w:rPr>
      </w:pPr>
      <w:r w:rsidRPr="00BC0845">
        <w:rPr>
          <w:rFonts w:ascii="Arial" w:hAnsi="Arial" w:cs="Arial"/>
          <w:color w:val="000000" w:themeColor="text1"/>
          <w:sz w:val="28"/>
          <w:szCs w:val="28"/>
          <w:rtl/>
          <w:lang w:bidi="ar-BH"/>
        </w:rPr>
        <w:t>ولذوي الشأن في ميعاد لا يجاوِز ثلاثين يوماً من تاريخ تسَلُّمِهم التقرير ومرفقاته أنْ يودعوا لدى مكتب الرئيس التنفيذي مذكرة بالبيانات والملاحظات تعقيباً على التقرير مشفوعة بالمستندات المؤيِّدة لها. وفي الحالة التي يكون فيها التحقيق قد تم بناءً على شكوى واستعمل الشاكي حقه في التعقيب على التقرير تعَيَّن على الشاكي أنْ يسلم المشكو في حقه، قبل انقضاء الأجل المشار إليه، من خلال مكتب الرئيس التنفيذي نسخة من التعقيب والمستندات المؤيدة له، ويكون للمشكو في حقه في هذه الحالة أن يودع لدى الهيئة مذكرة بملاحظاته على هذا التعقيب خلال مدة مماثلة.</w:t>
      </w:r>
    </w:p>
    <w:p w14:paraId="228A4D7A" w14:textId="77777777" w:rsidR="00C24327" w:rsidRPr="00BC0845" w:rsidRDefault="00C24327" w:rsidP="00C24327">
      <w:pPr>
        <w:spacing w:after="0" w:line="480" w:lineRule="auto"/>
        <w:jc w:val="center"/>
        <w:rPr>
          <w:color w:val="000000" w:themeColor="text1"/>
          <w:rtl/>
        </w:rPr>
      </w:pPr>
      <w:r w:rsidRPr="00BC0845">
        <w:rPr>
          <w:rFonts w:ascii="Arial" w:hAnsi="Arial" w:cs="Arial"/>
          <w:b/>
          <w:bCs/>
          <w:color w:val="000000" w:themeColor="text1"/>
          <w:sz w:val="28"/>
          <w:szCs w:val="28"/>
          <w:rtl/>
          <w:lang w:bidi="ar-BH"/>
        </w:rPr>
        <w:t>مادة (48)</w:t>
      </w:r>
    </w:p>
    <w:p w14:paraId="2ECB0F52" w14:textId="77777777" w:rsidR="00C24327" w:rsidRPr="00BC0845" w:rsidRDefault="00C24327" w:rsidP="00C24327">
      <w:pPr>
        <w:spacing w:after="0" w:line="480" w:lineRule="auto"/>
        <w:jc w:val="center"/>
        <w:rPr>
          <w:color w:val="000000" w:themeColor="text1"/>
          <w:rtl/>
        </w:rPr>
      </w:pPr>
      <w:r w:rsidRPr="00BC0845">
        <w:rPr>
          <w:rFonts w:ascii="Arial" w:hAnsi="Arial" w:cs="Arial"/>
          <w:b/>
          <w:bCs/>
          <w:color w:val="000000" w:themeColor="text1"/>
          <w:sz w:val="28"/>
          <w:szCs w:val="28"/>
          <w:rtl/>
          <w:lang w:bidi="ar-BH"/>
        </w:rPr>
        <w:t>التصرف في التحقيق</w:t>
      </w:r>
    </w:p>
    <w:p w14:paraId="3F179A00" w14:textId="77777777" w:rsidR="00C24327" w:rsidRPr="00BC0845" w:rsidRDefault="00C24327" w:rsidP="00C24327">
      <w:pPr>
        <w:spacing w:after="0" w:line="480" w:lineRule="auto"/>
        <w:rPr>
          <w:color w:val="000000" w:themeColor="text1"/>
          <w:rtl/>
        </w:rPr>
      </w:pPr>
      <w:r w:rsidRPr="00BC0845">
        <w:rPr>
          <w:rFonts w:ascii="Arial" w:hAnsi="Arial" w:cs="Arial"/>
          <w:color w:val="000000" w:themeColor="text1"/>
          <w:sz w:val="28"/>
          <w:szCs w:val="28"/>
          <w:rtl/>
          <w:lang w:bidi="ar-BH"/>
        </w:rPr>
        <w:t>يتولى الرئيس التنفيذي عرض التقرير مشفوعاً برأيه، على مجلس الإدارة، في أول جلسة تالية لانقضاء الآجال المنصوص عليها في الفقرة الثانية من المادة (47) من هذا القانون. ويُصدِر مجلس الإدارة قراراً مسبَّباً بحِفْظ التحقيق، أو بعدم ثبوت المخالفة التي تم التحقيق بشأنها، أو باتخاذ أيٍّ من التدابير المنصوص عليها في المادة (49) من هذا القانون عند ثبوت المخالفة، أو بإحالة الأمر مرة أخرى إلى لجنة التحقيق لإجراء مزيد من التَّقَصِّي والبحث واستيفاء التحقيق.</w:t>
      </w:r>
    </w:p>
    <w:p w14:paraId="077BCA58" w14:textId="77777777" w:rsidR="00C24327" w:rsidRPr="00BC0845" w:rsidRDefault="00C24327" w:rsidP="00C24327">
      <w:pPr>
        <w:spacing w:after="0" w:line="480" w:lineRule="auto"/>
        <w:jc w:val="center"/>
        <w:rPr>
          <w:color w:val="000000" w:themeColor="text1"/>
          <w:rtl/>
        </w:rPr>
      </w:pPr>
      <w:r w:rsidRPr="00BC0845">
        <w:rPr>
          <w:rFonts w:ascii="Arial" w:hAnsi="Arial" w:cs="Arial"/>
          <w:b/>
          <w:bCs/>
          <w:color w:val="000000" w:themeColor="text1"/>
          <w:sz w:val="28"/>
          <w:szCs w:val="28"/>
          <w:rtl/>
          <w:lang w:bidi="ar-BH"/>
        </w:rPr>
        <w:t>مادة (49)</w:t>
      </w:r>
    </w:p>
    <w:p w14:paraId="330E4B5D" w14:textId="77777777" w:rsidR="00C24327" w:rsidRPr="00BC0845" w:rsidRDefault="00C24327" w:rsidP="00C24327">
      <w:pPr>
        <w:spacing w:after="0" w:line="480" w:lineRule="auto"/>
        <w:jc w:val="center"/>
        <w:rPr>
          <w:color w:val="000000" w:themeColor="text1"/>
          <w:rtl/>
        </w:rPr>
      </w:pPr>
      <w:r w:rsidRPr="00BC0845">
        <w:rPr>
          <w:rFonts w:ascii="Arial" w:hAnsi="Arial" w:cs="Arial"/>
          <w:b/>
          <w:bCs/>
          <w:color w:val="000000" w:themeColor="text1"/>
          <w:sz w:val="28"/>
          <w:szCs w:val="28"/>
          <w:rtl/>
          <w:lang w:bidi="ar-BH"/>
        </w:rPr>
        <w:t>التدابير التي يجوز اتخاذها عند ثبوت المخالفة</w:t>
      </w:r>
    </w:p>
    <w:p w14:paraId="466E0DDE" w14:textId="77777777" w:rsidR="00C24327" w:rsidRPr="00BC0845" w:rsidRDefault="00C24327" w:rsidP="00C24327">
      <w:pPr>
        <w:pStyle w:val="ListParagraph"/>
        <w:spacing w:after="0" w:line="480" w:lineRule="auto"/>
        <w:ind w:left="360" w:hanging="360"/>
        <w:rPr>
          <w:color w:val="000000" w:themeColor="text1"/>
          <w:rtl/>
        </w:rPr>
      </w:pPr>
      <w:r w:rsidRPr="00BC0845">
        <w:rPr>
          <w:rFonts w:ascii="Arial" w:hAnsi="Arial" w:cs="Arial"/>
          <w:color w:val="000000" w:themeColor="text1"/>
          <w:rtl/>
        </w:rPr>
        <w:t>1)</w:t>
      </w:r>
      <w:r w:rsidRPr="00BC0845">
        <w:rPr>
          <w:rFonts w:ascii="Times New Roman" w:hAnsi="Times New Roman" w:cs="Times New Roman"/>
          <w:color w:val="000000" w:themeColor="text1"/>
          <w:sz w:val="14"/>
          <w:szCs w:val="14"/>
          <w:rtl/>
        </w:rPr>
        <w:t xml:space="preserve">    </w:t>
      </w:r>
      <w:r w:rsidRPr="00BC0845">
        <w:rPr>
          <w:rFonts w:ascii="Arial" w:hAnsi="Arial" w:cs="Arial"/>
          <w:color w:val="000000" w:themeColor="text1"/>
          <w:sz w:val="28"/>
          <w:szCs w:val="28"/>
          <w:rtl/>
          <w:lang w:bidi="ar-BH"/>
        </w:rPr>
        <w:t>مع عدم الإخلال بالمسئولية الجنائية أو المدنية، يكلِّف مجلس الإدارة المخالفَ في حالة ثبوت مخالفته لأيٍّ من أحكام المواد (3) و(9) و(12) من هذا القانون بالتوقُّف عن المخالفة وإزالة أسبابها أو آثارها فوراً أو خلال فترة زمنية يحدِّدها المجلس.</w:t>
      </w:r>
    </w:p>
    <w:p w14:paraId="0716EABF" w14:textId="77777777" w:rsidR="00C24327" w:rsidRPr="00BC0845" w:rsidRDefault="00C24327" w:rsidP="00C24327">
      <w:pPr>
        <w:pStyle w:val="ListParagraph"/>
        <w:spacing w:after="0" w:line="480" w:lineRule="auto"/>
        <w:ind w:left="360" w:hanging="360"/>
        <w:rPr>
          <w:color w:val="000000" w:themeColor="text1"/>
          <w:rtl/>
        </w:rPr>
      </w:pPr>
      <w:r w:rsidRPr="00BC0845">
        <w:rPr>
          <w:rFonts w:ascii="Arial" w:hAnsi="Arial" w:cs="Arial"/>
          <w:color w:val="000000" w:themeColor="text1"/>
          <w:rtl/>
        </w:rPr>
        <w:t>2)</w:t>
      </w:r>
      <w:r w:rsidRPr="00BC0845">
        <w:rPr>
          <w:rFonts w:ascii="Times New Roman" w:hAnsi="Times New Roman" w:cs="Times New Roman"/>
          <w:color w:val="000000" w:themeColor="text1"/>
          <w:sz w:val="14"/>
          <w:szCs w:val="14"/>
          <w:rtl/>
        </w:rPr>
        <w:t xml:space="preserve">    </w:t>
      </w:r>
      <w:r w:rsidRPr="00BC0845">
        <w:rPr>
          <w:rFonts w:ascii="Arial" w:hAnsi="Arial" w:cs="Arial"/>
          <w:color w:val="000000" w:themeColor="text1"/>
          <w:sz w:val="28"/>
          <w:szCs w:val="28"/>
          <w:rtl/>
          <w:lang w:bidi="ar-BH"/>
        </w:rPr>
        <w:t>إذا لم يمتثل المخالف لتكليف مجلس الإدارة بالتوقُّف عن مخالفة حكم المادة (3) أو(9) من هذا القانون، كان للمجلس إصدار قرار مسبَّب بأيٍّ مما يلي:</w:t>
      </w:r>
    </w:p>
    <w:p w14:paraId="153866D9" w14:textId="77777777" w:rsidR="00C24327" w:rsidRPr="00BC0845" w:rsidRDefault="00C24327" w:rsidP="00C24327">
      <w:pPr>
        <w:pStyle w:val="ListParagraph"/>
        <w:spacing w:after="0" w:line="480" w:lineRule="auto"/>
        <w:ind w:hanging="360"/>
        <w:rPr>
          <w:color w:val="000000" w:themeColor="text1"/>
          <w:rtl/>
        </w:rPr>
      </w:pPr>
      <w:r w:rsidRPr="00BC0845">
        <w:rPr>
          <w:rFonts w:ascii="Arial" w:hAnsi="Arial" w:cs="Arial"/>
          <w:color w:val="000000" w:themeColor="text1"/>
          <w:sz w:val="28"/>
          <w:szCs w:val="28"/>
          <w:rtl/>
          <w:lang w:bidi="ar-BH"/>
        </w:rPr>
        <w:t>‌أ)</w:t>
      </w:r>
      <w:r w:rsidRPr="00BC0845">
        <w:rPr>
          <w:rFonts w:ascii="Times New Roman" w:hAnsi="Times New Roman" w:cs="Times New Roman"/>
          <w:color w:val="000000" w:themeColor="text1"/>
          <w:sz w:val="14"/>
          <w:szCs w:val="14"/>
          <w:rtl/>
          <w:lang w:bidi="ar-BH"/>
        </w:rPr>
        <w:t xml:space="preserve">       </w:t>
      </w:r>
      <w:r w:rsidRPr="00BC0845">
        <w:rPr>
          <w:rFonts w:ascii="Arial" w:hAnsi="Arial" w:cs="Arial"/>
          <w:color w:val="000000" w:themeColor="text1"/>
          <w:sz w:val="28"/>
          <w:szCs w:val="28"/>
          <w:rtl/>
          <w:lang w:bidi="ar-BH"/>
        </w:rPr>
        <w:t>إلزام المخالف بوقْف تصرُّف ما أو الامتناع عن سلوك معيَّن أو بتعديل سلوكه وِفْقاً لشروط معيَّنة.</w:t>
      </w:r>
    </w:p>
    <w:p w14:paraId="2FCE54EC" w14:textId="77777777" w:rsidR="00C24327" w:rsidRPr="00BC0845" w:rsidRDefault="00C24327" w:rsidP="00C24327">
      <w:pPr>
        <w:pStyle w:val="ListParagraph"/>
        <w:spacing w:after="0" w:line="480" w:lineRule="auto"/>
        <w:ind w:hanging="360"/>
        <w:rPr>
          <w:color w:val="000000" w:themeColor="text1"/>
          <w:rtl/>
        </w:rPr>
      </w:pPr>
      <w:r w:rsidRPr="00BC0845">
        <w:rPr>
          <w:rFonts w:ascii="Arial" w:hAnsi="Arial" w:cs="Arial"/>
          <w:color w:val="000000" w:themeColor="text1"/>
          <w:sz w:val="28"/>
          <w:szCs w:val="28"/>
          <w:rtl/>
          <w:lang w:bidi="ar-BH"/>
        </w:rPr>
        <w:t>‌ب)</w:t>
      </w:r>
      <w:r w:rsidRPr="00BC0845">
        <w:rPr>
          <w:rFonts w:ascii="Times New Roman" w:hAnsi="Times New Roman" w:cs="Times New Roman"/>
          <w:color w:val="000000" w:themeColor="text1"/>
          <w:sz w:val="14"/>
          <w:szCs w:val="14"/>
          <w:rtl/>
          <w:lang w:bidi="ar-BH"/>
        </w:rPr>
        <w:t xml:space="preserve">  </w:t>
      </w:r>
      <w:r w:rsidRPr="00BC0845">
        <w:rPr>
          <w:rFonts w:ascii="Arial" w:hAnsi="Arial" w:cs="Arial"/>
          <w:color w:val="000000" w:themeColor="text1"/>
          <w:sz w:val="28"/>
          <w:szCs w:val="28"/>
          <w:rtl/>
          <w:lang w:bidi="ar-BH"/>
        </w:rPr>
        <w:t>إلزام المخالف، عند الاقتضاء، بتقسيم المنشأة أو إعادة هيكلتها إذا كان في ذلك الحل الوحيد لإزالة المخالفة ولمنع تكرار إساءة استغلال الوضع المهيمن.</w:t>
      </w:r>
    </w:p>
    <w:p w14:paraId="199C9D28" w14:textId="77777777" w:rsidR="00C24327" w:rsidRPr="00BC0845" w:rsidRDefault="00C24327" w:rsidP="00C24327">
      <w:pPr>
        <w:pStyle w:val="ListParagraph"/>
        <w:spacing w:after="0" w:line="480" w:lineRule="auto"/>
        <w:ind w:left="360" w:hanging="360"/>
        <w:rPr>
          <w:color w:val="000000" w:themeColor="text1"/>
          <w:rtl/>
        </w:rPr>
      </w:pPr>
      <w:r w:rsidRPr="00BC0845">
        <w:rPr>
          <w:rFonts w:ascii="Arial" w:hAnsi="Arial" w:cs="Arial"/>
          <w:color w:val="000000" w:themeColor="text1"/>
          <w:rtl/>
        </w:rPr>
        <w:t>3)</w:t>
      </w:r>
      <w:r w:rsidRPr="00BC0845">
        <w:rPr>
          <w:rFonts w:ascii="Times New Roman" w:hAnsi="Times New Roman" w:cs="Times New Roman"/>
          <w:color w:val="000000" w:themeColor="text1"/>
          <w:sz w:val="14"/>
          <w:szCs w:val="14"/>
          <w:rtl/>
        </w:rPr>
        <w:t xml:space="preserve">    </w:t>
      </w:r>
      <w:r w:rsidRPr="00BC0845">
        <w:rPr>
          <w:rFonts w:ascii="Arial" w:hAnsi="Arial" w:cs="Arial"/>
          <w:color w:val="000000" w:themeColor="text1"/>
          <w:sz w:val="28"/>
          <w:szCs w:val="28"/>
          <w:rtl/>
          <w:lang w:bidi="ar-BH"/>
        </w:rPr>
        <w:t>إذا لم يمتثل المخالف لتكليف مجلس الإدارة بإزالة أسباب أو آثار مخالفة حكم المادة (12) من هذا القانون فوراً أو خلال الفترة الزمنية التي حدَّدها المجلس، كان للمجلس إصدار قرار مسبَّب بإلزامه بأيٍّ مما يلي:</w:t>
      </w:r>
    </w:p>
    <w:p w14:paraId="2845BC95" w14:textId="77777777" w:rsidR="00C24327" w:rsidRPr="00BC0845" w:rsidRDefault="00C24327" w:rsidP="00C24327">
      <w:pPr>
        <w:pStyle w:val="ListParagraph"/>
        <w:spacing w:after="0" w:line="480" w:lineRule="auto"/>
        <w:ind w:hanging="360"/>
        <w:rPr>
          <w:color w:val="000000" w:themeColor="text1"/>
          <w:rtl/>
        </w:rPr>
      </w:pPr>
      <w:r w:rsidRPr="00BC0845">
        <w:rPr>
          <w:rFonts w:ascii="Arial" w:hAnsi="Arial" w:cs="Arial"/>
          <w:color w:val="000000" w:themeColor="text1"/>
          <w:sz w:val="28"/>
          <w:szCs w:val="28"/>
          <w:rtl/>
          <w:lang w:bidi="ar-BH"/>
        </w:rPr>
        <w:t>‌أ)</w:t>
      </w:r>
      <w:r w:rsidRPr="00BC0845">
        <w:rPr>
          <w:rFonts w:ascii="Times New Roman" w:hAnsi="Times New Roman" w:cs="Times New Roman"/>
          <w:color w:val="000000" w:themeColor="text1"/>
          <w:sz w:val="14"/>
          <w:szCs w:val="14"/>
          <w:rtl/>
          <w:lang w:bidi="ar-BH"/>
        </w:rPr>
        <w:t xml:space="preserve">       </w:t>
      </w:r>
      <w:r w:rsidRPr="00BC0845">
        <w:rPr>
          <w:rFonts w:ascii="Arial" w:hAnsi="Arial" w:cs="Arial"/>
          <w:color w:val="000000" w:themeColor="text1"/>
          <w:sz w:val="28"/>
          <w:szCs w:val="28"/>
          <w:rtl/>
          <w:lang w:bidi="ar-BH"/>
        </w:rPr>
        <w:t>اتخاذ الإجراءات اللازمة للتخلِّي عن التركيز الاقتصادي.</w:t>
      </w:r>
    </w:p>
    <w:p w14:paraId="16606AAF" w14:textId="77777777" w:rsidR="00C24327" w:rsidRPr="00BC0845" w:rsidRDefault="00C24327" w:rsidP="00C24327">
      <w:pPr>
        <w:pStyle w:val="ListParagraph"/>
        <w:spacing w:after="0" w:line="480" w:lineRule="auto"/>
        <w:ind w:hanging="360"/>
        <w:rPr>
          <w:color w:val="000000" w:themeColor="text1"/>
          <w:rtl/>
        </w:rPr>
      </w:pPr>
      <w:r w:rsidRPr="00BC0845">
        <w:rPr>
          <w:rFonts w:ascii="Arial" w:hAnsi="Arial" w:cs="Arial"/>
          <w:color w:val="000000" w:themeColor="text1"/>
          <w:sz w:val="28"/>
          <w:szCs w:val="28"/>
          <w:rtl/>
          <w:lang w:bidi="ar-BH"/>
        </w:rPr>
        <w:t>‌ب)</w:t>
      </w:r>
      <w:r w:rsidRPr="00BC0845">
        <w:rPr>
          <w:rFonts w:ascii="Times New Roman" w:hAnsi="Times New Roman" w:cs="Times New Roman"/>
          <w:color w:val="000000" w:themeColor="text1"/>
          <w:sz w:val="14"/>
          <w:szCs w:val="14"/>
          <w:rtl/>
          <w:lang w:bidi="ar-BH"/>
        </w:rPr>
        <w:t xml:space="preserve">  </w:t>
      </w:r>
      <w:r w:rsidRPr="00BC0845">
        <w:rPr>
          <w:rFonts w:ascii="Arial" w:hAnsi="Arial" w:cs="Arial"/>
          <w:color w:val="000000" w:themeColor="text1"/>
          <w:sz w:val="28"/>
          <w:szCs w:val="28"/>
          <w:rtl/>
          <w:lang w:bidi="ar-BH"/>
        </w:rPr>
        <w:t>إلزام المخالف بالعمل وِفْقاً لشروط وقيود معيَّنة يراها المجلس كفيلة بإعادة التوازن التنافسي.</w:t>
      </w:r>
    </w:p>
    <w:p w14:paraId="0BE98B27" w14:textId="77777777" w:rsidR="00C24327" w:rsidRPr="00BC0845" w:rsidRDefault="00C24327" w:rsidP="00C24327">
      <w:pPr>
        <w:pStyle w:val="ListParagraph"/>
        <w:spacing w:after="0" w:line="480" w:lineRule="auto"/>
        <w:ind w:hanging="360"/>
        <w:rPr>
          <w:color w:val="000000" w:themeColor="text1"/>
          <w:rtl/>
        </w:rPr>
      </w:pPr>
      <w:r w:rsidRPr="00BC0845">
        <w:rPr>
          <w:rFonts w:ascii="Arial" w:hAnsi="Arial" w:cs="Arial"/>
          <w:color w:val="000000" w:themeColor="text1"/>
          <w:sz w:val="28"/>
          <w:szCs w:val="28"/>
          <w:rtl/>
          <w:lang w:bidi="ar-BH"/>
        </w:rPr>
        <w:t>‌ج)</w:t>
      </w:r>
      <w:r w:rsidRPr="00BC0845">
        <w:rPr>
          <w:rFonts w:ascii="Times New Roman" w:hAnsi="Times New Roman" w:cs="Times New Roman"/>
          <w:color w:val="000000" w:themeColor="text1"/>
          <w:sz w:val="14"/>
          <w:szCs w:val="14"/>
          <w:rtl/>
          <w:lang w:bidi="ar-BH"/>
        </w:rPr>
        <w:t xml:space="preserve">    </w:t>
      </w:r>
      <w:r w:rsidRPr="00BC0845">
        <w:rPr>
          <w:rFonts w:ascii="Arial" w:hAnsi="Arial" w:cs="Arial"/>
          <w:color w:val="000000" w:themeColor="text1"/>
          <w:sz w:val="28"/>
          <w:szCs w:val="28"/>
          <w:rtl/>
          <w:lang w:bidi="ar-BH"/>
        </w:rPr>
        <w:t>إلزام المخالف بالتصرف في بعض الأصول أو الأسهم أو حقوق المِلْكية أو بتعديل عملية التركيز الاقتصادي على نحو معيَّن من شأنه إزالة أسباب المخالفة أو آثارها.</w:t>
      </w:r>
    </w:p>
    <w:p w14:paraId="198C06E6" w14:textId="77777777" w:rsidR="00C24327" w:rsidRPr="00BC0845" w:rsidRDefault="00C24327" w:rsidP="00C24327">
      <w:pPr>
        <w:pStyle w:val="ListParagraph"/>
        <w:spacing w:after="0" w:line="480" w:lineRule="auto"/>
        <w:ind w:left="360" w:hanging="360"/>
        <w:rPr>
          <w:color w:val="000000" w:themeColor="text1"/>
          <w:rtl/>
        </w:rPr>
      </w:pPr>
      <w:r w:rsidRPr="00BC0845">
        <w:rPr>
          <w:rFonts w:ascii="Arial" w:hAnsi="Arial" w:cs="Arial"/>
          <w:color w:val="000000" w:themeColor="text1"/>
          <w:rtl/>
        </w:rPr>
        <w:t>4)</w:t>
      </w:r>
      <w:r w:rsidRPr="00BC0845">
        <w:rPr>
          <w:rFonts w:ascii="Times New Roman" w:hAnsi="Times New Roman" w:cs="Times New Roman"/>
          <w:color w:val="000000" w:themeColor="text1"/>
          <w:sz w:val="14"/>
          <w:szCs w:val="14"/>
          <w:rtl/>
        </w:rPr>
        <w:t xml:space="preserve">    </w:t>
      </w:r>
      <w:r w:rsidRPr="00BC0845">
        <w:rPr>
          <w:rFonts w:ascii="Arial" w:hAnsi="Arial" w:cs="Arial"/>
          <w:color w:val="000000" w:themeColor="text1"/>
          <w:sz w:val="28"/>
          <w:szCs w:val="28"/>
          <w:rtl/>
          <w:lang w:bidi="ar-BH"/>
        </w:rPr>
        <w:t>للمجلس، عند الاقتضاء، إصدار قرار مسبَّب بتوقيع غرامة تهديدية لا تجاوِز 5% من القيمة اليومية لمبيعات المخالف من المنتَجات لحَمْله على التوقُّف عن المخالفة، وذلك بما لا يجاوز ألف دينار يومياً عند ارتكاب المخالفة لأول مرة، وألفي دينار يومياً عند ارتكابه ذات المخالفة خلال ثلاث سنوات من تاريخ إصدار قرار في حقه عن المخالفة السابقة.</w:t>
      </w:r>
    </w:p>
    <w:p w14:paraId="2BF17415" w14:textId="77777777" w:rsidR="00C24327" w:rsidRPr="00BC0845" w:rsidRDefault="00C24327" w:rsidP="00C24327">
      <w:pPr>
        <w:pStyle w:val="ListParagraph"/>
        <w:spacing w:after="0" w:line="480" w:lineRule="auto"/>
        <w:ind w:left="360" w:hanging="360"/>
        <w:rPr>
          <w:color w:val="000000" w:themeColor="text1"/>
          <w:rtl/>
        </w:rPr>
      </w:pPr>
      <w:r w:rsidRPr="00BC0845">
        <w:rPr>
          <w:rFonts w:ascii="Arial" w:hAnsi="Arial" w:cs="Arial"/>
          <w:color w:val="000000" w:themeColor="text1"/>
          <w:rtl/>
        </w:rPr>
        <w:t>5)</w:t>
      </w:r>
      <w:r w:rsidRPr="00BC0845">
        <w:rPr>
          <w:rFonts w:ascii="Times New Roman" w:hAnsi="Times New Roman" w:cs="Times New Roman"/>
          <w:color w:val="000000" w:themeColor="text1"/>
          <w:sz w:val="14"/>
          <w:szCs w:val="14"/>
          <w:rtl/>
        </w:rPr>
        <w:t xml:space="preserve">    </w:t>
      </w:r>
      <w:r w:rsidRPr="00BC0845">
        <w:rPr>
          <w:rFonts w:ascii="Arial" w:hAnsi="Arial" w:cs="Arial"/>
          <w:color w:val="000000" w:themeColor="text1"/>
          <w:sz w:val="28"/>
          <w:szCs w:val="28"/>
          <w:rtl/>
          <w:lang w:bidi="ar-BH"/>
        </w:rPr>
        <w:t>للمجلس إصدار قرار مسبَّب بفرْض غرامة إدارية لا تقل عن 1% ولا تجاوز 10% من إجمالي قيمة مبيعات المنتَجات عن فترة وقوع المخالفة وبحد أقصى ثلاث سنوات، ويُصدِر مجلس الوزراء، بناءً على عرْض الوزير وبعد أخْذ رأى الهيئة، قراراً بتحديد أُسُس احتساب هذه الغرامة.</w:t>
      </w:r>
    </w:p>
    <w:p w14:paraId="68FF0AE4" w14:textId="77777777" w:rsidR="00C24327" w:rsidRPr="00BC0845" w:rsidRDefault="00C24327" w:rsidP="00C24327">
      <w:pPr>
        <w:pStyle w:val="ListParagraph"/>
        <w:spacing w:after="0" w:line="480" w:lineRule="auto"/>
        <w:ind w:left="360" w:hanging="360"/>
        <w:rPr>
          <w:color w:val="000000" w:themeColor="text1"/>
          <w:rtl/>
        </w:rPr>
      </w:pPr>
      <w:r w:rsidRPr="00BC0845">
        <w:rPr>
          <w:rFonts w:ascii="Arial" w:hAnsi="Arial" w:cs="Arial"/>
          <w:color w:val="000000" w:themeColor="text1"/>
          <w:rtl/>
        </w:rPr>
        <w:t>6)</w:t>
      </w:r>
      <w:r w:rsidRPr="00BC0845">
        <w:rPr>
          <w:rFonts w:ascii="Times New Roman" w:hAnsi="Times New Roman" w:cs="Times New Roman"/>
          <w:color w:val="000000" w:themeColor="text1"/>
          <w:sz w:val="14"/>
          <w:szCs w:val="14"/>
          <w:rtl/>
        </w:rPr>
        <w:t xml:space="preserve">    </w:t>
      </w:r>
      <w:r w:rsidRPr="00BC0845">
        <w:rPr>
          <w:rFonts w:ascii="Arial" w:hAnsi="Arial" w:cs="Arial"/>
          <w:color w:val="000000" w:themeColor="text1"/>
          <w:sz w:val="28"/>
          <w:szCs w:val="28"/>
          <w:rtl/>
          <w:lang w:bidi="ar-BH"/>
        </w:rPr>
        <w:t>تُحَصَّل كدين للدولة الغرامات التي توقع طبقاً لأيٍّ من الفقرتين (4) و(5) من هذه المادة.</w:t>
      </w:r>
    </w:p>
    <w:p w14:paraId="1B51AEB0" w14:textId="77777777" w:rsidR="00C24327" w:rsidRPr="00BC0845" w:rsidRDefault="00C24327" w:rsidP="00C24327">
      <w:pPr>
        <w:spacing w:after="0" w:line="480" w:lineRule="auto"/>
        <w:jc w:val="center"/>
        <w:rPr>
          <w:color w:val="000000" w:themeColor="text1"/>
          <w:rtl/>
        </w:rPr>
      </w:pPr>
      <w:r w:rsidRPr="00BC0845">
        <w:rPr>
          <w:rFonts w:ascii="Arial" w:hAnsi="Arial" w:cs="Arial"/>
          <w:b/>
          <w:bCs/>
          <w:color w:val="000000" w:themeColor="text1"/>
          <w:sz w:val="28"/>
          <w:szCs w:val="28"/>
          <w:rtl/>
          <w:lang w:bidi="ar-BH"/>
        </w:rPr>
        <w:t>مادة (50)</w:t>
      </w:r>
    </w:p>
    <w:p w14:paraId="27A751F5" w14:textId="77777777" w:rsidR="00C24327" w:rsidRPr="00BC0845" w:rsidRDefault="00C24327" w:rsidP="00C24327">
      <w:pPr>
        <w:spacing w:after="0" w:line="480" w:lineRule="auto"/>
        <w:jc w:val="center"/>
        <w:rPr>
          <w:color w:val="000000" w:themeColor="text1"/>
          <w:rtl/>
        </w:rPr>
      </w:pPr>
      <w:r w:rsidRPr="00BC0845">
        <w:rPr>
          <w:rFonts w:ascii="Arial" w:hAnsi="Arial" w:cs="Arial"/>
          <w:b/>
          <w:bCs/>
          <w:color w:val="000000" w:themeColor="text1"/>
          <w:sz w:val="28"/>
          <w:szCs w:val="28"/>
          <w:rtl/>
          <w:lang w:bidi="ar-BH"/>
        </w:rPr>
        <w:t>إبلاغ النيابة العامة</w:t>
      </w:r>
    </w:p>
    <w:p w14:paraId="58FFEA6F" w14:textId="77777777" w:rsidR="00C24327" w:rsidRPr="00BC0845" w:rsidRDefault="00C24327" w:rsidP="00C24327">
      <w:pPr>
        <w:spacing w:after="0" w:line="480" w:lineRule="auto"/>
        <w:rPr>
          <w:color w:val="000000" w:themeColor="text1"/>
          <w:rtl/>
        </w:rPr>
      </w:pPr>
      <w:r w:rsidRPr="00BC0845">
        <w:rPr>
          <w:rFonts w:ascii="Arial" w:hAnsi="Arial" w:cs="Arial"/>
          <w:color w:val="000000" w:themeColor="text1"/>
          <w:sz w:val="28"/>
          <w:szCs w:val="28"/>
          <w:rtl/>
          <w:lang w:bidi="ar-BH"/>
        </w:rPr>
        <w:t>إذا رأى مجلس الإدارة أنَّ التحقيق قد أسفر عن وجود جريمة جنائية أحال الأوراق إلى النيابة العامة.</w:t>
      </w:r>
    </w:p>
    <w:p w14:paraId="6CD19AA2" w14:textId="77777777" w:rsidR="00C24327" w:rsidRPr="00BC0845" w:rsidRDefault="00C24327" w:rsidP="00C24327">
      <w:pPr>
        <w:spacing w:after="0" w:line="480" w:lineRule="auto"/>
        <w:jc w:val="center"/>
        <w:rPr>
          <w:color w:val="000000" w:themeColor="text1"/>
          <w:rtl/>
        </w:rPr>
      </w:pPr>
      <w:r w:rsidRPr="00BC0845">
        <w:rPr>
          <w:rFonts w:ascii="Arial" w:hAnsi="Arial" w:cs="Arial"/>
          <w:b/>
          <w:bCs/>
          <w:color w:val="000000" w:themeColor="text1"/>
          <w:sz w:val="28"/>
          <w:szCs w:val="28"/>
          <w:rtl/>
          <w:lang w:bidi="ar-BH"/>
        </w:rPr>
        <w:t>مادة (51)</w:t>
      </w:r>
    </w:p>
    <w:p w14:paraId="402631C9" w14:textId="77777777" w:rsidR="00C24327" w:rsidRPr="00BC0845" w:rsidRDefault="00C24327" w:rsidP="00C24327">
      <w:pPr>
        <w:spacing w:after="0" w:line="480" w:lineRule="auto"/>
        <w:jc w:val="center"/>
        <w:rPr>
          <w:color w:val="000000" w:themeColor="text1"/>
          <w:rtl/>
        </w:rPr>
      </w:pPr>
      <w:r w:rsidRPr="00BC0845">
        <w:rPr>
          <w:rFonts w:ascii="Arial" w:hAnsi="Arial" w:cs="Arial"/>
          <w:b/>
          <w:bCs/>
          <w:color w:val="000000" w:themeColor="text1"/>
          <w:sz w:val="28"/>
          <w:szCs w:val="28"/>
          <w:rtl/>
          <w:lang w:bidi="ar-BH"/>
        </w:rPr>
        <w:t>إعلام الجمهور بالمخالفة</w:t>
      </w:r>
    </w:p>
    <w:p w14:paraId="1450CC75" w14:textId="77777777" w:rsidR="00C24327" w:rsidRPr="00BC0845" w:rsidRDefault="00C24327" w:rsidP="00C24327">
      <w:pPr>
        <w:spacing w:after="0" w:line="480" w:lineRule="auto"/>
        <w:rPr>
          <w:color w:val="000000" w:themeColor="text1"/>
          <w:rtl/>
        </w:rPr>
      </w:pPr>
      <w:r w:rsidRPr="00BC0845">
        <w:rPr>
          <w:rFonts w:ascii="Arial" w:hAnsi="Arial" w:cs="Arial"/>
          <w:color w:val="000000" w:themeColor="text1"/>
          <w:sz w:val="28"/>
          <w:szCs w:val="28"/>
          <w:rtl/>
          <w:lang w:bidi="ar-BH"/>
        </w:rPr>
        <w:t>تَنشُر الهيئة بياناً بالمخالفة التي ثبت وقوعها وِفْقاً لأحكام هذا الفصل، وذلك بالوسيلة والكيفية التي تحدِّدها. على أنه يجب ألا يتم النشر إلا بعد فوات ميعاد الطَّعْن في قرار الهيئة بثبوت وقوع المخالفة أو صدور حكم باتٍّ بثبوت المخالفة وذلك بحسب الأحوال.</w:t>
      </w:r>
    </w:p>
    <w:p w14:paraId="7AC04F36" w14:textId="77777777" w:rsidR="00C24327" w:rsidRPr="00BC0845" w:rsidRDefault="00C24327" w:rsidP="00C24327">
      <w:pPr>
        <w:spacing w:after="0" w:line="480" w:lineRule="auto"/>
        <w:jc w:val="center"/>
        <w:rPr>
          <w:color w:val="000000" w:themeColor="text1"/>
          <w:rtl/>
        </w:rPr>
      </w:pPr>
      <w:r w:rsidRPr="00BC0845">
        <w:rPr>
          <w:rFonts w:ascii="Arial" w:hAnsi="Arial" w:cs="Arial"/>
          <w:b/>
          <w:bCs/>
          <w:color w:val="000000" w:themeColor="text1"/>
          <w:sz w:val="28"/>
          <w:szCs w:val="28"/>
          <w:rtl/>
          <w:lang w:bidi="ar-BH"/>
        </w:rPr>
        <w:t>الفصل الثاني</w:t>
      </w:r>
    </w:p>
    <w:p w14:paraId="3EABB8FD" w14:textId="77777777" w:rsidR="00C24327" w:rsidRPr="00BC0845" w:rsidRDefault="00C24327" w:rsidP="00C24327">
      <w:pPr>
        <w:spacing w:after="0" w:line="480" w:lineRule="auto"/>
        <w:jc w:val="center"/>
        <w:rPr>
          <w:color w:val="000000" w:themeColor="text1"/>
          <w:rtl/>
        </w:rPr>
      </w:pPr>
      <w:r w:rsidRPr="00BC0845">
        <w:rPr>
          <w:rFonts w:ascii="Arial" w:hAnsi="Arial" w:cs="Arial"/>
          <w:b/>
          <w:bCs/>
          <w:color w:val="000000" w:themeColor="text1"/>
          <w:sz w:val="28"/>
          <w:szCs w:val="28"/>
          <w:rtl/>
          <w:lang w:bidi="ar-BH"/>
        </w:rPr>
        <w:t>المسئولية المدنية</w:t>
      </w:r>
    </w:p>
    <w:p w14:paraId="5CE48AD0" w14:textId="77777777" w:rsidR="00C24327" w:rsidRPr="00BC0845" w:rsidRDefault="00C24327" w:rsidP="00C24327">
      <w:pPr>
        <w:spacing w:after="0" w:line="480" w:lineRule="auto"/>
        <w:jc w:val="center"/>
        <w:rPr>
          <w:color w:val="000000" w:themeColor="text1"/>
          <w:rtl/>
        </w:rPr>
      </w:pPr>
      <w:r w:rsidRPr="00BC0845">
        <w:rPr>
          <w:rFonts w:ascii="Arial" w:hAnsi="Arial" w:cs="Arial"/>
          <w:b/>
          <w:bCs/>
          <w:color w:val="000000" w:themeColor="text1"/>
          <w:sz w:val="28"/>
          <w:szCs w:val="28"/>
          <w:rtl/>
          <w:lang w:bidi="ar-BH"/>
        </w:rPr>
        <w:t>مادة (52)</w:t>
      </w:r>
    </w:p>
    <w:p w14:paraId="46AE43A6" w14:textId="77777777" w:rsidR="00C24327" w:rsidRPr="00BC0845" w:rsidRDefault="00C24327" w:rsidP="00C24327">
      <w:pPr>
        <w:spacing w:after="0" w:line="480" w:lineRule="auto"/>
        <w:jc w:val="center"/>
        <w:rPr>
          <w:color w:val="000000" w:themeColor="text1"/>
          <w:rtl/>
        </w:rPr>
      </w:pPr>
      <w:r w:rsidRPr="00BC0845">
        <w:rPr>
          <w:rFonts w:ascii="Arial" w:hAnsi="Arial" w:cs="Arial"/>
          <w:b/>
          <w:bCs/>
          <w:color w:val="000000" w:themeColor="text1"/>
          <w:sz w:val="28"/>
          <w:szCs w:val="28"/>
          <w:rtl/>
          <w:lang w:bidi="ar-BH"/>
        </w:rPr>
        <w:t>التعويض</w:t>
      </w:r>
    </w:p>
    <w:p w14:paraId="26661B56" w14:textId="77777777" w:rsidR="00C24327" w:rsidRPr="00BC0845" w:rsidRDefault="00C24327" w:rsidP="00C24327">
      <w:pPr>
        <w:pStyle w:val="ListParagraph"/>
        <w:spacing w:after="0" w:line="480" w:lineRule="auto"/>
        <w:ind w:left="360" w:hanging="360"/>
        <w:rPr>
          <w:color w:val="000000" w:themeColor="text1"/>
          <w:rtl/>
        </w:rPr>
      </w:pPr>
      <w:r w:rsidRPr="00BC0845">
        <w:rPr>
          <w:rFonts w:ascii="Arial" w:hAnsi="Arial" w:cs="Arial"/>
          <w:color w:val="000000" w:themeColor="text1"/>
          <w:rtl/>
        </w:rPr>
        <w:t>1)</w:t>
      </w:r>
      <w:r w:rsidRPr="00BC0845">
        <w:rPr>
          <w:rFonts w:ascii="Times New Roman" w:hAnsi="Times New Roman" w:cs="Times New Roman"/>
          <w:color w:val="000000" w:themeColor="text1"/>
          <w:sz w:val="14"/>
          <w:szCs w:val="14"/>
          <w:rtl/>
        </w:rPr>
        <w:t xml:space="preserve">    </w:t>
      </w:r>
      <w:r w:rsidRPr="00BC0845">
        <w:rPr>
          <w:rFonts w:ascii="Arial" w:hAnsi="Arial" w:cs="Arial"/>
          <w:color w:val="000000" w:themeColor="text1"/>
          <w:sz w:val="28"/>
          <w:szCs w:val="28"/>
          <w:rtl/>
          <w:lang w:bidi="ar-BH"/>
        </w:rPr>
        <w:t>تسري أحكام القانون المدني بشأن المسئولية المدنية التي تنشأ عن مخالفة أحكام هذا القانون.</w:t>
      </w:r>
    </w:p>
    <w:p w14:paraId="36337887" w14:textId="77777777" w:rsidR="00C24327" w:rsidRPr="00BC0845" w:rsidRDefault="00C24327" w:rsidP="00C24327">
      <w:pPr>
        <w:pStyle w:val="ListParagraph"/>
        <w:spacing w:after="0" w:line="480" w:lineRule="auto"/>
        <w:ind w:left="360" w:hanging="360"/>
        <w:rPr>
          <w:color w:val="000000" w:themeColor="text1"/>
          <w:rtl/>
        </w:rPr>
      </w:pPr>
      <w:r w:rsidRPr="00BC0845">
        <w:rPr>
          <w:rFonts w:ascii="Arial" w:hAnsi="Arial" w:cs="Arial"/>
          <w:color w:val="000000" w:themeColor="text1"/>
          <w:rtl/>
        </w:rPr>
        <w:t>2)</w:t>
      </w:r>
      <w:r w:rsidRPr="00BC0845">
        <w:rPr>
          <w:rFonts w:ascii="Times New Roman" w:hAnsi="Times New Roman" w:cs="Times New Roman"/>
          <w:color w:val="000000" w:themeColor="text1"/>
          <w:sz w:val="14"/>
          <w:szCs w:val="14"/>
          <w:rtl/>
        </w:rPr>
        <w:t xml:space="preserve">    </w:t>
      </w:r>
      <w:r w:rsidRPr="00BC0845">
        <w:rPr>
          <w:rFonts w:ascii="Arial" w:hAnsi="Arial" w:cs="Arial"/>
          <w:color w:val="000000" w:themeColor="text1"/>
          <w:sz w:val="28"/>
          <w:szCs w:val="28"/>
          <w:rtl/>
          <w:lang w:bidi="ar-BH"/>
        </w:rPr>
        <w:t>يُشترَط لسماع دعوى المسئولية المدنية عن الإخلال بحكم الفقرة (1) من المادة (3) أو الفقرة (1) من المادة (9) أو الفقرة (1) من المادة (12) أنْ يكون قد سبق صدور قرار من الهيئة في مواجهة المدعى عليه بثبوت المخالفة، أو أنْ يكون صاحب الشأن قد تقدَّم إلى الهيئة بشكوى أو تَظَلُّم ومضت سنة واحدة على تقديم الشكوى أو التَّظَلُّم دون إخطاره من قِبَل الهيئة بنتيجة البتِّ في الشكوى أو التَّظَلُّم، وأنْ يكون قد صدر قرار من لجنة الطعون إذا كان الأمر معروضاً عليها، أو أنْ يكون قد فات موعد تقديم طعْن في شأنه. وتعتد المحكمة بقرار الهيئة في ثبوت وقوع المخالفة من قِبَل المدعى عليه ما لم يتم إلغاء القرار أو تعديله من قِبَل لجنة الطعون أو من قِبَل محكمة التمييز.</w:t>
      </w:r>
    </w:p>
    <w:p w14:paraId="6FA3950D" w14:textId="77777777" w:rsidR="00C24327" w:rsidRPr="00BC0845" w:rsidRDefault="00C24327" w:rsidP="00C24327">
      <w:pPr>
        <w:spacing w:after="0" w:line="480" w:lineRule="auto"/>
        <w:jc w:val="center"/>
        <w:rPr>
          <w:color w:val="000000" w:themeColor="text1"/>
          <w:rtl/>
        </w:rPr>
      </w:pPr>
      <w:r w:rsidRPr="00BC0845">
        <w:rPr>
          <w:rFonts w:ascii="Arial" w:hAnsi="Arial" w:cs="Arial"/>
          <w:b/>
          <w:bCs/>
          <w:color w:val="000000" w:themeColor="text1"/>
          <w:sz w:val="28"/>
          <w:szCs w:val="28"/>
          <w:rtl/>
          <w:lang w:bidi="ar-BH"/>
        </w:rPr>
        <w:t>الفصل الثالث</w:t>
      </w:r>
    </w:p>
    <w:p w14:paraId="719A14E5" w14:textId="77777777" w:rsidR="00C24327" w:rsidRPr="00BC0845" w:rsidRDefault="00C24327" w:rsidP="00C24327">
      <w:pPr>
        <w:spacing w:after="0" w:line="480" w:lineRule="auto"/>
        <w:jc w:val="center"/>
        <w:rPr>
          <w:color w:val="000000" w:themeColor="text1"/>
          <w:rtl/>
        </w:rPr>
      </w:pPr>
      <w:r w:rsidRPr="00BC0845">
        <w:rPr>
          <w:rFonts w:ascii="Arial" w:hAnsi="Arial" w:cs="Arial"/>
          <w:b/>
          <w:bCs/>
          <w:color w:val="000000" w:themeColor="text1"/>
          <w:sz w:val="28"/>
          <w:szCs w:val="28"/>
          <w:rtl/>
          <w:lang w:bidi="ar-BH"/>
        </w:rPr>
        <w:t>المسئولية الجنائية</w:t>
      </w:r>
    </w:p>
    <w:p w14:paraId="3F209B17" w14:textId="77777777" w:rsidR="00C24327" w:rsidRPr="00BC0845" w:rsidRDefault="00C24327" w:rsidP="00C24327">
      <w:pPr>
        <w:spacing w:after="0" w:line="480" w:lineRule="auto"/>
        <w:jc w:val="center"/>
        <w:rPr>
          <w:color w:val="000000" w:themeColor="text1"/>
          <w:rtl/>
        </w:rPr>
      </w:pPr>
      <w:r w:rsidRPr="00BC0845">
        <w:rPr>
          <w:rFonts w:ascii="Arial" w:hAnsi="Arial" w:cs="Arial"/>
          <w:b/>
          <w:bCs/>
          <w:color w:val="000000" w:themeColor="text1"/>
          <w:sz w:val="28"/>
          <w:szCs w:val="28"/>
          <w:rtl/>
          <w:lang w:bidi="ar-BH"/>
        </w:rPr>
        <w:t>مادة (53)</w:t>
      </w:r>
    </w:p>
    <w:p w14:paraId="60EA8B9C" w14:textId="77777777" w:rsidR="00C24327" w:rsidRPr="00BC0845" w:rsidRDefault="00C24327" w:rsidP="00C24327">
      <w:pPr>
        <w:spacing w:after="0" w:line="480" w:lineRule="auto"/>
        <w:jc w:val="center"/>
        <w:rPr>
          <w:color w:val="000000" w:themeColor="text1"/>
          <w:rtl/>
        </w:rPr>
      </w:pPr>
      <w:r w:rsidRPr="00BC0845">
        <w:rPr>
          <w:rFonts w:ascii="Arial" w:hAnsi="Arial" w:cs="Arial"/>
          <w:b/>
          <w:bCs/>
          <w:color w:val="000000" w:themeColor="text1"/>
          <w:sz w:val="28"/>
          <w:szCs w:val="28"/>
          <w:rtl/>
          <w:lang w:bidi="ar-BH"/>
        </w:rPr>
        <w:t>العقوبات</w:t>
      </w:r>
    </w:p>
    <w:p w14:paraId="20FAB9BD" w14:textId="77777777" w:rsidR="00C24327" w:rsidRPr="00BC0845" w:rsidRDefault="00C24327" w:rsidP="00C24327">
      <w:pPr>
        <w:spacing w:after="0" w:line="480" w:lineRule="auto"/>
        <w:rPr>
          <w:color w:val="000000" w:themeColor="text1"/>
          <w:rtl/>
        </w:rPr>
      </w:pPr>
      <w:r w:rsidRPr="00BC0845">
        <w:rPr>
          <w:rFonts w:ascii="Arial" w:hAnsi="Arial" w:cs="Arial"/>
          <w:color w:val="000000" w:themeColor="text1"/>
          <w:sz w:val="28"/>
          <w:szCs w:val="28"/>
          <w:rtl/>
          <w:lang w:bidi="ar-BH"/>
        </w:rPr>
        <w:t>مع عدم الإخلال بأية عقوبة أشد ينص عليها قانون العقوبات أو أيِّ قانون آخر:</w:t>
      </w:r>
    </w:p>
    <w:p w14:paraId="4DB447E0" w14:textId="77777777" w:rsidR="00C24327" w:rsidRPr="00BC0845" w:rsidRDefault="00C24327" w:rsidP="00C24327">
      <w:pPr>
        <w:pStyle w:val="ListParagraph"/>
        <w:spacing w:after="0" w:line="480" w:lineRule="auto"/>
        <w:ind w:left="360" w:hanging="360"/>
        <w:rPr>
          <w:color w:val="000000" w:themeColor="text1"/>
          <w:rtl/>
        </w:rPr>
      </w:pPr>
      <w:r w:rsidRPr="00BC0845">
        <w:rPr>
          <w:rFonts w:ascii="Arial" w:hAnsi="Arial" w:cs="Arial"/>
          <w:color w:val="000000" w:themeColor="text1"/>
          <w:rtl/>
        </w:rPr>
        <w:t>1)</w:t>
      </w:r>
      <w:r w:rsidRPr="00BC0845">
        <w:rPr>
          <w:rFonts w:ascii="Times New Roman" w:hAnsi="Times New Roman" w:cs="Times New Roman"/>
          <w:color w:val="000000" w:themeColor="text1"/>
          <w:sz w:val="14"/>
          <w:szCs w:val="14"/>
          <w:rtl/>
        </w:rPr>
        <w:t xml:space="preserve">    </w:t>
      </w:r>
      <w:r w:rsidRPr="00BC0845">
        <w:rPr>
          <w:rFonts w:ascii="Arial" w:hAnsi="Arial" w:cs="Arial"/>
          <w:color w:val="000000" w:themeColor="text1"/>
          <w:sz w:val="28"/>
          <w:szCs w:val="28"/>
          <w:rtl/>
          <w:lang w:bidi="ar-BH"/>
        </w:rPr>
        <w:t>يعاقَب بالغرامة التي لا تقل عن ثلاثة آلاف دينار ولا تجاوِز عشرين ألف دينار مَن يخالف أياً من أحكام الفقرتين (1) و(2) من المادة (27) من هذا القانون، وفي حالة الحكم بالإدانة للمحكمة أنْ تقضي بمصادرة المبالغ المتحصَّلة من الجريمة.</w:t>
      </w:r>
    </w:p>
    <w:p w14:paraId="18362967" w14:textId="77777777" w:rsidR="00C24327" w:rsidRPr="00BC0845" w:rsidRDefault="00C24327" w:rsidP="00C24327">
      <w:pPr>
        <w:pStyle w:val="ListParagraph"/>
        <w:spacing w:after="0" w:line="480" w:lineRule="auto"/>
        <w:ind w:left="360" w:hanging="360"/>
        <w:rPr>
          <w:color w:val="000000" w:themeColor="text1"/>
          <w:rtl/>
        </w:rPr>
      </w:pPr>
      <w:r w:rsidRPr="00BC0845">
        <w:rPr>
          <w:rFonts w:ascii="Arial" w:hAnsi="Arial" w:cs="Arial"/>
          <w:color w:val="000000" w:themeColor="text1"/>
          <w:rtl/>
        </w:rPr>
        <w:t>2)</w:t>
      </w:r>
      <w:r w:rsidRPr="00BC0845">
        <w:rPr>
          <w:rFonts w:ascii="Times New Roman" w:hAnsi="Times New Roman" w:cs="Times New Roman"/>
          <w:color w:val="000000" w:themeColor="text1"/>
          <w:sz w:val="14"/>
          <w:szCs w:val="14"/>
          <w:rtl/>
        </w:rPr>
        <w:t xml:space="preserve">    </w:t>
      </w:r>
      <w:r w:rsidRPr="00BC0845">
        <w:rPr>
          <w:rFonts w:ascii="Arial" w:hAnsi="Arial" w:cs="Arial"/>
          <w:color w:val="000000" w:themeColor="text1"/>
          <w:sz w:val="28"/>
          <w:szCs w:val="28"/>
          <w:rtl/>
          <w:lang w:bidi="ar-BH"/>
        </w:rPr>
        <w:t>يعاقَب بالحبس مدة لا تزيد على ثلاثة أشهر وبالغرامة التي لا تقل عن ألفي دينار ولا تجاوِز عشرين ألف دينار أو بإحدى هاتين العقوبتين مَن يخالف أياً من أحكام المادة (43) من هذا القانون.</w:t>
      </w:r>
    </w:p>
    <w:p w14:paraId="70DF23C4" w14:textId="77777777" w:rsidR="00C24327" w:rsidRPr="00BC0845" w:rsidRDefault="00C24327" w:rsidP="00C24327">
      <w:pPr>
        <w:pStyle w:val="ListParagraph"/>
        <w:spacing w:after="0" w:line="480" w:lineRule="auto"/>
        <w:ind w:left="360" w:hanging="360"/>
        <w:rPr>
          <w:color w:val="000000" w:themeColor="text1"/>
          <w:rtl/>
        </w:rPr>
      </w:pPr>
      <w:r w:rsidRPr="00BC0845">
        <w:rPr>
          <w:rFonts w:ascii="Arial" w:hAnsi="Arial" w:cs="Arial"/>
          <w:color w:val="000000" w:themeColor="text1"/>
          <w:rtl/>
        </w:rPr>
        <w:t>3)</w:t>
      </w:r>
      <w:r w:rsidRPr="00BC0845">
        <w:rPr>
          <w:rFonts w:ascii="Times New Roman" w:hAnsi="Times New Roman" w:cs="Times New Roman"/>
          <w:color w:val="000000" w:themeColor="text1"/>
          <w:sz w:val="14"/>
          <w:szCs w:val="14"/>
          <w:rtl/>
        </w:rPr>
        <w:t xml:space="preserve">    </w:t>
      </w:r>
      <w:r w:rsidRPr="00BC0845">
        <w:rPr>
          <w:rFonts w:ascii="Arial" w:hAnsi="Arial" w:cs="Arial"/>
          <w:color w:val="000000" w:themeColor="text1"/>
          <w:sz w:val="28"/>
          <w:szCs w:val="28"/>
          <w:rtl/>
          <w:lang w:bidi="ar-BH"/>
        </w:rPr>
        <w:t>يعاقَب بالحبس مدة لا تزيد على سنة وبالغرامة التي لا تقل عن خمسة آلاف دينار ولا تجاوِز خمسين ألف دينار أو بإحدى هاتين العقوبتين مَن يخالف أياً من أحكام المادة (30) من هذا القانون، أو أتى أيَّ فعل مما يلي:</w:t>
      </w:r>
    </w:p>
    <w:p w14:paraId="3B6BFDC1" w14:textId="77777777" w:rsidR="00C24327" w:rsidRPr="00BC0845" w:rsidRDefault="00C24327" w:rsidP="00C24327">
      <w:pPr>
        <w:pStyle w:val="ListParagraph"/>
        <w:spacing w:after="0" w:line="480" w:lineRule="auto"/>
        <w:ind w:hanging="360"/>
        <w:rPr>
          <w:color w:val="000000" w:themeColor="text1"/>
          <w:rtl/>
        </w:rPr>
      </w:pPr>
      <w:r w:rsidRPr="00BC0845">
        <w:rPr>
          <w:rFonts w:ascii="Arial" w:hAnsi="Arial" w:cs="Arial"/>
          <w:color w:val="000000" w:themeColor="text1"/>
          <w:sz w:val="28"/>
          <w:szCs w:val="28"/>
          <w:rtl/>
          <w:lang w:bidi="ar-BH"/>
        </w:rPr>
        <w:t>‌أ)</w:t>
      </w:r>
      <w:r w:rsidRPr="00BC0845">
        <w:rPr>
          <w:rFonts w:ascii="Times New Roman" w:hAnsi="Times New Roman" w:cs="Times New Roman"/>
          <w:color w:val="000000" w:themeColor="text1"/>
          <w:sz w:val="14"/>
          <w:szCs w:val="14"/>
          <w:rtl/>
          <w:lang w:bidi="ar-BH"/>
        </w:rPr>
        <w:t xml:space="preserve">       </w:t>
      </w:r>
      <w:r w:rsidRPr="00BC0845">
        <w:rPr>
          <w:rFonts w:ascii="Arial" w:hAnsi="Arial" w:cs="Arial"/>
          <w:color w:val="000000" w:themeColor="text1"/>
          <w:sz w:val="28"/>
          <w:szCs w:val="28"/>
          <w:rtl/>
          <w:lang w:bidi="ar-BH"/>
        </w:rPr>
        <w:t>قدَّم إلى الهيئة بيانات كاذبة أو مضلِّلة أو على خلاف الثابت في السجلات أو البيانات أو المستندات التي تكون تحت تصرفه.</w:t>
      </w:r>
    </w:p>
    <w:p w14:paraId="38F2B027" w14:textId="77777777" w:rsidR="00C24327" w:rsidRPr="00BC0845" w:rsidRDefault="00C24327" w:rsidP="00C24327">
      <w:pPr>
        <w:pStyle w:val="ListParagraph"/>
        <w:spacing w:after="0" w:line="480" w:lineRule="auto"/>
        <w:ind w:hanging="360"/>
        <w:rPr>
          <w:color w:val="000000" w:themeColor="text1"/>
          <w:rtl/>
        </w:rPr>
      </w:pPr>
      <w:r w:rsidRPr="00BC0845">
        <w:rPr>
          <w:rFonts w:ascii="Arial" w:hAnsi="Arial" w:cs="Arial"/>
          <w:color w:val="000000" w:themeColor="text1"/>
          <w:sz w:val="28"/>
          <w:szCs w:val="28"/>
          <w:rtl/>
          <w:lang w:bidi="ar-BH"/>
        </w:rPr>
        <w:t>‌ب)</w:t>
      </w:r>
      <w:r w:rsidRPr="00BC0845">
        <w:rPr>
          <w:rFonts w:ascii="Times New Roman" w:hAnsi="Times New Roman" w:cs="Times New Roman"/>
          <w:color w:val="000000" w:themeColor="text1"/>
          <w:sz w:val="14"/>
          <w:szCs w:val="14"/>
          <w:rtl/>
          <w:lang w:bidi="ar-BH"/>
        </w:rPr>
        <w:t xml:space="preserve">  </w:t>
      </w:r>
      <w:r w:rsidRPr="00BC0845">
        <w:rPr>
          <w:rFonts w:ascii="Arial" w:hAnsi="Arial" w:cs="Arial"/>
          <w:color w:val="000000" w:themeColor="text1"/>
          <w:sz w:val="28"/>
          <w:szCs w:val="28"/>
          <w:rtl/>
          <w:lang w:bidi="ar-BH"/>
        </w:rPr>
        <w:t>حجَب عن الهيئة أية بيانات أو معلومات أو سجلات أو مستندات من تلك التي يتعيَّن عليه تزويد الهيئة بها أو تمكينها من الاطلاع عليها للقيام بمهامها المقرَّرة بموجب هذا القانون.</w:t>
      </w:r>
    </w:p>
    <w:p w14:paraId="515C963E" w14:textId="77777777" w:rsidR="00C24327" w:rsidRPr="00BC0845" w:rsidRDefault="00C24327" w:rsidP="00C24327">
      <w:pPr>
        <w:pStyle w:val="ListParagraph"/>
        <w:spacing w:after="0" w:line="480" w:lineRule="auto"/>
        <w:ind w:hanging="360"/>
        <w:rPr>
          <w:color w:val="000000" w:themeColor="text1"/>
          <w:rtl/>
        </w:rPr>
      </w:pPr>
      <w:r w:rsidRPr="00BC0845">
        <w:rPr>
          <w:rFonts w:ascii="Arial" w:hAnsi="Arial" w:cs="Arial"/>
          <w:color w:val="000000" w:themeColor="text1"/>
          <w:sz w:val="28"/>
          <w:szCs w:val="28"/>
          <w:rtl/>
          <w:lang w:bidi="ar-BH"/>
        </w:rPr>
        <w:t>‌ج)</w:t>
      </w:r>
      <w:r w:rsidRPr="00BC0845">
        <w:rPr>
          <w:rFonts w:ascii="Times New Roman" w:hAnsi="Times New Roman" w:cs="Times New Roman"/>
          <w:color w:val="000000" w:themeColor="text1"/>
          <w:sz w:val="14"/>
          <w:szCs w:val="14"/>
          <w:rtl/>
          <w:lang w:bidi="ar-BH"/>
        </w:rPr>
        <w:t xml:space="preserve">    </w:t>
      </w:r>
      <w:r w:rsidRPr="00BC0845">
        <w:rPr>
          <w:rFonts w:ascii="Arial" w:hAnsi="Arial" w:cs="Arial"/>
          <w:color w:val="000000" w:themeColor="text1"/>
          <w:sz w:val="28"/>
          <w:szCs w:val="28"/>
          <w:rtl/>
          <w:lang w:bidi="ar-BH"/>
        </w:rPr>
        <w:t>تسبَّب في إعاقة أو تعطيل عمل مفتشي الهيئة أو أيِّ تحقيق تكون الهيئة بصدد إجرائه.</w:t>
      </w:r>
    </w:p>
    <w:p w14:paraId="67FCACB3" w14:textId="77777777" w:rsidR="00C24327" w:rsidRPr="00BC0845" w:rsidRDefault="00C24327" w:rsidP="00C24327">
      <w:pPr>
        <w:pStyle w:val="ListParagraph"/>
        <w:spacing w:after="0" w:line="480" w:lineRule="auto"/>
        <w:ind w:hanging="360"/>
        <w:rPr>
          <w:color w:val="000000" w:themeColor="text1"/>
          <w:rtl/>
        </w:rPr>
      </w:pPr>
      <w:r w:rsidRPr="00BC0845">
        <w:rPr>
          <w:rFonts w:ascii="Arial" w:hAnsi="Arial" w:cs="Arial"/>
          <w:color w:val="000000" w:themeColor="text1"/>
          <w:sz w:val="28"/>
          <w:szCs w:val="28"/>
          <w:rtl/>
          <w:lang w:bidi="ar-BH"/>
        </w:rPr>
        <w:t>‌د)</w:t>
      </w:r>
      <w:r w:rsidRPr="00BC0845">
        <w:rPr>
          <w:rFonts w:ascii="Times New Roman" w:hAnsi="Times New Roman" w:cs="Times New Roman"/>
          <w:color w:val="000000" w:themeColor="text1"/>
          <w:sz w:val="14"/>
          <w:szCs w:val="14"/>
          <w:rtl/>
          <w:lang w:bidi="ar-BH"/>
        </w:rPr>
        <w:t xml:space="preserve">      </w:t>
      </w:r>
      <w:r w:rsidRPr="00BC0845">
        <w:rPr>
          <w:rFonts w:ascii="Arial" w:hAnsi="Arial" w:cs="Arial"/>
          <w:color w:val="000000" w:themeColor="text1"/>
          <w:sz w:val="28"/>
          <w:szCs w:val="28"/>
          <w:rtl/>
          <w:lang w:bidi="ar-BH"/>
        </w:rPr>
        <w:t>أتلف أية مستندات يعلم أنَّ لها علاقة بتحقيق تكون الهيئة بصدد إجرائه.</w:t>
      </w:r>
    </w:p>
    <w:p w14:paraId="637A499C" w14:textId="77777777" w:rsidR="00C24327" w:rsidRPr="00BC0845" w:rsidRDefault="00C24327" w:rsidP="00C24327">
      <w:pPr>
        <w:pStyle w:val="ListParagraph"/>
        <w:spacing w:after="0" w:line="480" w:lineRule="auto"/>
        <w:ind w:left="360" w:hanging="360"/>
        <w:rPr>
          <w:color w:val="000000" w:themeColor="text1"/>
          <w:rtl/>
        </w:rPr>
      </w:pPr>
      <w:r w:rsidRPr="00BC0845">
        <w:rPr>
          <w:rFonts w:ascii="Arial" w:hAnsi="Arial" w:cs="Arial"/>
          <w:color w:val="000000" w:themeColor="text1"/>
          <w:rtl/>
        </w:rPr>
        <w:t>4)</w:t>
      </w:r>
      <w:r w:rsidRPr="00BC0845">
        <w:rPr>
          <w:rFonts w:ascii="Times New Roman" w:hAnsi="Times New Roman" w:cs="Times New Roman"/>
          <w:color w:val="000000" w:themeColor="text1"/>
          <w:sz w:val="14"/>
          <w:szCs w:val="14"/>
          <w:rtl/>
        </w:rPr>
        <w:t xml:space="preserve">    </w:t>
      </w:r>
      <w:r w:rsidRPr="00BC0845">
        <w:rPr>
          <w:rFonts w:ascii="Arial" w:hAnsi="Arial" w:cs="Arial"/>
          <w:color w:val="000000" w:themeColor="text1"/>
          <w:sz w:val="28"/>
          <w:szCs w:val="28"/>
          <w:rtl/>
          <w:lang w:bidi="ar-BH"/>
        </w:rPr>
        <w:t>يعاقَب بالحبس مدة لا تزيد على شهر وبالغرامة التي لا تقل عن مائة دينار ولا تجاوِز خمسمائة دينار أو بإحدى هاتين العقوبتين كل مَن استعمل دون وجه حق شعار الهيئة أو رمزاً أو شارة مماثلة أو مشابهة له.</w:t>
      </w:r>
    </w:p>
    <w:p w14:paraId="6566C5CE" w14:textId="77777777" w:rsidR="00C24327" w:rsidRPr="00BC0845" w:rsidRDefault="00C24327" w:rsidP="00C24327">
      <w:pPr>
        <w:spacing w:after="0" w:line="480" w:lineRule="auto"/>
        <w:jc w:val="center"/>
        <w:rPr>
          <w:color w:val="000000" w:themeColor="text1"/>
          <w:rtl/>
        </w:rPr>
      </w:pPr>
      <w:r w:rsidRPr="00BC0845">
        <w:rPr>
          <w:rFonts w:ascii="Arial" w:hAnsi="Arial" w:cs="Arial"/>
          <w:b/>
          <w:bCs/>
          <w:color w:val="000000" w:themeColor="text1"/>
          <w:sz w:val="28"/>
          <w:szCs w:val="28"/>
          <w:rtl/>
          <w:lang w:bidi="ar-BH"/>
        </w:rPr>
        <w:t>مادة (54)</w:t>
      </w:r>
    </w:p>
    <w:p w14:paraId="32BF4B66" w14:textId="77777777" w:rsidR="00C24327" w:rsidRPr="00BC0845" w:rsidRDefault="00C24327" w:rsidP="00C24327">
      <w:pPr>
        <w:spacing w:after="0" w:line="480" w:lineRule="auto"/>
        <w:jc w:val="center"/>
        <w:rPr>
          <w:color w:val="000000" w:themeColor="text1"/>
          <w:rtl/>
        </w:rPr>
      </w:pPr>
      <w:r w:rsidRPr="00BC0845">
        <w:rPr>
          <w:rFonts w:ascii="Arial" w:hAnsi="Arial" w:cs="Arial"/>
          <w:b/>
          <w:bCs/>
          <w:color w:val="000000" w:themeColor="text1"/>
          <w:sz w:val="28"/>
          <w:szCs w:val="28"/>
          <w:rtl/>
          <w:lang w:bidi="ar-BH"/>
        </w:rPr>
        <w:t>مسئولية الشخص الاعتباري</w:t>
      </w:r>
    </w:p>
    <w:p w14:paraId="6FBC608B" w14:textId="77777777" w:rsidR="00C24327" w:rsidRPr="00BC0845" w:rsidRDefault="00C24327" w:rsidP="00C24327">
      <w:pPr>
        <w:spacing w:after="0" w:line="480" w:lineRule="auto"/>
        <w:rPr>
          <w:color w:val="000000" w:themeColor="text1"/>
          <w:rtl/>
        </w:rPr>
      </w:pPr>
      <w:r w:rsidRPr="00BC0845">
        <w:rPr>
          <w:rFonts w:ascii="Arial" w:hAnsi="Arial" w:cs="Arial"/>
          <w:color w:val="000000" w:themeColor="text1"/>
          <w:sz w:val="28"/>
          <w:szCs w:val="28"/>
          <w:rtl/>
          <w:lang w:bidi="ar-BH"/>
        </w:rPr>
        <w:t>مع عدم الإخلال بالمسئولية الجنائية للشخص الطبيعي، يعاقَب الشخص الاعتباري بما لا يجاوِز مِثْلَي الغرامة المقرَّرة للجريمة إذا ارتُكِبت باسمه أو لحسابه أو لمنفعته أية جريمة من الجرائم المنصوص عليها في الفقرة (3) من المادة (53) من هذا القانون، وكان ذلك نتيجة تصرُّف أو امتناع أو موافقة أو تستُّر أو إهمال جسيم من أيِّ عضو مجلس إدارة أو أيِّ مسئول مفوَّض آخر - في ذلك الشخص الاعتباري - أو ممن يتصرف بهذه الصفة.</w:t>
      </w:r>
    </w:p>
    <w:p w14:paraId="28D0A231" w14:textId="77777777" w:rsidR="00C24327" w:rsidRPr="00BC0845" w:rsidRDefault="00C24327" w:rsidP="00C24327">
      <w:pPr>
        <w:spacing w:after="0" w:line="480" w:lineRule="auto"/>
        <w:jc w:val="center"/>
        <w:rPr>
          <w:color w:val="000000" w:themeColor="text1"/>
          <w:rtl/>
        </w:rPr>
      </w:pPr>
      <w:r w:rsidRPr="00BC0845">
        <w:rPr>
          <w:rFonts w:ascii="Arial" w:hAnsi="Arial" w:cs="Arial"/>
          <w:b/>
          <w:bCs/>
          <w:color w:val="000000" w:themeColor="text1"/>
          <w:sz w:val="28"/>
          <w:szCs w:val="28"/>
          <w:rtl/>
          <w:lang w:bidi="ar-BH"/>
        </w:rPr>
        <w:t>الباب الرابع</w:t>
      </w:r>
    </w:p>
    <w:p w14:paraId="66EB08A4" w14:textId="77777777" w:rsidR="00C24327" w:rsidRPr="00BC0845" w:rsidRDefault="00C24327" w:rsidP="00C24327">
      <w:pPr>
        <w:spacing w:after="0" w:line="480" w:lineRule="auto"/>
        <w:jc w:val="center"/>
        <w:rPr>
          <w:color w:val="000000" w:themeColor="text1"/>
          <w:rtl/>
        </w:rPr>
      </w:pPr>
      <w:r w:rsidRPr="00BC0845">
        <w:rPr>
          <w:rFonts w:ascii="Arial" w:hAnsi="Arial" w:cs="Arial"/>
          <w:b/>
          <w:bCs/>
          <w:color w:val="000000" w:themeColor="text1"/>
          <w:sz w:val="28"/>
          <w:szCs w:val="28"/>
          <w:rtl/>
          <w:lang w:bidi="ar-BH"/>
        </w:rPr>
        <w:t>أحكام عامة</w:t>
      </w:r>
    </w:p>
    <w:p w14:paraId="61B7696C" w14:textId="77777777" w:rsidR="00C24327" w:rsidRPr="00BC0845" w:rsidRDefault="00C24327" w:rsidP="00C24327">
      <w:pPr>
        <w:spacing w:after="0" w:line="480" w:lineRule="auto"/>
        <w:jc w:val="center"/>
        <w:rPr>
          <w:color w:val="000000" w:themeColor="text1"/>
          <w:rtl/>
        </w:rPr>
      </w:pPr>
      <w:r w:rsidRPr="00BC0845">
        <w:rPr>
          <w:rFonts w:ascii="Arial" w:hAnsi="Arial" w:cs="Arial"/>
          <w:b/>
          <w:bCs/>
          <w:color w:val="000000" w:themeColor="text1"/>
          <w:sz w:val="28"/>
          <w:szCs w:val="28"/>
          <w:rtl/>
          <w:lang w:bidi="ar-BH"/>
        </w:rPr>
        <w:t>مادة (55)</w:t>
      </w:r>
    </w:p>
    <w:p w14:paraId="54543903" w14:textId="77777777" w:rsidR="00C24327" w:rsidRPr="00BC0845" w:rsidRDefault="00C24327" w:rsidP="00C24327">
      <w:pPr>
        <w:spacing w:after="0" w:line="480" w:lineRule="auto"/>
        <w:jc w:val="center"/>
        <w:rPr>
          <w:color w:val="000000" w:themeColor="text1"/>
          <w:rtl/>
        </w:rPr>
      </w:pPr>
      <w:r w:rsidRPr="00BC0845">
        <w:rPr>
          <w:rFonts w:ascii="Arial" w:hAnsi="Arial" w:cs="Arial"/>
          <w:b/>
          <w:bCs/>
          <w:color w:val="000000" w:themeColor="text1"/>
          <w:sz w:val="28"/>
          <w:szCs w:val="28"/>
          <w:rtl/>
          <w:lang w:bidi="ar-BH"/>
        </w:rPr>
        <w:t>استخدام الوسائل الإلكترونية</w:t>
      </w:r>
    </w:p>
    <w:p w14:paraId="3E1C0DB1" w14:textId="77777777" w:rsidR="00C24327" w:rsidRPr="00BC0845" w:rsidRDefault="00C24327" w:rsidP="00C24327">
      <w:pPr>
        <w:spacing w:after="0" w:line="480" w:lineRule="auto"/>
        <w:rPr>
          <w:color w:val="000000" w:themeColor="text1"/>
          <w:rtl/>
        </w:rPr>
      </w:pPr>
      <w:r w:rsidRPr="00BC0845">
        <w:rPr>
          <w:rFonts w:ascii="Arial" w:hAnsi="Arial" w:cs="Arial"/>
          <w:color w:val="000000" w:themeColor="text1"/>
          <w:sz w:val="28"/>
          <w:szCs w:val="28"/>
          <w:rtl/>
          <w:lang w:bidi="ar-BH"/>
        </w:rPr>
        <w:t>تقدَّم الطلبات والبلاغات والشكاوى والتَّظَلُّمات وتوجيه الإخطارات وِفْقاً لأحكام هذا القانون بالطرق المعتادة أو باستخدام أيٍّ من الوسائل الإلكترونية التي يصدر بتحديدها قرار من مجلس الإدارة.</w:t>
      </w:r>
    </w:p>
    <w:p w14:paraId="554624D4" w14:textId="77777777" w:rsidR="00C24327" w:rsidRPr="00BC0845" w:rsidRDefault="00C24327" w:rsidP="00C24327">
      <w:pPr>
        <w:spacing w:after="0" w:line="480" w:lineRule="auto"/>
        <w:jc w:val="center"/>
        <w:rPr>
          <w:color w:val="000000" w:themeColor="text1"/>
          <w:rtl/>
        </w:rPr>
      </w:pPr>
      <w:r w:rsidRPr="00BC0845">
        <w:rPr>
          <w:rFonts w:ascii="Arial" w:hAnsi="Arial" w:cs="Arial"/>
          <w:b/>
          <w:bCs/>
          <w:color w:val="000000" w:themeColor="text1"/>
          <w:sz w:val="28"/>
          <w:szCs w:val="28"/>
          <w:rtl/>
          <w:lang w:bidi="ar-BH"/>
        </w:rPr>
        <w:t>مادة (56)</w:t>
      </w:r>
    </w:p>
    <w:p w14:paraId="7EFFB792" w14:textId="77777777" w:rsidR="00C24327" w:rsidRPr="00BC0845" w:rsidRDefault="00C24327" w:rsidP="00C24327">
      <w:pPr>
        <w:spacing w:after="0" w:line="480" w:lineRule="auto"/>
        <w:jc w:val="center"/>
        <w:rPr>
          <w:color w:val="000000" w:themeColor="text1"/>
          <w:rtl/>
        </w:rPr>
      </w:pPr>
      <w:r w:rsidRPr="00BC0845">
        <w:rPr>
          <w:rFonts w:ascii="Arial" w:hAnsi="Arial" w:cs="Arial"/>
          <w:b/>
          <w:bCs/>
          <w:color w:val="000000" w:themeColor="text1"/>
          <w:sz w:val="28"/>
          <w:szCs w:val="28"/>
          <w:rtl/>
          <w:lang w:bidi="ar-BH"/>
        </w:rPr>
        <w:t>توفيق الأوضاع</w:t>
      </w:r>
    </w:p>
    <w:p w14:paraId="33326516" w14:textId="77777777" w:rsidR="00C24327" w:rsidRPr="00BC0845" w:rsidRDefault="00C24327" w:rsidP="00C24327">
      <w:pPr>
        <w:spacing w:after="0" w:line="480" w:lineRule="auto"/>
        <w:rPr>
          <w:color w:val="000000" w:themeColor="text1"/>
          <w:rtl/>
        </w:rPr>
      </w:pPr>
      <w:r w:rsidRPr="00BC0845">
        <w:rPr>
          <w:rFonts w:ascii="Arial" w:hAnsi="Arial" w:cs="Arial"/>
          <w:color w:val="000000" w:themeColor="text1"/>
          <w:sz w:val="28"/>
          <w:szCs w:val="28"/>
          <w:rtl/>
          <w:lang w:bidi="ar-BH"/>
        </w:rPr>
        <w:t>على كل شخص أنْ يقوم بتوفيق أوضاعه وِفْقاً لأحكام هذا القانون خلال مدة لا تزيد على ستة أشهر من تاريخ نفاذ أحكامه، بما في ذلك إزالة كل ترتيب قائم قبل تاريخ صدوره.</w:t>
      </w:r>
    </w:p>
    <w:p w14:paraId="73D6194B" w14:textId="77777777" w:rsidR="006D1B50" w:rsidRPr="00BC0845" w:rsidRDefault="006D1B50" w:rsidP="00C24327">
      <w:pPr>
        <w:rPr>
          <w:color w:val="000000" w:themeColor="text1"/>
        </w:rPr>
      </w:pPr>
    </w:p>
    <w:sectPr w:rsidR="006D1B50" w:rsidRPr="00BC084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327"/>
    <w:rsid w:val="003641B8"/>
    <w:rsid w:val="00365AD8"/>
    <w:rsid w:val="006D1B50"/>
    <w:rsid w:val="00853D7D"/>
    <w:rsid w:val="00A957AA"/>
    <w:rsid w:val="00BC0845"/>
    <w:rsid w:val="00C24327"/>
    <w:rsid w:val="00DF7548"/>
    <w:rsid w:val="00FD0C2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29B68"/>
  <w15:chartTrackingRefBased/>
  <w15:docId w15:val="{10E261FD-492C-41A9-8C29-A8B05E016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4327"/>
    <w:pPr>
      <w:bidi/>
      <w:spacing w:line="254" w:lineRule="auto"/>
    </w:pPr>
    <w:rPr>
      <w:rFonts w:ascii="Calibri" w:eastAsiaTheme="minorEastAsia" w:hAnsi="Calibri" w:cs="Calibri"/>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4327"/>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3034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TotalTime>
  <Pages>45</Pages>
  <Words>8001</Words>
  <Characters>45607</Characters>
  <Application>Microsoft Office Word</Application>
  <DocSecurity>0</DocSecurity>
  <Lines>380</Lines>
  <Paragraphs>107</Paragraphs>
  <ScaleCrop>false</ScaleCrop>
  <Company/>
  <LinksUpToDate>false</LinksUpToDate>
  <CharactersWithSpaces>53501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في عيسى الدوسري</dc:creator>
  <cp:keywords/>
  <dc:description/>
  <cp:lastModifiedBy>فيصل فايز البلوشي</cp:lastModifiedBy>
  <cp:revision>8</cp:revision>
  <dcterms:created xsi:type="dcterms:W3CDTF">2023-09-17T10:24:00Z</dcterms:created>
  <dcterms:modified xsi:type="dcterms:W3CDTF">2023-10-05T08:49:00Z</dcterms:modified>
</cp:coreProperties>
</file>