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9B12A" w14:textId="77777777" w:rsidR="00065034" w:rsidRPr="009924A5" w:rsidRDefault="00065034" w:rsidP="007A0E22">
      <w:pPr>
        <w:bidi/>
        <w:spacing w:after="0" w:line="360" w:lineRule="auto"/>
        <w:jc w:val="center"/>
        <w:rPr>
          <w:rFonts w:asciiTheme="majorBidi" w:eastAsia="Times New Roman" w:hAnsiTheme="majorBidi" w:cstheme="majorBidi"/>
          <w:sz w:val="28"/>
          <w:szCs w:val="28"/>
        </w:rPr>
      </w:pPr>
      <w:r w:rsidRPr="009924A5">
        <w:rPr>
          <w:rFonts w:asciiTheme="majorBidi" w:eastAsia="Times New Roman" w:hAnsiTheme="majorBidi" w:cstheme="majorBidi"/>
          <w:b/>
          <w:bCs/>
          <w:sz w:val="28"/>
          <w:szCs w:val="28"/>
          <w:rtl/>
        </w:rPr>
        <w:t>قانون رقم (11) لسنة 1975</w:t>
      </w:r>
    </w:p>
    <w:p w14:paraId="6AEE838E" w14:textId="77777777" w:rsidR="00065034" w:rsidRPr="009924A5" w:rsidRDefault="00065034" w:rsidP="007A0E22">
      <w:pPr>
        <w:bidi/>
        <w:spacing w:after="0" w:line="360" w:lineRule="auto"/>
        <w:jc w:val="center"/>
        <w:rPr>
          <w:rFonts w:asciiTheme="majorBidi" w:eastAsia="Times New Roman" w:hAnsiTheme="majorBidi" w:cstheme="majorBidi"/>
          <w:sz w:val="28"/>
          <w:szCs w:val="28"/>
          <w:rtl/>
        </w:rPr>
      </w:pPr>
      <w:r w:rsidRPr="009924A5">
        <w:rPr>
          <w:rFonts w:asciiTheme="majorBidi" w:eastAsia="Times New Roman" w:hAnsiTheme="majorBidi" w:cstheme="majorBidi"/>
          <w:b/>
          <w:bCs/>
          <w:sz w:val="28"/>
          <w:szCs w:val="28"/>
          <w:rtl/>
        </w:rPr>
        <w:t>بشــأن جوازات السفر</w:t>
      </w:r>
    </w:p>
    <w:p w14:paraId="5B39BC9F" w14:textId="77777777" w:rsidR="00065034" w:rsidRPr="009924A5" w:rsidRDefault="00065034" w:rsidP="007A0E22">
      <w:pPr>
        <w:bidi/>
        <w:spacing w:after="0" w:line="360" w:lineRule="auto"/>
        <w:jc w:val="both"/>
        <w:rPr>
          <w:rFonts w:asciiTheme="majorBidi" w:eastAsia="Times New Roman" w:hAnsiTheme="majorBidi" w:cstheme="majorBidi"/>
          <w:sz w:val="28"/>
          <w:szCs w:val="28"/>
          <w:rtl/>
        </w:rPr>
      </w:pPr>
    </w:p>
    <w:p w14:paraId="5105F81A" w14:textId="77777777" w:rsidR="00065034" w:rsidRPr="009924A5" w:rsidRDefault="00065034" w:rsidP="007A0E22">
      <w:pPr>
        <w:pStyle w:val="NoSpacing"/>
        <w:bidi/>
        <w:spacing w:line="360" w:lineRule="auto"/>
        <w:jc w:val="both"/>
        <w:rPr>
          <w:rFonts w:asciiTheme="majorBidi" w:hAnsiTheme="majorBidi" w:cstheme="majorBidi"/>
          <w:sz w:val="28"/>
          <w:szCs w:val="28"/>
          <w:rtl/>
        </w:rPr>
      </w:pPr>
      <w:r w:rsidRPr="009924A5">
        <w:rPr>
          <w:rFonts w:asciiTheme="majorBidi" w:hAnsiTheme="majorBidi" w:cstheme="majorBidi"/>
          <w:sz w:val="28"/>
          <w:szCs w:val="28"/>
          <w:rtl/>
        </w:rPr>
        <w:t>نحن عيسى بن سلمان آل خليفة، أمير دولة البحرين.</w:t>
      </w:r>
    </w:p>
    <w:p w14:paraId="6D0BDD34" w14:textId="77777777" w:rsidR="00436AAB" w:rsidRPr="009924A5" w:rsidRDefault="00065034" w:rsidP="007A0E22">
      <w:pPr>
        <w:pStyle w:val="NoSpacing"/>
        <w:bidi/>
        <w:spacing w:line="360" w:lineRule="auto"/>
        <w:jc w:val="both"/>
        <w:rPr>
          <w:rFonts w:asciiTheme="majorBidi" w:hAnsiTheme="majorBidi" w:cstheme="majorBidi"/>
          <w:sz w:val="28"/>
          <w:szCs w:val="28"/>
        </w:rPr>
      </w:pPr>
      <w:r w:rsidRPr="009924A5">
        <w:rPr>
          <w:rFonts w:asciiTheme="majorBidi" w:hAnsiTheme="majorBidi" w:cstheme="majorBidi"/>
          <w:sz w:val="28"/>
          <w:szCs w:val="28"/>
          <w:rtl/>
        </w:rPr>
        <w:t xml:space="preserve">بعد الاطلاع على المادة 35 (أ) من الدستور، </w:t>
      </w:r>
    </w:p>
    <w:p w14:paraId="7B31F2F9" w14:textId="77777777" w:rsidR="00065034" w:rsidRPr="009924A5" w:rsidRDefault="00065034" w:rsidP="007A0E22">
      <w:pPr>
        <w:pStyle w:val="NoSpacing"/>
        <w:bidi/>
        <w:spacing w:line="360" w:lineRule="auto"/>
        <w:jc w:val="both"/>
        <w:rPr>
          <w:rFonts w:asciiTheme="majorBidi" w:hAnsiTheme="majorBidi" w:cstheme="majorBidi"/>
          <w:sz w:val="28"/>
          <w:szCs w:val="28"/>
          <w:rtl/>
        </w:rPr>
      </w:pPr>
      <w:r w:rsidRPr="009924A5">
        <w:rPr>
          <w:rFonts w:asciiTheme="majorBidi" w:hAnsiTheme="majorBidi" w:cstheme="majorBidi"/>
          <w:sz w:val="28"/>
          <w:szCs w:val="28"/>
          <w:rtl/>
        </w:rPr>
        <w:t>وافق المجلس الوطني على القانون الآتي نصه، وقد صدقنا عليه وأصدرناه.</w:t>
      </w:r>
    </w:p>
    <w:p w14:paraId="464327A1" w14:textId="77777777" w:rsidR="005E78C0" w:rsidRPr="009924A5" w:rsidRDefault="005E78C0" w:rsidP="007A0E22">
      <w:pPr>
        <w:pStyle w:val="NoSpacing"/>
        <w:bidi/>
        <w:spacing w:line="360" w:lineRule="auto"/>
        <w:jc w:val="both"/>
        <w:rPr>
          <w:rFonts w:asciiTheme="majorBidi" w:hAnsiTheme="majorBidi" w:cstheme="majorBidi"/>
          <w:sz w:val="28"/>
          <w:szCs w:val="28"/>
          <w:rtl/>
        </w:rPr>
      </w:pPr>
    </w:p>
    <w:p w14:paraId="195417FE" w14:textId="77777777" w:rsidR="00065034" w:rsidRPr="009924A5" w:rsidRDefault="00065034" w:rsidP="007A0E22">
      <w:pPr>
        <w:bidi/>
        <w:spacing w:after="0" w:line="360" w:lineRule="auto"/>
        <w:jc w:val="center"/>
        <w:rPr>
          <w:rFonts w:asciiTheme="majorBidi" w:eastAsia="Times New Roman" w:hAnsiTheme="majorBidi" w:cstheme="majorBidi"/>
          <w:b/>
          <w:bCs/>
          <w:sz w:val="28"/>
          <w:szCs w:val="28"/>
          <w:rtl/>
        </w:rPr>
      </w:pPr>
      <w:r w:rsidRPr="009924A5">
        <w:rPr>
          <w:rFonts w:asciiTheme="majorBidi" w:eastAsia="Times New Roman" w:hAnsiTheme="majorBidi" w:cstheme="majorBidi"/>
          <w:b/>
          <w:bCs/>
          <w:sz w:val="28"/>
          <w:szCs w:val="28"/>
          <w:rtl/>
        </w:rPr>
        <w:t xml:space="preserve">المادة </w:t>
      </w:r>
      <w:r w:rsidR="001E544B" w:rsidRPr="009924A5">
        <w:rPr>
          <w:rFonts w:asciiTheme="majorBidi" w:eastAsia="Times New Roman" w:hAnsiTheme="majorBidi" w:cstheme="majorBidi"/>
          <w:b/>
          <w:bCs/>
          <w:sz w:val="28"/>
          <w:szCs w:val="28"/>
          <w:rtl/>
        </w:rPr>
        <w:t>(1)</w:t>
      </w:r>
      <w:r w:rsidR="007A0E22" w:rsidRPr="009924A5">
        <w:rPr>
          <w:rFonts w:asciiTheme="majorBidi" w:eastAsia="Times New Roman" w:hAnsiTheme="majorBidi" w:cstheme="majorBidi"/>
          <w:b/>
          <w:bCs/>
          <w:sz w:val="28"/>
          <w:szCs w:val="28"/>
          <w:vertAlign w:val="superscript"/>
        </w:rPr>
        <w:t>)</w:t>
      </w:r>
      <w:r w:rsidR="00436AAB" w:rsidRPr="009924A5">
        <w:rPr>
          <w:rStyle w:val="FootnoteReference"/>
          <w:rFonts w:asciiTheme="majorBidi" w:eastAsia="Times New Roman" w:hAnsiTheme="majorBidi" w:cstheme="majorBidi"/>
          <w:b/>
          <w:bCs/>
          <w:sz w:val="28"/>
          <w:szCs w:val="28"/>
          <w:rtl/>
        </w:rPr>
        <w:footnoteReference w:id="1"/>
      </w:r>
      <w:r w:rsidR="007A0E22" w:rsidRPr="009924A5">
        <w:rPr>
          <w:rFonts w:asciiTheme="majorBidi" w:eastAsia="Times New Roman" w:hAnsiTheme="majorBidi" w:cstheme="majorBidi"/>
          <w:b/>
          <w:bCs/>
          <w:sz w:val="28"/>
          <w:szCs w:val="28"/>
          <w:vertAlign w:val="superscript"/>
        </w:rPr>
        <w:t>(</w:t>
      </w:r>
    </w:p>
    <w:p w14:paraId="4A293035" w14:textId="77777777" w:rsidR="000C7662" w:rsidRPr="009924A5" w:rsidRDefault="000C7662" w:rsidP="007A0E22">
      <w:pPr>
        <w:pStyle w:val="NoSpacing"/>
        <w:bidi/>
        <w:spacing w:line="360" w:lineRule="auto"/>
        <w:jc w:val="both"/>
        <w:rPr>
          <w:rFonts w:asciiTheme="majorBidi" w:hAnsiTheme="majorBidi" w:cstheme="majorBidi"/>
          <w:sz w:val="28"/>
          <w:szCs w:val="28"/>
          <w:rtl/>
        </w:rPr>
      </w:pPr>
      <w:r w:rsidRPr="009924A5">
        <w:rPr>
          <w:rFonts w:asciiTheme="majorBidi" w:hAnsiTheme="majorBidi" w:cstheme="majorBidi"/>
          <w:sz w:val="28"/>
          <w:szCs w:val="28"/>
          <w:rtl/>
        </w:rPr>
        <w:t>لا يجوز لمن يحمل الجنسية البحرينية مغادرة أراضي مملكة</w:t>
      </w:r>
      <w:r w:rsidR="00763888" w:rsidRPr="009924A5">
        <w:rPr>
          <w:rFonts w:asciiTheme="majorBidi" w:hAnsiTheme="majorBidi" w:cstheme="majorBidi"/>
          <w:sz w:val="28"/>
          <w:szCs w:val="28"/>
          <w:vertAlign w:val="superscript"/>
        </w:rPr>
        <w:t>)</w:t>
      </w:r>
      <w:r w:rsidRPr="009924A5">
        <w:rPr>
          <w:rStyle w:val="FootnoteReference"/>
          <w:rFonts w:asciiTheme="majorBidi" w:eastAsia="Times New Roman" w:hAnsiTheme="majorBidi" w:cstheme="majorBidi"/>
          <w:b/>
          <w:bCs/>
          <w:sz w:val="28"/>
          <w:szCs w:val="28"/>
          <w:rtl/>
        </w:rPr>
        <w:footnoteReference w:id="2"/>
      </w:r>
      <w:r w:rsidR="00763888" w:rsidRPr="009924A5">
        <w:rPr>
          <w:rFonts w:asciiTheme="majorBidi" w:hAnsiTheme="majorBidi" w:cstheme="majorBidi"/>
          <w:sz w:val="28"/>
          <w:szCs w:val="28"/>
          <w:vertAlign w:val="superscript"/>
        </w:rPr>
        <w:t>(</w:t>
      </w:r>
      <w:r w:rsidRPr="009924A5">
        <w:rPr>
          <w:rFonts w:asciiTheme="majorBidi" w:hAnsiTheme="majorBidi" w:cstheme="majorBidi"/>
          <w:sz w:val="28"/>
          <w:szCs w:val="28"/>
          <w:rtl/>
        </w:rPr>
        <w:t xml:space="preserve"> البحرين، أو العودة إليها، إلا إذا كان يحمــل جواز سفر، وفقاً لأحكام هذا القانون، ويجوز الاستعاضة عن هذا الجواز بتذكرة مرور، أو ما شابهها في الحالات التي يصدر بتحديدها قرار من وزير الداخلية</w:t>
      </w:r>
      <w:r w:rsidRPr="009924A5">
        <w:rPr>
          <w:rFonts w:asciiTheme="majorBidi" w:hAnsiTheme="majorBidi" w:cstheme="majorBidi"/>
          <w:sz w:val="28"/>
          <w:szCs w:val="28"/>
        </w:rPr>
        <w:t xml:space="preserve">. </w:t>
      </w:r>
    </w:p>
    <w:p w14:paraId="292B3F4A" w14:textId="77777777" w:rsidR="000C7662" w:rsidRPr="009924A5" w:rsidRDefault="000C7662" w:rsidP="007A0E22">
      <w:pPr>
        <w:pStyle w:val="NoSpacing"/>
        <w:bidi/>
        <w:spacing w:line="360" w:lineRule="auto"/>
        <w:jc w:val="both"/>
        <w:rPr>
          <w:rFonts w:asciiTheme="majorBidi" w:hAnsiTheme="majorBidi" w:cstheme="majorBidi"/>
          <w:sz w:val="28"/>
          <w:szCs w:val="28"/>
          <w:rtl/>
        </w:rPr>
      </w:pPr>
      <w:r w:rsidRPr="009924A5">
        <w:rPr>
          <w:rFonts w:asciiTheme="majorBidi" w:hAnsiTheme="majorBidi" w:cstheme="majorBidi"/>
          <w:sz w:val="28"/>
          <w:szCs w:val="28"/>
          <w:rtl/>
        </w:rPr>
        <w:t>ويحـــل محـــل هذا الجواز الوثيقة التي تمنحها وزارة الداخلية لبحـارة السفن وربابنتها (</w:t>
      </w:r>
      <w:proofErr w:type="spellStart"/>
      <w:r w:rsidRPr="009924A5">
        <w:rPr>
          <w:rFonts w:asciiTheme="majorBidi" w:hAnsiTheme="majorBidi" w:cstheme="majorBidi"/>
          <w:sz w:val="28"/>
          <w:szCs w:val="28"/>
          <w:rtl/>
        </w:rPr>
        <w:t>نواخذة</w:t>
      </w:r>
      <w:proofErr w:type="spellEnd"/>
      <w:r w:rsidRPr="009924A5">
        <w:rPr>
          <w:rFonts w:asciiTheme="majorBidi" w:hAnsiTheme="majorBidi" w:cstheme="majorBidi"/>
          <w:sz w:val="28"/>
          <w:szCs w:val="28"/>
          <w:rtl/>
        </w:rPr>
        <w:t>) أو لهيئة قيادة الطائرات</w:t>
      </w:r>
      <w:r w:rsidR="00436AAB" w:rsidRPr="009924A5">
        <w:rPr>
          <w:rFonts w:asciiTheme="majorBidi" w:hAnsiTheme="majorBidi" w:cstheme="majorBidi"/>
          <w:sz w:val="28"/>
          <w:szCs w:val="28"/>
          <w:rtl/>
        </w:rPr>
        <w:t>.</w:t>
      </w:r>
    </w:p>
    <w:p w14:paraId="7B27D225" w14:textId="77777777" w:rsidR="000C7662" w:rsidRPr="009924A5" w:rsidRDefault="000C7662" w:rsidP="007A0E22">
      <w:pPr>
        <w:pStyle w:val="NoSpacing"/>
        <w:bidi/>
        <w:spacing w:line="360" w:lineRule="auto"/>
        <w:jc w:val="both"/>
        <w:rPr>
          <w:rFonts w:asciiTheme="majorBidi" w:hAnsiTheme="majorBidi" w:cstheme="majorBidi"/>
          <w:sz w:val="28"/>
          <w:szCs w:val="28"/>
          <w:rtl/>
        </w:rPr>
      </w:pPr>
      <w:r w:rsidRPr="009924A5">
        <w:rPr>
          <w:rFonts w:asciiTheme="majorBidi" w:hAnsiTheme="majorBidi" w:cstheme="majorBidi"/>
          <w:sz w:val="28"/>
          <w:szCs w:val="28"/>
          <w:rtl/>
        </w:rPr>
        <w:t xml:space="preserve">ومــــع ذلك يجـــوز للبحرينيين مغادرة </w:t>
      </w:r>
      <w:r w:rsidR="00436AAB" w:rsidRPr="009924A5">
        <w:rPr>
          <w:rFonts w:asciiTheme="majorBidi" w:hAnsiTheme="majorBidi" w:cstheme="majorBidi"/>
          <w:sz w:val="28"/>
          <w:szCs w:val="28"/>
          <w:rtl/>
        </w:rPr>
        <w:t>مملكة</w:t>
      </w:r>
      <w:r w:rsidRPr="009924A5">
        <w:rPr>
          <w:rFonts w:asciiTheme="majorBidi" w:hAnsiTheme="majorBidi" w:cstheme="majorBidi"/>
          <w:sz w:val="28"/>
          <w:szCs w:val="28"/>
          <w:rtl/>
        </w:rPr>
        <w:t xml:space="preserve"> البحرين، والعودة إليها، إلى ومن إحدى دول مجلس التعـــاون لــدول الخليـــج العربيـــة التي يصدر بتحديدها قرار من وزير الداخلية، بالبطاقات الشخصية.</w:t>
      </w:r>
    </w:p>
    <w:p w14:paraId="41B5D498" w14:textId="77777777" w:rsidR="00065034" w:rsidRPr="009924A5" w:rsidRDefault="00065034" w:rsidP="007A0E22">
      <w:pPr>
        <w:bidi/>
        <w:spacing w:after="0" w:line="360" w:lineRule="auto"/>
        <w:jc w:val="center"/>
        <w:rPr>
          <w:rFonts w:asciiTheme="majorBidi" w:eastAsia="Times New Roman" w:hAnsiTheme="majorBidi" w:cstheme="majorBidi"/>
          <w:b/>
          <w:bCs/>
          <w:sz w:val="28"/>
          <w:szCs w:val="28"/>
          <w:rtl/>
        </w:rPr>
      </w:pPr>
      <w:r w:rsidRPr="009924A5">
        <w:rPr>
          <w:rFonts w:asciiTheme="majorBidi" w:eastAsia="Times New Roman" w:hAnsiTheme="majorBidi" w:cstheme="majorBidi"/>
          <w:b/>
          <w:bCs/>
          <w:sz w:val="28"/>
          <w:szCs w:val="28"/>
          <w:rtl/>
        </w:rPr>
        <w:t xml:space="preserve">المادة </w:t>
      </w:r>
      <w:r w:rsidR="001E544B" w:rsidRPr="009924A5">
        <w:rPr>
          <w:rFonts w:asciiTheme="majorBidi" w:eastAsia="Times New Roman" w:hAnsiTheme="majorBidi" w:cstheme="majorBidi"/>
          <w:b/>
          <w:bCs/>
          <w:sz w:val="28"/>
          <w:szCs w:val="28"/>
          <w:rtl/>
        </w:rPr>
        <w:t>(2)</w:t>
      </w:r>
      <w:r w:rsidR="00763888" w:rsidRPr="009924A5">
        <w:rPr>
          <w:rFonts w:asciiTheme="majorBidi" w:eastAsia="Times New Roman" w:hAnsiTheme="majorBidi" w:cstheme="majorBidi"/>
          <w:b/>
          <w:bCs/>
          <w:sz w:val="28"/>
          <w:szCs w:val="28"/>
          <w:vertAlign w:val="superscript"/>
        </w:rPr>
        <w:t>)</w:t>
      </w:r>
      <w:r w:rsidR="00436AAB" w:rsidRPr="009924A5">
        <w:rPr>
          <w:rFonts w:asciiTheme="majorBidi" w:eastAsia="Times New Roman" w:hAnsiTheme="majorBidi" w:cstheme="majorBidi"/>
          <w:b/>
          <w:bCs/>
          <w:sz w:val="28"/>
          <w:szCs w:val="28"/>
          <w:vertAlign w:val="superscript"/>
          <w:rtl/>
        </w:rPr>
        <w:footnoteReference w:id="3"/>
      </w:r>
      <w:r w:rsidR="00763888" w:rsidRPr="009924A5">
        <w:rPr>
          <w:rFonts w:asciiTheme="majorBidi" w:eastAsia="Times New Roman" w:hAnsiTheme="majorBidi" w:cstheme="majorBidi"/>
          <w:b/>
          <w:bCs/>
          <w:sz w:val="28"/>
          <w:szCs w:val="28"/>
          <w:vertAlign w:val="superscript"/>
        </w:rPr>
        <w:t>(</w:t>
      </w:r>
    </w:p>
    <w:p w14:paraId="77A9AE7F" w14:textId="77777777" w:rsidR="00747110" w:rsidRPr="009924A5" w:rsidRDefault="000C7662" w:rsidP="00763888">
      <w:pPr>
        <w:pStyle w:val="NoSpacing"/>
        <w:bidi/>
        <w:spacing w:line="360" w:lineRule="auto"/>
        <w:jc w:val="both"/>
        <w:rPr>
          <w:rFonts w:asciiTheme="majorBidi" w:hAnsiTheme="majorBidi" w:cstheme="majorBidi"/>
          <w:sz w:val="28"/>
          <w:szCs w:val="28"/>
          <w:rtl/>
        </w:rPr>
      </w:pPr>
      <w:r w:rsidRPr="009924A5">
        <w:rPr>
          <w:rFonts w:asciiTheme="majorBidi" w:hAnsiTheme="majorBidi" w:cstheme="majorBidi"/>
          <w:sz w:val="28"/>
          <w:szCs w:val="28"/>
          <w:rtl/>
        </w:rPr>
        <w:t>لا تصرف جوازات السفر بأنواعها إلا لمن يحمل الجنسية البحرينية وفقاً لأحكام قانون الجنسية المعمول به وقت إصدار الجواز.</w:t>
      </w:r>
      <w:r w:rsidR="00065034" w:rsidRPr="009924A5">
        <w:rPr>
          <w:rFonts w:asciiTheme="majorBidi" w:hAnsiTheme="majorBidi" w:cstheme="majorBidi"/>
          <w:sz w:val="28"/>
          <w:szCs w:val="28"/>
          <w:rtl/>
        </w:rPr>
        <w:t> </w:t>
      </w:r>
    </w:p>
    <w:p w14:paraId="439831D3" w14:textId="77777777" w:rsidR="00065034" w:rsidRPr="009924A5" w:rsidRDefault="00065034" w:rsidP="00763888">
      <w:pPr>
        <w:bidi/>
        <w:spacing w:after="0" w:line="360" w:lineRule="auto"/>
        <w:jc w:val="center"/>
        <w:rPr>
          <w:rFonts w:asciiTheme="majorBidi" w:eastAsia="Times New Roman" w:hAnsiTheme="majorBidi" w:cstheme="majorBidi"/>
          <w:b/>
          <w:bCs/>
          <w:sz w:val="28"/>
          <w:szCs w:val="28"/>
          <w:rtl/>
        </w:rPr>
      </w:pPr>
      <w:r w:rsidRPr="009924A5">
        <w:rPr>
          <w:rFonts w:asciiTheme="majorBidi" w:eastAsia="Times New Roman" w:hAnsiTheme="majorBidi" w:cstheme="majorBidi"/>
          <w:b/>
          <w:bCs/>
          <w:sz w:val="28"/>
          <w:szCs w:val="28"/>
          <w:rtl/>
        </w:rPr>
        <w:t xml:space="preserve">المادة </w:t>
      </w:r>
      <w:r w:rsidR="001E544B" w:rsidRPr="009924A5">
        <w:rPr>
          <w:rFonts w:asciiTheme="majorBidi" w:eastAsia="Times New Roman" w:hAnsiTheme="majorBidi" w:cstheme="majorBidi"/>
          <w:b/>
          <w:bCs/>
          <w:sz w:val="28"/>
          <w:szCs w:val="28"/>
          <w:rtl/>
        </w:rPr>
        <w:t>(3)</w:t>
      </w:r>
    </w:p>
    <w:p w14:paraId="40BC56E0" w14:textId="77777777" w:rsidR="00065034" w:rsidRPr="009924A5" w:rsidRDefault="00065034" w:rsidP="007A0E22">
      <w:pPr>
        <w:pStyle w:val="NoSpacing"/>
        <w:bidi/>
        <w:spacing w:line="360" w:lineRule="auto"/>
        <w:jc w:val="both"/>
        <w:rPr>
          <w:rFonts w:asciiTheme="majorBidi" w:hAnsiTheme="majorBidi" w:cstheme="majorBidi"/>
          <w:sz w:val="28"/>
          <w:szCs w:val="28"/>
          <w:rtl/>
        </w:rPr>
      </w:pPr>
      <w:r w:rsidRPr="009924A5">
        <w:rPr>
          <w:rFonts w:asciiTheme="majorBidi" w:hAnsiTheme="majorBidi" w:cstheme="majorBidi"/>
          <w:sz w:val="28"/>
          <w:szCs w:val="28"/>
          <w:rtl/>
        </w:rPr>
        <w:t>يجوز لوزير الداخلية أن يصدر لغير البحرينيين المقيمين في البحرين وثائق سفر أو تذاكر مرور للفئات الآتية:</w:t>
      </w:r>
      <w:r w:rsidR="00747110" w:rsidRPr="009924A5">
        <w:rPr>
          <w:rFonts w:asciiTheme="majorBidi" w:hAnsiTheme="majorBidi" w:cstheme="majorBidi"/>
          <w:sz w:val="28"/>
          <w:szCs w:val="28"/>
          <w:rtl/>
        </w:rPr>
        <w:t xml:space="preserve"> </w:t>
      </w:r>
      <w:r w:rsidRPr="009924A5">
        <w:rPr>
          <w:rFonts w:asciiTheme="majorBidi" w:hAnsiTheme="majorBidi" w:cstheme="majorBidi"/>
          <w:sz w:val="28"/>
          <w:szCs w:val="28"/>
          <w:rtl/>
        </w:rPr>
        <w:t>-</w:t>
      </w:r>
    </w:p>
    <w:p w14:paraId="145DA672" w14:textId="77777777" w:rsidR="00065034" w:rsidRPr="009924A5" w:rsidRDefault="00065034" w:rsidP="007A0E22">
      <w:pPr>
        <w:pStyle w:val="NoSpacing"/>
        <w:bidi/>
        <w:spacing w:line="360" w:lineRule="auto"/>
        <w:jc w:val="both"/>
        <w:rPr>
          <w:rFonts w:asciiTheme="majorBidi" w:hAnsiTheme="majorBidi" w:cstheme="majorBidi"/>
          <w:sz w:val="28"/>
          <w:szCs w:val="28"/>
          <w:rtl/>
        </w:rPr>
      </w:pPr>
      <w:r w:rsidRPr="009924A5">
        <w:rPr>
          <w:rFonts w:asciiTheme="majorBidi" w:hAnsiTheme="majorBidi" w:cstheme="majorBidi"/>
          <w:sz w:val="28"/>
          <w:szCs w:val="28"/>
          <w:rtl/>
        </w:rPr>
        <w:lastRenderedPageBreak/>
        <w:t>1 - الأشخاص الذين لا جنسية لهم أو من غير ذوي الجنسية الثابتة.</w:t>
      </w:r>
    </w:p>
    <w:p w14:paraId="67C7196F" w14:textId="77777777" w:rsidR="00065034" w:rsidRPr="009924A5" w:rsidRDefault="00065034" w:rsidP="007A0E22">
      <w:pPr>
        <w:pStyle w:val="NoSpacing"/>
        <w:bidi/>
        <w:spacing w:line="360" w:lineRule="auto"/>
        <w:jc w:val="both"/>
        <w:rPr>
          <w:rFonts w:asciiTheme="majorBidi" w:hAnsiTheme="majorBidi" w:cstheme="majorBidi"/>
          <w:sz w:val="28"/>
          <w:szCs w:val="28"/>
          <w:rtl/>
        </w:rPr>
      </w:pPr>
      <w:r w:rsidRPr="009924A5">
        <w:rPr>
          <w:rFonts w:asciiTheme="majorBidi" w:hAnsiTheme="majorBidi" w:cstheme="majorBidi"/>
          <w:sz w:val="28"/>
          <w:szCs w:val="28"/>
          <w:rtl/>
        </w:rPr>
        <w:t xml:space="preserve">2 - الأشخاص الذين لهم جنسية </w:t>
      </w:r>
      <w:proofErr w:type="gramStart"/>
      <w:r w:rsidRPr="009924A5">
        <w:rPr>
          <w:rFonts w:asciiTheme="majorBidi" w:hAnsiTheme="majorBidi" w:cstheme="majorBidi"/>
          <w:sz w:val="28"/>
          <w:szCs w:val="28"/>
          <w:rtl/>
        </w:rPr>
        <w:t>ثابتة</w:t>
      </w:r>
      <w:proofErr w:type="gramEnd"/>
      <w:r w:rsidRPr="009924A5">
        <w:rPr>
          <w:rFonts w:asciiTheme="majorBidi" w:hAnsiTheme="majorBidi" w:cstheme="majorBidi"/>
          <w:sz w:val="28"/>
          <w:szCs w:val="28"/>
          <w:rtl/>
        </w:rPr>
        <w:t xml:space="preserve"> ولكن يستحيل عليهم الحصول على وثائق سفر الدول التي ينتمون إليها أو يوجــدون بها بسبب فقدان جوازاتهم أو انتهاء صلاحيتها وليس لحكومتهم ممثل في </w:t>
      </w:r>
      <w:r w:rsidR="000C7662" w:rsidRPr="009924A5">
        <w:rPr>
          <w:rFonts w:asciiTheme="majorBidi" w:hAnsiTheme="majorBidi" w:cstheme="majorBidi"/>
          <w:sz w:val="28"/>
          <w:szCs w:val="28"/>
          <w:rtl/>
        </w:rPr>
        <w:t>مملكة البحرين</w:t>
      </w:r>
      <w:r w:rsidRPr="009924A5">
        <w:rPr>
          <w:rFonts w:asciiTheme="majorBidi" w:hAnsiTheme="majorBidi" w:cstheme="majorBidi"/>
          <w:sz w:val="28"/>
          <w:szCs w:val="28"/>
          <w:rtl/>
        </w:rPr>
        <w:t>، أو لأية أسباب أخرى تقدرها وزارة الداخلية. </w:t>
      </w:r>
    </w:p>
    <w:p w14:paraId="5C27B61A" w14:textId="77777777" w:rsidR="00065034" w:rsidRPr="009924A5" w:rsidRDefault="00065034" w:rsidP="00704A85">
      <w:pPr>
        <w:pStyle w:val="NoSpacing"/>
        <w:bidi/>
        <w:spacing w:line="360" w:lineRule="auto"/>
        <w:jc w:val="center"/>
        <w:rPr>
          <w:rFonts w:asciiTheme="majorBidi" w:hAnsiTheme="majorBidi" w:cstheme="majorBidi"/>
          <w:b/>
          <w:bCs/>
          <w:sz w:val="28"/>
          <w:szCs w:val="28"/>
          <w:rtl/>
        </w:rPr>
      </w:pPr>
      <w:r w:rsidRPr="009924A5">
        <w:rPr>
          <w:rFonts w:asciiTheme="majorBidi" w:hAnsiTheme="majorBidi" w:cstheme="majorBidi"/>
          <w:b/>
          <w:bCs/>
          <w:sz w:val="28"/>
          <w:szCs w:val="28"/>
          <w:rtl/>
        </w:rPr>
        <w:t xml:space="preserve">المادة </w:t>
      </w:r>
      <w:r w:rsidR="001E544B" w:rsidRPr="009924A5">
        <w:rPr>
          <w:rFonts w:asciiTheme="majorBidi" w:hAnsiTheme="majorBidi" w:cstheme="majorBidi"/>
          <w:b/>
          <w:bCs/>
          <w:sz w:val="28"/>
          <w:szCs w:val="28"/>
          <w:rtl/>
        </w:rPr>
        <w:t>(4)</w:t>
      </w:r>
    </w:p>
    <w:p w14:paraId="7A81EA2B" w14:textId="77777777" w:rsidR="00065034" w:rsidRPr="009924A5" w:rsidRDefault="00065034" w:rsidP="00704A85">
      <w:pPr>
        <w:pStyle w:val="NoSpacing"/>
        <w:bidi/>
        <w:spacing w:line="360" w:lineRule="auto"/>
        <w:jc w:val="both"/>
        <w:rPr>
          <w:rFonts w:asciiTheme="majorBidi" w:hAnsiTheme="majorBidi" w:cstheme="majorBidi"/>
          <w:sz w:val="28"/>
          <w:szCs w:val="28"/>
          <w:rtl/>
        </w:rPr>
      </w:pPr>
      <w:r w:rsidRPr="009924A5">
        <w:rPr>
          <w:rFonts w:asciiTheme="majorBidi" w:hAnsiTheme="majorBidi" w:cstheme="majorBidi"/>
          <w:sz w:val="28"/>
          <w:szCs w:val="28"/>
          <w:rtl/>
        </w:rPr>
        <w:t>لا تخول وثائق السفر أو تذاكر المرور المشار إليها في المادة السابقة لحاملها دخول البحرين أو المرور منها إلا إذا حصل على تأشيرة دخول أو مرور أو تأشيرة عودة، ولا تكون صالحة إلا لمدة سنتين من تاريخ إصدارها، وغير قابلة للتجديد.</w:t>
      </w:r>
    </w:p>
    <w:p w14:paraId="650174F2" w14:textId="4506F018" w:rsidR="00065034" w:rsidRPr="009924A5" w:rsidRDefault="00065034" w:rsidP="00704A85">
      <w:pPr>
        <w:pStyle w:val="NoSpacing"/>
        <w:bidi/>
        <w:spacing w:line="360" w:lineRule="auto"/>
        <w:jc w:val="center"/>
        <w:rPr>
          <w:rFonts w:asciiTheme="majorBidi" w:hAnsiTheme="majorBidi" w:cstheme="majorBidi"/>
          <w:b/>
          <w:bCs/>
          <w:sz w:val="28"/>
          <w:szCs w:val="28"/>
          <w:rtl/>
        </w:rPr>
      </w:pPr>
      <w:r w:rsidRPr="009924A5">
        <w:rPr>
          <w:rFonts w:asciiTheme="majorBidi" w:hAnsiTheme="majorBidi" w:cstheme="majorBidi"/>
          <w:b/>
          <w:bCs/>
          <w:sz w:val="28"/>
          <w:szCs w:val="28"/>
          <w:rtl/>
        </w:rPr>
        <w:t xml:space="preserve">المادة </w:t>
      </w:r>
      <w:r w:rsidR="001E544B" w:rsidRPr="009924A5">
        <w:rPr>
          <w:rFonts w:asciiTheme="majorBidi" w:hAnsiTheme="majorBidi" w:cstheme="majorBidi"/>
          <w:b/>
          <w:bCs/>
          <w:sz w:val="28"/>
          <w:szCs w:val="28"/>
          <w:rtl/>
        </w:rPr>
        <w:t>(5)</w:t>
      </w:r>
      <w:r w:rsidR="009B1DD0" w:rsidRPr="009B1DD0">
        <w:rPr>
          <w:rFonts w:asciiTheme="majorBidi" w:hAnsiTheme="majorBidi" w:cstheme="majorBidi" w:hint="cs"/>
          <w:sz w:val="28"/>
          <w:szCs w:val="28"/>
          <w:vertAlign w:val="superscript"/>
          <w:rtl/>
        </w:rPr>
        <w:t xml:space="preserve"> </w:t>
      </w:r>
      <w:r w:rsidR="009B1DD0" w:rsidRPr="009924A5">
        <w:rPr>
          <w:rFonts w:asciiTheme="majorBidi" w:hAnsiTheme="majorBidi" w:cstheme="majorBidi" w:hint="cs"/>
          <w:sz w:val="28"/>
          <w:szCs w:val="28"/>
          <w:vertAlign w:val="superscript"/>
          <w:rtl/>
        </w:rPr>
        <w:t>(</w:t>
      </w:r>
      <w:r w:rsidR="009B1DD0" w:rsidRPr="009924A5">
        <w:rPr>
          <w:rStyle w:val="FootnoteReference"/>
          <w:rFonts w:asciiTheme="majorBidi" w:eastAsia="Times New Roman" w:hAnsiTheme="majorBidi" w:cstheme="majorBidi"/>
          <w:b/>
          <w:bCs/>
          <w:sz w:val="28"/>
          <w:szCs w:val="28"/>
          <w:rtl/>
        </w:rPr>
        <w:footnoteReference w:id="4"/>
      </w:r>
      <w:r w:rsidR="009B1DD0" w:rsidRPr="009924A5">
        <w:rPr>
          <w:rFonts w:asciiTheme="majorBidi" w:hAnsiTheme="majorBidi" w:cstheme="majorBidi" w:hint="cs"/>
          <w:sz w:val="28"/>
          <w:szCs w:val="28"/>
          <w:vertAlign w:val="superscript"/>
          <w:rtl/>
        </w:rPr>
        <w:t>)</w:t>
      </w:r>
    </w:p>
    <w:p w14:paraId="13545E0C" w14:textId="4FAE5225" w:rsidR="00FF65CA" w:rsidRPr="00FF65CA" w:rsidRDefault="00FF65CA" w:rsidP="00FF65CA">
      <w:pPr>
        <w:pStyle w:val="NoSpacing"/>
        <w:bidi/>
        <w:spacing w:line="360" w:lineRule="auto"/>
        <w:jc w:val="both"/>
        <w:rPr>
          <w:rFonts w:asciiTheme="majorBidi" w:hAnsiTheme="majorBidi" w:cstheme="majorBidi"/>
          <w:sz w:val="28"/>
          <w:szCs w:val="28"/>
        </w:rPr>
      </w:pPr>
      <w:r w:rsidRPr="00FF65CA">
        <w:rPr>
          <w:rFonts w:asciiTheme="majorBidi" w:hAnsiTheme="majorBidi" w:cstheme="majorBidi"/>
          <w:sz w:val="28"/>
          <w:szCs w:val="28"/>
          <w:rtl/>
          <w:lang w:bidi="ar-BH"/>
        </w:rPr>
        <w:t>لا تجوز مغادرة مملكة البحرين أو العودة إليها إلا من الأماكن المخصَّصة لذلك، باستخدام جواز السفر أو أي وثيقة أخرى تقوم مقامه أو بطاقة الهويَّة الصادرة من مملكة البحرين</w:t>
      </w:r>
      <w:r w:rsidR="008E789F">
        <w:rPr>
          <w:rFonts w:asciiTheme="majorBidi" w:hAnsiTheme="majorBidi" w:cstheme="majorBidi" w:hint="cs"/>
          <w:sz w:val="28"/>
          <w:szCs w:val="28"/>
          <w:rtl/>
          <w:lang w:bidi="ar-BH"/>
        </w:rPr>
        <w:t>،</w:t>
      </w:r>
      <w:r w:rsidRPr="00FF65CA">
        <w:rPr>
          <w:rFonts w:asciiTheme="majorBidi" w:hAnsiTheme="majorBidi" w:cstheme="majorBidi"/>
          <w:sz w:val="28"/>
          <w:szCs w:val="28"/>
          <w:rtl/>
          <w:lang w:bidi="ar-BH"/>
        </w:rPr>
        <w:t xml:space="preserve"> ويجوز لوزير الداخلية بقرار منه تحديد وسائل أخرى لمغادرة مملكة البحرين أو العودة إليها.</w:t>
      </w:r>
    </w:p>
    <w:p w14:paraId="5A9FDD8B" w14:textId="5D59122C" w:rsidR="00065034" w:rsidRPr="009924A5" w:rsidRDefault="00FF65CA" w:rsidP="00FF65CA">
      <w:pPr>
        <w:pStyle w:val="NoSpacing"/>
        <w:bidi/>
        <w:spacing w:line="360" w:lineRule="auto"/>
        <w:jc w:val="both"/>
        <w:rPr>
          <w:rFonts w:asciiTheme="majorBidi" w:hAnsiTheme="majorBidi" w:cstheme="majorBidi"/>
          <w:sz w:val="28"/>
          <w:szCs w:val="28"/>
          <w:rtl/>
        </w:rPr>
      </w:pPr>
      <w:r w:rsidRPr="00FF65CA">
        <w:rPr>
          <w:rFonts w:asciiTheme="majorBidi" w:hAnsiTheme="majorBidi" w:cstheme="majorBidi"/>
          <w:sz w:val="28"/>
          <w:szCs w:val="28"/>
          <w:rtl/>
          <w:lang w:bidi="ar-BH"/>
        </w:rPr>
        <w:t>ويُصدِر وزير الداخلية قراراً يعيِّن فيه الأماكن المخصَّصة لدخول مملكة البحرين والخروج منها</w:t>
      </w:r>
      <w:r w:rsidR="000C7662" w:rsidRPr="009924A5">
        <w:rPr>
          <w:rFonts w:asciiTheme="majorBidi" w:hAnsiTheme="majorBidi" w:cstheme="majorBidi"/>
          <w:sz w:val="28"/>
          <w:szCs w:val="28"/>
          <w:rtl/>
        </w:rPr>
        <w:t xml:space="preserve">. </w:t>
      </w:r>
    </w:p>
    <w:p w14:paraId="420301E6" w14:textId="77777777" w:rsidR="00065034" w:rsidRPr="009924A5" w:rsidRDefault="00065034" w:rsidP="00704A85">
      <w:pPr>
        <w:pStyle w:val="NoSpacing"/>
        <w:bidi/>
        <w:spacing w:line="360" w:lineRule="auto"/>
        <w:jc w:val="center"/>
        <w:rPr>
          <w:rFonts w:asciiTheme="majorBidi" w:hAnsiTheme="majorBidi" w:cstheme="majorBidi"/>
          <w:b/>
          <w:bCs/>
          <w:sz w:val="28"/>
          <w:szCs w:val="28"/>
          <w:rtl/>
        </w:rPr>
      </w:pPr>
      <w:r w:rsidRPr="009924A5">
        <w:rPr>
          <w:rFonts w:asciiTheme="majorBidi" w:hAnsiTheme="majorBidi" w:cstheme="majorBidi"/>
          <w:b/>
          <w:bCs/>
          <w:sz w:val="28"/>
          <w:szCs w:val="28"/>
          <w:rtl/>
        </w:rPr>
        <w:t xml:space="preserve">المادة </w:t>
      </w:r>
      <w:r w:rsidR="001E544B" w:rsidRPr="009924A5">
        <w:rPr>
          <w:rFonts w:asciiTheme="majorBidi" w:hAnsiTheme="majorBidi" w:cstheme="majorBidi"/>
          <w:b/>
          <w:bCs/>
          <w:sz w:val="28"/>
          <w:szCs w:val="28"/>
          <w:rtl/>
        </w:rPr>
        <w:t>(6)</w:t>
      </w:r>
    </w:p>
    <w:p w14:paraId="086CBDAF" w14:textId="77777777" w:rsidR="00065034" w:rsidRPr="009924A5" w:rsidRDefault="000C7662" w:rsidP="007A0E22">
      <w:pPr>
        <w:pStyle w:val="NoSpacing"/>
        <w:bidi/>
        <w:spacing w:line="360" w:lineRule="auto"/>
        <w:jc w:val="both"/>
        <w:rPr>
          <w:rFonts w:asciiTheme="majorBidi" w:hAnsiTheme="majorBidi" w:cstheme="majorBidi"/>
          <w:sz w:val="28"/>
          <w:szCs w:val="28"/>
          <w:rtl/>
        </w:rPr>
      </w:pPr>
      <w:r w:rsidRPr="009924A5">
        <w:rPr>
          <w:rFonts w:asciiTheme="majorBidi" w:hAnsiTheme="majorBidi" w:cstheme="majorBidi"/>
          <w:sz w:val="28"/>
          <w:szCs w:val="28"/>
          <w:rtl/>
        </w:rPr>
        <w:t xml:space="preserve">جوازات السفر </w:t>
      </w:r>
      <w:r w:rsidR="00065034" w:rsidRPr="009924A5">
        <w:rPr>
          <w:rFonts w:asciiTheme="majorBidi" w:hAnsiTheme="majorBidi" w:cstheme="majorBidi"/>
          <w:sz w:val="28"/>
          <w:szCs w:val="28"/>
          <w:rtl/>
        </w:rPr>
        <w:t xml:space="preserve">التي تصدر باسم </w:t>
      </w:r>
      <w:r w:rsidRPr="009924A5">
        <w:rPr>
          <w:rFonts w:asciiTheme="majorBidi" w:hAnsiTheme="majorBidi" w:cstheme="majorBidi"/>
          <w:sz w:val="28"/>
          <w:szCs w:val="28"/>
          <w:rtl/>
        </w:rPr>
        <w:t>مملكة</w:t>
      </w:r>
      <w:r w:rsidR="00065034" w:rsidRPr="009924A5">
        <w:rPr>
          <w:rFonts w:asciiTheme="majorBidi" w:hAnsiTheme="majorBidi" w:cstheme="majorBidi"/>
          <w:sz w:val="28"/>
          <w:szCs w:val="28"/>
          <w:rtl/>
        </w:rPr>
        <w:t xml:space="preserve"> البحرين هي:</w:t>
      </w:r>
      <w:r w:rsidR="00747110" w:rsidRPr="009924A5">
        <w:rPr>
          <w:rFonts w:asciiTheme="majorBidi" w:hAnsiTheme="majorBidi" w:cstheme="majorBidi"/>
          <w:sz w:val="28"/>
          <w:szCs w:val="28"/>
          <w:rtl/>
        </w:rPr>
        <w:t xml:space="preserve"> </w:t>
      </w:r>
      <w:r w:rsidR="00065034" w:rsidRPr="009924A5">
        <w:rPr>
          <w:rFonts w:asciiTheme="majorBidi" w:hAnsiTheme="majorBidi" w:cstheme="majorBidi"/>
          <w:sz w:val="28"/>
          <w:szCs w:val="28"/>
          <w:rtl/>
        </w:rPr>
        <w:t>-</w:t>
      </w:r>
    </w:p>
    <w:p w14:paraId="4EB58FFB" w14:textId="77777777" w:rsidR="00065034" w:rsidRPr="009924A5" w:rsidRDefault="00065034" w:rsidP="007A0E22">
      <w:pPr>
        <w:pStyle w:val="NoSpacing"/>
        <w:bidi/>
        <w:spacing w:line="360" w:lineRule="auto"/>
        <w:jc w:val="both"/>
        <w:rPr>
          <w:rFonts w:asciiTheme="majorBidi" w:hAnsiTheme="majorBidi" w:cstheme="majorBidi"/>
          <w:sz w:val="28"/>
          <w:szCs w:val="28"/>
          <w:rtl/>
        </w:rPr>
      </w:pPr>
      <w:r w:rsidRPr="009924A5">
        <w:rPr>
          <w:rFonts w:asciiTheme="majorBidi" w:hAnsiTheme="majorBidi" w:cstheme="majorBidi"/>
          <w:sz w:val="28"/>
          <w:szCs w:val="28"/>
          <w:rtl/>
        </w:rPr>
        <w:t>1 - جوازات السفر الدبلوماسية.</w:t>
      </w:r>
    </w:p>
    <w:p w14:paraId="26616CDF" w14:textId="77777777" w:rsidR="00065034" w:rsidRPr="009924A5" w:rsidRDefault="00065034" w:rsidP="007A0E22">
      <w:pPr>
        <w:pStyle w:val="NoSpacing"/>
        <w:bidi/>
        <w:spacing w:line="360" w:lineRule="auto"/>
        <w:jc w:val="both"/>
        <w:rPr>
          <w:rFonts w:asciiTheme="majorBidi" w:hAnsiTheme="majorBidi" w:cstheme="majorBidi"/>
          <w:sz w:val="28"/>
          <w:szCs w:val="28"/>
          <w:rtl/>
        </w:rPr>
      </w:pPr>
      <w:r w:rsidRPr="009924A5">
        <w:rPr>
          <w:rFonts w:asciiTheme="majorBidi" w:hAnsiTheme="majorBidi" w:cstheme="majorBidi"/>
          <w:sz w:val="28"/>
          <w:szCs w:val="28"/>
          <w:rtl/>
        </w:rPr>
        <w:t>2 - جوازات السفر الخاصة.</w:t>
      </w:r>
    </w:p>
    <w:p w14:paraId="029A74F1" w14:textId="77777777" w:rsidR="00747110" w:rsidRPr="009924A5" w:rsidRDefault="00065034" w:rsidP="00704A85">
      <w:pPr>
        <w:pStyle w:val="NoSpacing"/>
        <w:bidi/>
        <w:spacing w:line="360" w:lineRule="auto"/>
        <w:jc w:val="both"/>
        <w:rPr>
          <w:rFonts w:asciiTheme="majorBidi" w:hAnsiTheme="majorBidi" w:cstheme="majorBidi"/>
          <w:sz w:val="28"/>
          <w:szCs w:val="28"/>
          <w:rtl/>
        </w:rPr>
      </w:pPr>
      <w:r w:rsidRPr="009924A5">
        <w:rPr>
          <w:rFonts w:asciiTheme="majorBidi" w:hAnsiTheme="majorBidi" w:cstheme="majorBidi"/>
          <w:sz w:val="28"/>
          <w:szCs w:val="28"/>
          <w:rtl/>
        </w:rPr>
        <w:t>3 - جوازات السفر العادية.</w:t>
      </w:r>
    </w:p>
    <w:p w14:paraId="7A84F16D" w14:textId="77777777" w:rsidR="00065034" w:rsidRPr="009924A5" w:rsidRDefault="00065034" w:rsidP="00704A85">
      <w:pPr>
        <w:pStyle w:val="NoSpacing"/>
        <w:bidi/>
        <w:spacing w:line="360" w:lineRule="auto"/>
        <w:jc w:val="center"/>
        <w:rPr>
          <w:rFonts w:asciiTheme="majorBidi" w:hAnsiTheme="majorBidi" w:cstheme="majorBidi"/>
          <w:b/>
          <w:bCs/>
          <w:sz w:val="28"/>
          <w:szCs w:val="28"/>
          <w:rtl/>
        </w:rPr>
      </w:pPr>
      <w:r w:rsidRPr="009924A5">
        <w:rPr>
          <w:rFonts w:asciiTheme="majorBidi" w:hAnsiTheme="majorBidi" w:cstheme="majorBidi"/>
          <w:b/>
          <w:bCs/>
          <w:sz w:val="28"/>
          <w:szCs w:val="28"/>
          <w:rtl/>
        </w:rPr>
        <w:t xml:space="preserve">المادة </w:t>
      </w:r>
      <w:r w:rsidR="001E544B" w:rsidRPr="009924A5">
        <w:rPr>
          <w:rFonts w:asciiTheme="majorBidi" w:hAnsiTheme="majorBidi" w:cstheme="majorBidi"/>
          <w:b/>
          <w:bCs/>
          <w:sz w:val="28"/>
          <w:szCs w:val="28"/>
          <w:rtl/>
        </w:rPr>
        <w:t>(</w:t>
      </w:r>
      <w:proofErr w:type="gramStart"/>
      <w:r w:rsidR="001E544B" w:rsidRPr="009924A5">
        <w:rPr>
          <w:rFonts w:asciiTheme="majorBidi" w:hAnsiTheme="majorBidi" w:cstheme="majorBidi"/>
          <w:b/>
          <w:bCs/>
          <w:sz w:val="28"/>
          <w:szCs w:val="28"/>
          <w:rtl/>
        </w:rPr>
        <w:t>7)</w:t>
      </w:r>
      <w:r w:rsidR="00704A85" w:rsidRPr="009924A5">
        <w:rPr>
          <w:rFonts w:asciiTheme="majorBidi" w:hAnsiTheme="majorBidi" w:cstheme="majorBidi" w:hint="cs"/>
          <w:b/>
          <w:bCs/>
          <w:sz w:val="28"/>
          <w:szCs w:val="28"/>
          <w:vertAlign w:val="superscript"/>
          <w:rtl/>
        </w:rPr>
        <w:t>(</w:t>
      </w:r>
      <w:proofErr w:type="gramEnd"/>
      <w:r w:rsidR="008529AB" w:rsidRPr="009924A5">
        <w:rPr>
          <w:rStyle w:val="FootnoteReference"/>
          <w:rFonts w:asciiTheme="majorBidi" w:hAnsiTheme="majorBidi" w:cstheme="majorBidi"/>
          <w:b/>
          <w:bCs/>
          <w:sz w:val="28"/>
          <w:szCs w:val="28"/>
          <w:rtl/>
        </w:rPr>
        <w:footnoteReference w:id="5"/>
      </w:r>
      <w:r w:rsidR="00704A85" w:rsidRPr="009924A5">
        <w:rPr>
          <w:rFonts w:asciiTheme="majorBidi" w:hAnsiTheme="majorBidi" w:cstheme="majorBidi" w:hint="cs"/>
          <w:b/>
          <w:bCs/>
          <w:sz w:val="28"/>
          <w:szCs w:val="28"/>
          <w:vertAlign w:val="superscript"/>
          <w:rtl/>
        </w:rPr>
        <w:t>)</w:t>
      </w:r>
    </w:p>
    <w:p w14:paraId="592EE56C" w14:textId="77777777" w:rsidR="007D539C" w:rsidRPr="009924A5" w:rsidRDefault="000C7662" w:rsidP="007A0E22">
      <w:pPr>
        <w:pStyle w:val="NoSpacing"/>
        <w:bidi/>
        <w:spacing w:line="360" w:lineRule="auto"/>
        <w:jc w:val="both"/>
        <w:rPr>
          <w:rFonts w:asciiTheme="majorBidi" w:hAnsiTheme="majorBidi" w:cstheme="majorBidi"/>
          <w:sz w:val="28"/>
          <w:szCs w:val="28"/>
          <w:rtl/>
        </w:rPr>
      </w:pPr>
      <w:r w:rsidRPr="009924A5">
        <w:rPr>
          <w:rFonts w:asciiTheme="majorBidi" w:hAnsiTheme="majorBidi" w:cstheme="majorBidi"/>
          <w:sz w:val="28"/>
          <w:szCs w:val="28"/>
          <w:rtl/>
        </w:rPr>
        <w:t>تمنح جوازات السفر الدبلوماسية</w:t>
      </w:r>
      <w:r w:rsidR="007D539C" w:rsidRPr="009924A5">
        <w:rPr>
          <w:rFonts w:asciiTheme="majorBidi" w:hAnsiTheme="majorBidi" w:cstheme="majorBidi"/>
          <w:sz w:val="28"/>
          <w:szCs w:val="28"/>
          <w:rtl/>
        </w:rPr>
        <w:t xml:space="preserve"> إلى:</w:t>
      </w:r>
    </w:p>
    <w:p w14:paraId="772456B1" w14:textId="77777777" w:rsidR="007D539C" w:rsidRPr="009924A5" w:rsidRDefault="00065034" w:rsidP="007A0E22">
      <w:pPr>
        <w:pStyle w:val="NoSpacing"/>
        <w:bidi/>
        <w:spacing w:line="360" w:lineRule="auto"/>
        <w:jc w:val="both"/>
        <w:rPr>
          <w:rFonts w:asciiTheme="majorBidi" w:hAnsiTheme="majorBidi" w:cstheme="majorBidi"/>
          <w:sz w:val="28"/>
          <w:szCs w:val="28"/>
          <w:rtl/>
          <w:lang w:bidi="ar-BH"/>
        </w:rPr>
      </w:pPr>
      <w:r w:rsidRPr="009924A5">
        <w:rPr>
          <w:rFonts w:asciiTheme="majorBidi" w:hAnsiTheme="majorBidi" w:cstheme="majorBidi"/>
          <w:sz w:val="28"/>
          <w:szCs w:val="28"/>
          <w:rtl/>
          <w:lang w:bidi="ar-BH"/>
        </w:rPr>
        <w:t> </w:t>
      </w:r>
      <w:r w:rsidR="007D539C" w:rsidRPr="009924A5">
        <w:rPr>
          <w:rFonts w:asciiTheme="majorBidi" w:hAnsiTheme="majorBidi" w:cstheme="majorBidi"/>
          <w:sz w:val="28"/>
          <w:szCs w:val="28"/>
          <w:rtl/>
          <w:lang w:bidi="ar-BH"/>
        </w:rPr>
        <w:t>أ - الملك وولي عهده</w:t>
      </w:r>
      <w:r w:rsidR="007D539C" w:rsidRPr="009924A5">
        <w:rPr>
          <w:rFonts w:asciiTheme="majorBidi" w:hAnsiTheme="majorBidi" w:cstheme="majorBidi"/>
          <w:sz w:val="28"/>
          <w:szCs w:val="28"/>
          <w:lang w:bidi="ar-BH"/>
        </w:rPr>
        <w:t>.</w:t>
      </w:r>
    </w:p>
    <w:p w14:paraId="481ECB2C" w14:textId="77777777" w:rsidR="007D539C" w:rsidRPr="009924A5" w:rsidRDefault="007D539C" w:rsidP="007A0E22">
      <w:pPr>
        <w:pStyle w:val="NoSpacing"/>
        <w:bidi/>
        <w:spacing w:line="360" w:lineRule="auto"/>
        <w:jc w:val="both"/>
        <w:rPr>
          <w:rFonts w:asciiTheme="majorBidi" w:hAnsiTheme="majorBidi" w:cstheme="majorBidi"/>
          <w:sz w:val="28"/>
          <w:szCs w:val="28"/>
          <w:rtl/>
          <w:lang w:bidi="ar-BH"/>
        </w:rPr>
      </w:pPr>
      <w:r w:rsidRPr="009924A5">
        <w:rPr>
          <w:rFonts w:asciiTheme="majorBidi" w:hAnsiTheme="majorBidi" w:cstheme="majorBidi"/>
          <w:sz w:val="28"/>
          <w:szCs w:val="28"/>
          <w:rtl/>
          <w:lang w:bidi="ar-BH"/>
        </w:rPr>
        <w:t>ب- رئيس مجلس الوزراء</w:t>
      </w:r>
      <w:r w:rsidRPr="009924A5">
        <w:rPr>
          <w:rFonts w:asciiTheme="majorBidi" w:hAnsiTheme="majorBidi" w:cstheme="majorBidi"/>
          <w:sz w:val="28"/>
          <w:szCs w:val="28"/>
          <w:lang w:bidi="ar-BH"/>
        </w:rPr>
        <w:t>.</w:t>
      </w:r>
    </w:p>
    <w:p w14:paraId="60652F06" w14:textId="29DE2BD9" w:rsidR="007D539C" w:rsidRPr="009924A5" w:rsidRDefault="007D539C" w:rsidP="007A0E22">
      <w:pPr>
        <w:pStyle w:val="NoSpacing"/>
        <w:bidi/>
        <w:spacing w:line="360" w:lineRule="auto"/>
        <w:jc w:val="both"/>
        <w:rPr>
          <w:rFonts w:asciiTheme="majorBidi" w:hAnsiTheme="majorBidi" w:cstheme="majorBidi"/>
          <w:sz w:val="28"/>
          <w:szCs w:val="28"/>
          <w:rtl/>
          <w:lang w:bidi="ar-BH"/>
        </w:rPr>
      </w:pPr>
      <w:r w:rsidRPr="009924A5">
        <w:rPr>
          <w:rFonts w:asciiTheme="majorBidi" w:hAnsiTheme="majorBidi" w:cstheme="majorBidi"/>
          <w:sz w:val="28"/>
          <w:szCs w:val="28"/>
          <w:rtl/>
          <w:lang w:bidi="ar-BH"/>
        </w:rPr>
        <w:t>ج- القائد العام لقوة دفاع البحرين ورئيس الحرس الوطني</w:t>
      </w:r>
      <w:r w:rsidRPr="009924A5">
        <w:rPr>
          <w:rFonts w:asciiTheme="majorBidi" w:hAnsiTheme="majorBidi" w:cstheme="majorBidi"/>
          <w:sz w:val="28"/>
          <w:szCs w:val="28"/>
          <w:lang w:bidi="ar-BH"/>
        </w:rPr>
        <w:t>.</w:t>
      </w:r>
    </w:p>
    <w:p w14:paraId="24C9E36E" w14:textId="77777777" w:rsidR="007D539C" w:rsidRPr="009924A5" w:rsidRDefault="007D539C" w:rsidP="007A0E22">
      <w:pPr>
        <w:pStyle w:val="NoSpacing"/>
        <w:bidi/>
        <w:spacing w:line="360" w:lineRule="auto"/>
        <w:jc w:val="both"/>
        <w:rPr>
          <w:rFonts w:asciiTheme="majorBidi" w:hAnsiTheme="majorBidi" w:cstheme="majorBidi"/>
          <w:sz w:val="28"/>
          <w:szCs w:val="28"/>
          <w:rtl/>
          <w:lang w:bidi="ar-BH"/>
        </w:rPr>
      </w:pPr>
      <w:r w:rsidRPr="009924A5">
        <w:rPr>
          <w:rFonts w:asciiTheme="majorBidi" w:hAnsiTheme="majorBidi" w:cstheme="majorBidi"/>
          <w:sz w:val="28"/>
          <w:szCs w:val="28"/>
          <w:rtl/>
          <w:lang w:bidi="ar-BH"/>
        </w:rPr>
        <w:lastRenderedPageBreak/>
        <w:t>د- الوزراء ومن في حكمهم</w:t>
      </w:r>
      <w:r w:rsidRPr="009924A5">
        <w:rPr>
          <w:rFonts w:asciiTheme="majorBidi" w:hAnsiTheme="majorBidi" w:cstheme="majorBidi"/>
          <w:sz w:val="28"/>
          <w:szCs w:val="28"/>
          <w:lang w:bidi="ar-BH"/>
        </w:rPr>
        <w:t>.</w:t>
      </w:r>
    </w:p>
    <w:p w14:paraId="7026BC2A" w14:textId="77777777" w:rsidR="007D539C" w:rsidRPr="009924A5" w:rsidRDefault="007D539C" w:rsidP="007A0E22">
      <w:pPr>
        <w:pStyle w:val="NoSpacing"/>
        <w:bidi/>
        <w:spacing w:line="360" w:lineRule="auto"/>
        <w:jc w:val="both"/>
        <w:rPr>
          <w:rFonts w:asciiTheme="majorBidi" w:hAnsiTheme="majorBidi" w:cstheme="majorBidi"/>
          <w:sz w:val="28"/>
          <w:szCs w:val="28"/>
          <w:rtl/>
          <w:lang w:bidi="ar-BH"/>
        </w:rPr>
      </w:pPr>
      <w:r w:rsidRPr="009924A5">
        <w:rPr>
          <w:rFonts w:asciiTheme="majorBidi" w:hAnsiTheme="majorBidi" w:cstheme="majorBidi"/>
          <w:sz w:val="28"/>
          <w:szCs w:val="28"/>
          <w:rtl/>
          <w:lang w:bidi="ar-BH"/>
        </w:rPr>
        <w:t>هـ - رئيسي مجلسي الشورى والنواب</w:t>
      </w:r>
      <w:r w:rsidRPr="009924A5">
        <w:rPr>
          <w:rFonts w:asciiTheme="majorBidi" w:hAnsiTheme="majorBidi" w:cstheme="majorBidi"/>
          <w:sz w:val="28"/>
          <w:szCs w:val="28"/>
          <w:lang w:bidi="ar-BH"/>
        </w:rPr>
        <w:t>.</w:t>
      </w:r>
    </w:p>
    <w:p w14:paraId="190D82DC" w14:textId="77777777" w:rsidR="007D539C" w:rsidRPr="009924A5" w:rsidRDefault="007D539C" w:rsidP="007A0E22">
      <w:pPr>
        <w:pStyle w:val="NoSpacing"/>
        <w:bidi/>
        <w:spacing w:line="360" w:lineRule="auto"/>
        <w:jc w:val="both"/>
        <w:rPr>
          <w:rFonts w:asciiTheme="majorBidi" w:hAnsiTheme="majorBidi" w:cstheme="majorBidi"/>
          <w:sz w:val="28"/>
          <w:szCs w:val="28"/>
          <w:rtl/>
          <w:lang w:bidi="ar-BH"/>
        </w:rPr>
      </w:pPr>
      <w:r w:rsidRPr="009924A5">
        <w:rPr>
          <w:rFonts w:asciiTheme="majorBidi" w:hAnsiTheme="majorBidi" w:cstheme="majorBidi"/>
          <w:sz w:val="28"/>
          <w:szCs w:val="28"/>
          <w:rtl/>
          <w:lang w:bidi="ar-BH"/>
        </w:rPr>
        <w:t>و- نائب القائد العام ورئيس هيئة الأركان في قوة دفاع البحرين ورئيس الأمن العام ومدير أركان الحرس الوطني</w:t>
      </w:r>
      <w:r w:rsidRPr="009924A5">
        <w:rPr>
          <w:rFonts w:asciiTheme="majorBidi" w:hAnsiTheme="majorBidi" w:cstheme="majorBidi"/>
          <w:sz w:val="28"/>
          <w:szCs w:val="28"/>
          <w:lang w:bidi="ar-BH"/>
        </w:rPr>
        <w:t>.</w:t>
      </w:r>
    </w:p>
    <w:p w14:paraId="3661DF1B" w14:textId="77777777" w:rsidR="007D539C" w:rsidRPr="009924A5" w:rsidRDefault="007D539C" w:rsidP="007A0E22">
      <w:pPr>
        <w:pStyle w:val="NoSpacing"/>
        <w:bidi/>
        <w:spacing w:line="360" w:lineRule="auto"/>
        <w:jc w:val="both"/>
        <w:rPr>
          <w:rFonts w:asciiTheme="majorBidi" w:hAnsiTheme="majorBidi" w:cstheme="majorBidi"/>
          <w:sz w:val="28"/>
          <w:szCs w:val="28"/>
          <w:rtl/>
          <w:lang w:bidi="ar-BH"/>
        </w:rPr>
      </w:pPr>
      <w:r w:rsidRPr="009924A5">
        <w:rPr>
          <w:rFonts w:asciiTheme="majorBidi" w:hAnsiTheme="majorBidi" w:cstheme="majorBidi"/>
          <w:sz w:val="28"/>
          <w:szCs w:val="28"/>
          <w:rtl/>
          <w:lang w:bidi="ar-BH"/>
        </w:rPr>
        <w:t>ز - أعضاء السلكين الدبلوماسي والقنصلي البحريني وأعضاء بعثات مملكة البحرين لدى المنظمات الدولية النظراء لأعضاء السلك الدبلوماسي</w:t>
      </w:r>
      <w:r w:rsidRPr="009924A5">
        <w:rPr>
          <w:rFonts w:asciiTheme="majorBidi" w:hAnsiTheme="majorBidi" w:cstheme="majorBidi"/>
          <w:sz w:val="28"/>
          <w:szCs w:val="28"/>
          <w:lang w:bidi="ar-BH"/>
        </w:rPr>
        <w:t>.</w:t>
      </w:r>
    </w:p>
    <w:p w14:paraId="63B8D697" w14:textId="77777777" w:rsidR="007D539C" w:rsidRPr="009924A5" w:rsidRDefault="007D539C" w:rsidP="007A0E22">
      <w:pPr>
        <w:pStyle w:val="NoSpacing"/>
        <w:bidi/>
        <w:spacing w:line="360" w:lineRule="auto"/>
        <w:jc w:val="both"/>
        <w:rPr>
          <w:rFonts w:asciiTheme="majorBidi" w:hAnsiTheme="majorBidi" w:cstheme="majorBidi"/>
          <w:sz w:val="28"/>
          <w:szCs w:val="28"/>
          <w:rtl/>
          <w:lang w:bidi="ar-BH"/>
        </w:rPr>
      </w:pPr>
      <w:r w:rsidRPr="009924A5">
        <w:rPr>
          <w:rFonts w:asciiTheme="majorBidi" w:hAnsiTheme="majorBidi" w:cstheme="majorBidi"/>
          <w:sz w:val="28"/>
          <w:szCs w:val="28"/>
          <w:rtl/>
          <w:lang w:bidi="ar-BH"/>
        </w:rPr>
        <w:t>حـ- الملحقين الفنيين على اختلاف درجاتهم بالبعثات الدبلوماسية في الخارج</w:t>
      </w:r>
      <w:r w:rsidRPr="009924A5">
        <w:rPr>
          <w:rFonts w:asciiTheme="majorBidi" w:hAnsiTheme="majorBidi" w:cstheme="majorBidi"/>
          <w:sz w:val="28"/>
          <w:szCs w:val="28"/>
          <w:lang w:bidi="ar-BH"/>
        </w:rPr>
        <w:t>.</w:t>
      </w:r>
    </w:p>
    <w:p w14:paraId="450D3925" w14:textId="77777777" w:rsidR="007D539C" w:rsidRPr="009924A5" w:rsidRDefault="007D539C" w:rsidP="007A0E22">
      <w:pPr>
        <w:pStyle w:val="NoSpacing"/>
        <w:bidi/>
        <w:spacing w:line="360" w:lineRule="auto"/>
        <w:jc w:val="both"/>
        <w:rPr>
          <w:rFonts w:asciiTheme="majorBidi" w:hAnsiTheme="majorBidi" w:cstheme="majorBidi"/>
          <w:sz w:val="28"/>
          <w:szCs w:val="28"/>
          <w:rtl/>
          <w:lang w:bidi="ar-BH"/>
        </w:rPr>
      </w:pPr>
      <w:r w:rsidRPr="009924A5">
        <w:rPr>
          <w:rFonts w:asciiTheme="majorBidi" w:hAnsiTheme="majorBidi" w:cstheme="majorBidi"/>
          <w:sz w:val="28"/>
          <w:szCs w:val="28"/>
          <w:rtl/>
          <w:lang w:bidi="ar-BH"/>
        </w:rPr>
        <w:t>طـ- حاملي الحقائب الدبلوماسية</w:t>
      </w:r>
      <w:r w:rsidRPr="009924A5">
        <w:rPr>
          <w:rFonts w:asciiTheme="majorBidi" w:hAnsiTheme="majorBidi" w:cstheme="majorBidi"/>
          <w:sz w:val="28"/>
          <w:szCs w:val="28"/>
          <w:lang w:bidi="ar-BH"/>
        </w:rPr>
        <w:t>.</w:t>
      </w:r>
    </w:p>
    <w:p w14:paraId="27561590" w14:textId="77777777" w:rsidR="00065034" w:rsidRPr="009924A5" w:rsidRDefault="007D539C" w:rsidP="00704A85">
      <w:pPr>
        <w:pStyle w:val="NoSpacing"/>
        <w:bidi/>
        <w:spacing w:line="360" w:lineRule="auto"/>
        <w:jc w:val="both"/>
        <w:rPr>
          <w:rFonts w:asciiTheme="majorBidi" w:hAnsiTheme="majorBidi" w:cstheme="majorBidi"/>
          <w:sz w:val="28"/>
          <w:szCs w:val="28"/>
          <w:rtl/>
          <w:lang w:bidi="ar-BH"/>
        </w:rPr>
      </w:pPr>
      <w:r w:rsidRPr="009924A5">
        <w:rPr>
          <w:rFonts w:asciiTheme="majorBidi" w:hAnsiTheme="majorBidi" w:cstheme="majorBidi"/>
          <w:sz w:val="28"/>
          <w:szCs w:val="28"/>
          <w:rtl/>
          <w:lang w:bidi="ar-BH"/>
        </w:rPr>
        <w:t>ي - الأزواج والأولاد لحين بلوغهم سن (21) سنة والبنات غير المتزوجات لأفراد الفئات الواردة في البنود (ج، د، هـ، و، ز) من هذه المادة</w:t>
      </w:r>
      <w:r w:rsidRPr="009924A5">
        <w:rPr>
          <w:rFonts w:asciiTheme="majorBidi" w:hAnsiTheme="majorBidi" w:cstheme="majorBidi"/>
          <w:sz w:val="28"/>
          <w:szCs w:val="28"/>
          <w:lang w:bidi="ar-BH"/>
        </w:rPr>
        <w:t>.</w:t>
      </w:r>
    </w:p>
    <w:p w14:paraId="2C85F5FA" w14:textId="77777777" w:rsidR="00065034" w:rsidRPr="009924A5" w:rsidRDefault="00065034" w:rsidP="00704A85">
      <w:pPr>
        <w:pStyle w:val="NoSpacing"/>
        <w:bidi/>
        <w:spacing w:line="360" w:lineRule="auto"/>
        <w:jc w:val="center"/>
        <w:rPr>
          <w:rFonts w:asciiTheme="majorBidi" w:hAnsiTheme="majorBidi" w:cstheme="majorBidi"/>
          <w:b/>
          <w:bCs/>
          <w:sz w:val="28"/>
          <w:szCs w:val="28"/>
          <w:rtl/>
        </w:rPr>
      </w:pPr>
      <w:r w:rsidRPr="009924A5">
        <w:rPr>
          <w:rFonts w:asciiTheme="majorBidi" w:hAnsiTheme="majorBidi" w:cstheme="majorBidi"/>
          <w:b/>
          <w:bCs/>
          <w:sz w:val="28"/>
          <w:szCs w:val="28"/>
          <w:rtl/>
          <w:lang w:bidi="ar-BH"/>
        </w:rPr>
        <w:t xml:space="preserve">المادة </w:t>
      </w:r>
      <w:r w:rsidR="001E544B" w:rsidRPr="009924A5">
        <w:rPr>
          <w:rFonts w:asciiTheme="majorBidi" w:hAnsiTheme="majorBidi" w:cstheme="majorBidi"/>
          <w:b/>
          <w:bCs/>
          <w:sz w:val="28"/>
          <w:szCs w:val="28"/>
          <w:rtl/>
          <w:lang w:bidi="ar-BH"/>
        </w:rPr>
        <w:t>(</w:t>
      </w:r>
      <w:proofErr w:type="gramStart"/>
      <w:r w:rsidR="001E544B" w:rsidRPr="009924A5">
        <w:rPr>
          <w:rFonts w:asciiTheme="majorBidi" w:hAnsiTheme="majorBidi" w:cstheme="majorBidi"/>
          <w:b/>
          <w:bCs/>
          <w:sz w:val="28"/>
          <w:szCs w:val="28"/>
          <w:rtl/>
          <w:lang w:bidi="ar-BH"/>
        </w:rPr>
        <w:t>8)</w:t>
      </w:r>
      <w:r w:rsidR="00704A85" w:rsidRPr="009924A5">
        <w:rPr>
          <w:rFonts w:asciiTheme="majorBidi" w:hAnsiTheme="majorBidi" w:cstheme="majorBidi" w:hint="cs"/>
          <w:b/>
          <w:bCs/>
          <w:sz w:val="28"/>
          <w:szCs w:val="28"/>
          <w:vertAlign w:val="superscript"/>
          <w:rtl/>
          <w:lang w:bidi="ar-BH"/>
        </w:rPr>
        <w:t>(</w:t>
      </w:r>
      <w:proofErr w:type="gramEnd"/>
      <w:r w:rsidR="00436AAB" w:rsidRPr="009924A5">
        <w:rPr>
          <w:rStyle w:val="FootnoteReference"/>
          <w:rFonts w:asciiTheme="majorBidi" w:hAnsiTheme="majorBidi" w:cstheme="majorBidi"/>
          <w:b/>
          <w:bCs/>
          <w:sz w:val="28"/>
          <w:szCs w:val="28"/>
          <w:rtl/>
          <w:lang w:bidi="ar-BH"/>
        </w:rPr>
        <w:footnoteReference w:id="6"/>
      </w:r>
      <w:r w:rsidR="00704A85" w:rsidRPr="009924A5">
        <w:rPr>
          <w:rFonts w:asciiTheme="majorBidi" w:hAnsiTheme="majorBidi" w:cstheme="majorBidi" w:hint="cs"/>
          <w:b/>
          <w:bCs/>
          <w:sz w:val="28"/>
          <w:szCs w:val="28"/>
          <w:vertAlign w:val="superscript"/>
          <w:rtl/>
          <w:lang w:bidi="ar-BH"/>
        </w:rPr>
        <w:t>)</w:t>
      </w:r>
    </w:p>
    <w:p w14:paraId="2A3A484C" w14:textId="77777777" w:rsidR="007D539C" w:rsidRPr="009924A5" w:rsidRDefault="007D539C" w:rsidP="007A0E22">
      <w:pPr>
        <w:pStyle w:val="NoSpacing"/>
        <w:bidi/>
        <w:spacing w:line="360" w:lineRule="auto"/>
        <w:jc w:val="both"/>
        <w:rPr>
          <w:rFonts w:asciiTheme="majorBidi" w:hAnsiTheme="majorBidi" w:cstheme="majorBidi"/>
          <w:sz w:val="28"/>
          <w:szCs w:val="28"/>
          <w:rtl/>
          <w:lang w:bidi="ar-BH"/>
        </w:rPr>
      </w:pPr>
      <w:r w:rsidRPr="009924A5">
        <w:rPr>
          <w:rFonts w:asciiTheme="majorBidi" w:hAnsiTheme="majorBidi" w:cstheme="majorBidi"/>
          <w:sz w:val="28"/>
          <w:szCs w:val="28"/>
          <w:rtl/>
          <w:lang w:bidi="ar-BH"/>
        </w:rPr>
        <w:t>يجوز بموافقة الملك، منح جواز سفر دبلوماسي إلى</w:t>
      </w:r>
      <w:r w:rsidRPr="009924A5">
        <w:rPr>
          <w:rFonts w:asciiTheme="majorBidi" w:hAnsiTheme="majorBidi" w:cstheme="majorBidi"/>
          <w:sz w:val="28"/>
          <w:szCs w:val="28"/>
          <w:lang w:bidi="ar-BH"/>
        </w:rPr>
        <w:t xml:space="preserve">: </w:t>
      </w:r>
    </w:p>
    <w:p w14:paraId="18F4423C" w14:textId="77777777" w:rsidR="007D539C" w:rsidRPr="009924A5" w:rsidRDefault="007D539C" w:rsidP="007A0E22">
      <w:pPr>
        <w:pStyle w:val="NoSpacing"/>
        <w:bidi/>
        <w:spacing w:line="360" w:lineRule="auto"/>
        <w:jc w:val="both"/>
        <w:rPr>
          <w:rFonts w:asciiTheme="majorBidi" w:hAnsiTheme="majorBidi" w:cstheme="majorBidi"/>
          <w:sz w:val="28"/>
          <w:szCs w:val="28"/>
          <w:rtl/>
          <w:lang w:bidi="ar-BH"/>
        </w:rPr>
      </w:pPr>
      <w:r w:rsidRPr="009924A5">
        <w:rPr>
          <w:rFonts w:asciiTheme="majorBidi" w:hAnsiTheme="majorBidi" w:cstheme="majorBidi"/>
          <w:sz w:val="28"/>
          <w:szCs w:val="28"/>
          <w:lang w:bidi="ar-BH"/>
        </w:rPr>
        <w:t xml:space="preserve">      </w:t>
      </w:r>
      <w:r w:rsidR="00436AAB" w:rsidRPr="009924A5">
        <w:rPr>
          <w:rFonts w:asciiTheme="majorBidi" w:hAnsiTheme="majorBidi" w:cstheme="majorBidi"/>
          <w:sz w:val="28"/>
          <w:szCs w:val="28"/>
          <w:rtl/>
          <w:lang w:bidi="ar-BH"/>
        </w:rPr>
        <w:t xml:space="preserve">‌أ - </w:t>
      </w:r>
      <w:r w:rsidRPr="009924A5">
        <w:rPr>
          <w:rFonts w:asciiTheme="majorBidi" w:hAnsiTheme="majorBidi" w:cstheme="majorBidi"/>
          <w:sz w:val="28"/>
          <w:szCs w:val="28"/>
          <w:rtl/>
          <w:lang w:bidi="ar-BH"/>
        </w:rPr>
        <w:t>موظفي ال</w:t>
      </w:r>
      <w:r w:rsidR="00ED66BF" w:rsidRPr="009924A5">
        <w:rPr>
          <w:rFonts w:asciiTheme="majorBidi" w:hAnsiTheme="majorBidi" w:cstheme="majorBidi"/>
          <w:sz w:val="28"/>
          <w:szCs w:val="28"/>
          <w:rtl/>
        </w:rPr>
        <w:t xml:space="preserve">مملكة </w:t>
      </w:r>
      <w:r w:rsidRPr="009924A5">
        <w:rPr>
          <w:rFonts w:asciiTheme="majorBidi" w:hAnsiTheme="majorBidi" w:cstheme="majorBidi"/>
          <w:sz w:val="28"/>
          <w:szCs w:val="28"/>
          <w:rtl/>
          <w:lang w:bidi="ar-BH"/>
        </w:rPr>
        <w:t>الموفدين في مهمة رسمية إلى الخارج وذلك بناءً على طلب من وزير</w:t>
      </w:r>
      <w:r w:rsidR="00747110" w:rsidRPr="009924A5">
        <w:rPr>
          <w:rFonts w:asciiTheme="majorBidi" w:hAnsiTheme="majorBidi" w:cstheme="majorBidi"/>
          <w:sz w:val="28"/>
          <w:szCs w:val="28"/>
          <w:rtl/>
          <w:lang w:bidi="ar-BH"/>
        </w:rPr>
        <w:t xml:space="preserve"> </w:t>
      </w:r>
      <w:r w:rsidRPr="009924A5">
        <w:rPr>
          <w:rFonts w:asciiTheme="majorBidi" w:hAnsiTheme="majorBidi" w:cstheme="majorBidi"/>
          <w:sz w:val="28"/>
          <w:szCs w:val="28"/>
          <w:rtl/>
          <w:lang w:bidi="ar-BH"/>
        </w:rPr>
        <w:t>الخارجية</w:t>
      </w:r>
      <w:r w:rsidRPr="009924A5">
        <w:rPr>
          <w:rFonts w:asciiTheme="majorBidi" w:hAnsiTheme="majorBidi" w:cstheme="majorBidi"/>
          <w:sz w:val="28"/>
          <w:szCs w:val="28"/>
          <w:lang w:bidi="ar-BH"/>
        </w:rPr>
        <w:t>.</w:t>
      </w:r>
    </w:p>
    <w:p w14:paraId="6D9DBB3B" w14:textId="77777777" w:rsidR="007D539C" w:rsidRPr="009924A5" w:rsidRDefault="007D539C" w:rsidP="007A0E22">
      <w:pPr>
        <w:pStyle w:val="NoSpacing"/>
        <w:bidi/>
        <w:spacing w:line="360" w:lineRule="auto"/>
        <w:jc w:val="both"/>
        <w:rPr>
          <w:rFonts w:asciiTheme="majorBidi" w:hAnsiTheme="majorBidi" w:cstheme="majorBidi"/>
          <w:sz w:val="28"/>
          <w:szCs w:val="28"/>
          <w:rtl/>
          <w:lang w:bidi="ar-BH"/>
        </w:rPr>
      </w:pPr>
      <w:r w:rsidRPr="009924A5">
        <w:rPr>
          <w:rFonts w:asciiTheme="majorBidi" w:hAnsiTheme="majorBidi" w:cstheme="majorBidi"/>
          <w:sz w:val="28"/>
          <w:szCs w:val="28"/>
          <w:lang w:bidi="ar-BH"/>
        </w:rPr>
        <w:t xml:space="preserve">    </w:t>
      </w:r>
      <w:r w:rsidR="00436AAB" w:rsidRPr="009924A5">
        <w:rPr>
          <w:rFonts w:asciiTheme="majorBidi" w:hAnsiTheme="majorBidi" w:cstheme="majorBidi"/>
          <w:sz w:val="28"/>
          <w:szCs w:val="28"/>
          <w:rtl/>
          <w:lang w:bidi="ar-BH"/>
        </w:rPr>
        <w:t xml:space="preserve">‌ب - </w:t>
      </w:r>
      <w:r w:rsidRPr="009924A5">
        <w:rPr>
          <w:rFonts w:asciiTheme="majorBidi" w:hAnsiTheme="majorBidi" w:cstheme="majorBidi"/>
          <w:sz w:val="28"/>
          <w:szCs w:val="28"/>
          <w:rtl/>
          <w:lang w:bidi="ar-BH"/>
        </w:rPr>
        <w:t>الموفدين لتمثيل مملكة البحرين في إحدى الوكالات المتخصصة للأمم المتحدة، وذلك أثناء تأدية مهامهم</w:t>
      </w:r>
      <w:r w:rsidRPr="009924A5">
        <w:rPr>
          <w:rFonts w:asciiTheme="majorBidi" w:hAnsiTheme="majorBidi" w:cstheme="majorBidi"/>
          <w:sz w:val="28"/>
          <w:szCs w:val="28"/>
          <w:lang w:bidi="ar-BH"/>
        </w:rPr>
        <w:t>.</w:t>
      </w:r>
    </w:p>
    <w:p w14:paraId="5724B28E" w14:textId="77777777" w:rsidR="007D539C" w:rsidRPr="009924A5" w:rsidRDefault="007D539C" w:rsidP="007A0E22">
      <w:pPr>
        <w:pStyle w:val="NoSpacing"/>
        <w:bidi/>
        <w:spacing w:line="360" w:lineRule="auto"/>
        <w:jc w:val="both"/>
        <w:rPr>
          <w:rFonts w:asciiTheme="majorBidi" w:hAnsiTheme="majorBidi" w:cstheme="majorBidi"/>
          <w:sz w:val="28"/>
          <w:szCs w:val="28"/>
          <w:rtl/>
          <w:lang w:bidi="ar-BH"/>
        </w:rPr>
      </w:pPr>
      <w:r w:rsidRPr="009924A5">
        <w:rPr>
          <w:rFonts w:asciiTheme="majorBidi" w:hAnsiTheme="majorBidi" w:cstheme="majorBidi"/>
          <w:sz w:val="28"/>
          <w:szCs w:val="28"/>
          <w:lang w:bidi="ar-BH"/>
        </w:rPr>
        <w:t xml:space="preserve">    </w:t>
      </w:r>
      <w:r w:rsidR="00436AAB" w:rsidRPr="009924A5">
        <w:rPr>
          <w:rFonts w:asciiTheme="majorBidi" w:hAnsiTheme="majorBidi" w:cstheme="majorBidi"/>
          <w:sz w:val="28"/>
          <w:szCs w:val="28"/>
          <w:rtl/>
          <w:lang w:bidi="ar-BH"/>
        </w:rPr>
        <w:t xml:space="preserve">‌ج - </w:t>
      </w:r>
      <w:r w:rsidRPr="009924A5">
        <w:rPr>
          <w:rFonts w:asciiTheme="majorBidi" w:hAnsiTheme="majorBidi" w:cstheme="majorBidi"/>
          <w:sz w:val="28"/>
          <w:szCs w:val="28"/>
          <w:rtl/>
          <w:lang w:bidi="ar-BH"/>
        </w:rPr>
        <w:t>الأزواج والأولاد القصر لأفراد الفئتين (أ، ب) المسافرين في صحبتهم</w:t>
      </w:r>
      <w:r w:rsidRPr="009924A5">
        <w:rPr>
          <w:rFonts w:asciiTheme="majorBidi" w:hAnsiTheme="majorBidi" w:cstheme="majorBidi"/>
          <w:sz w:val="28"/>
          <w:szCs w:val="28"/>
          <w:lang w:bidi="ar-BH"/>
        </w:rPr>
        <w:t>.</w:t>
      </w:r>
    </w:p>
    <w:p w14:paraId="35E2CF9F" w14:textId="77777777" w:rsidR="00747110" w:rsidRPr="009924A5" w:rsidRDefault="007D539C" w:rsidP="00704A85">
      <w:pPr>
        <w:pStyle w:val="NoSpacing"/>
        <w:bidi/>
        <w:spacing w:line="360" w:lineRule="auto"/>
        <w:jc w:val="both"/>
        <w:rPr>
          <w:rFonts w:asciiTheme="majorBidi" w:hAnsiTheme="majorBidi" w:cstheme="majorBidi"/>
          <w:sz w:val="28"/>
          <w:szCs w:val="28"/>
          <w:rtl/>
          <w:lang w:bidi="ar-BH"/>
        </w:rPr>
      </w:pPr>
      <w:r w:rsidRPr="009924A5">
        <w:rPr>
          <w:rFonts w:asciiTheme="majorBidi" w:hAnsiTheme="majorBidi" w:cstheme="majorBidi"/>
          <w:sz w:val="28"/>
          <w:szCs w:val="28"/>
          <w:lang w:bidi="ar-BH"/>
        </w:rPr>
        <w:t xml:space="preserve">      </w:t>
      </w:r>
      <w:r w:rsidRPr="009924A5">
        <w:rPr>
          <w:rFonts w:asciiTheme="majorBidi" w:hAnsiTheme="majorBidi" w:cstheme="majorBidi"/>
          <w:sz w:val="28"/>
          <w:szCs w:val="28"/>
          <w:rtl/>
          <w:lang w:bidi="ar-BH"/>
        </w:rPr>
        <w:t>‌د</w:t>
      </w:r>
      <w:r w:rsidR="00436AAB" w:rsidRPr="009924A5">
        <w:rPr>
          <w:rFonts w:asciiTheme="majorBidi" w:hAnsiTheme="majorBidi" w:cstheme="majorBidi"/>
          <w:sz w:val="28"/>
          <w:szCs w:val="28"/>
          <w:rtl/>
          <w:lang w:bidi="ar-BH"/>
        </w:rPr>
        <w:t xml:space="preserve"> - </w:t>
      </w:r>
      <w:r w:rsidRPr="009924A5">
        <w:rPr>
          <w:rFonts w:asciiTheme="majorBidi" w:hAnsiTheme="majorBidi" w:cstheme="majorBidi"/>
          <w:sz w:val="28"/>
          <w:szCs w:val="28"/>
          <w:rtl/>
          <w:lang w:bidi="ar-BH"/>
        </w:rPr>
        <w:t>من يرى جلالة الملك منحه هذا الجواز من غير الفئات السابقة</w:t>
      </w:r>
      <w:r w:rsidRPr="009924A5">
        <w:rPr>
          <w:rFonts w:asciiTheme="majorBidi" w:hAnsiTheme="majorBidi" w:cstheme="majorBidi"/>
          <w:sz w:val="28"/>
          <w:szCs w:val="28"/>
          <w:lang w:bidi="ar-BH"/>
        </w:rPr>
        <w:t>.</w:t>
      </w:r>
    </w:p>
    <w:p w14:paraId="5943DF07" w14:textId="77777777" w:rsidR="00065034" w:rsidRPr="009924A5" w:rsidRDefault="00065034" w:rsidP="00704A85">
      <w:pPr>
        <w:pStyle w:val="NoSpacing"/>
        <w:bidi/>
        <w:spacing w:line="360" w:lineRule="auto"/>
        <w:jc w:val="center"/>
        <w:rPr>
          <w:rFonts w:asciiTheme="majorBidi" w:hAnsiTheme="majorBidi" w:cstheme="majorBidi"/>
          <w:b/>
          <w:bCs/>
          <w:sz w:val="28"/>
          <w:szCs w:val="28"/>
          <w:rtl/>
        </w:rPr>
      </w:pPr>
      <w:r w:rsidRPr="009924A5">
        <w:rPr>
          <w:rFonts w:asciiTheme="majorBidi" w:hAnsiTheme="majorBidi" w:cstheme="majorBidi"/>
          <w:b/>
          <w:bCs/>
          <w:sz w:val="28"/>
          <w:szCs w:val="28"/>
          <w:rtl/>
          <w:lang w:bidi="ar-BH"/>
        </w:rPr>
        <w:t xml:space="preserve">المادة </w:t>
      </w:r>
      <w:r w:rsidR="001E544B" w:rsidRPr="009924A5">
        <w:rPr>
          <w:rFonts w:asciiTheme="majorBidi" w:hAnsiTheme="majorBidi" w:cstheme="majorBidi"/>
          <w:b/>
          <w:bCs/>
          <w:sz w:val="28"/>
          <w:szCs w:val="28"/>
          <w:rtl/>
          <w:lang w:bidi="ar-BH"/>
        </w:rPr>
        <w:t>(9)</w:t>
      </w:r>
      <w:r w:rsidRPr="009924A5">
        <w:rPr>
          <w:rFonts w:asciiTheme="majorBidi" w:hAnsiTheme="majorBidi" w:cstheme="majorBidi"/>
          <w:b/>
          <w:bCs/>
          <w:sz w:val="28"/>
          <w:szCs w:val="28"/>
          <w:rtl/>
          <w:lang w:bidi="ar-BH"/>
        </w:rPr>
        <w:t> </w:t>
      </w:r>
      <w:r w:rsidR="00704A85" w:rsidRPr="009924A5">
        <w:rPr>
          <w:rFonts w:asciiTheme="majorBidi" w:hAnsiTheme="majorBidi" w:cstheme="majorBidi" w:hint="cs"/>
          <w:b/>
          <w:bCs/>
          <w:sz w:val="28"/>
          <w:szCs w:val="28"/>
          <w:vertAlign w:val="superscript"/>
          <w:rtl/>
          <w:lang w:bidi="ar-BH"/>
        </w:rPr>
        <w:t>(</w:t>
      </w:r>
      <w:r w:rsidR="008529AB" w:rsidRPr="009924A5">
        <w:rPr>
          <w:rStyle w:val="FootnoteReference"/>
          <w:rFonts w:asciiTheme="majorBidi" w:hAnsiTheme="majorBidi" w:cstheme="majorBidi"/>
          <w:b/>
          <w:bCs/>
          <w:sz w:val="28"/>
          <w:szCs w:val="28"/>
          <w:rtl/>
          <w:lang w:bidi="ar-BH"/>
        </w:rPr>
        <w:footnoteReference w:id="7"/>
      </w:r>
      <w:r w:rsidR="00704A85" w:rsidRPr="009924A5">
        <w:rPr>
          <w:rFonts w:asciiTheme="majorBidi" w:hAnsiTheme="majorBidi" w:cstheme="majorBidi" w:hint="cs"/>
          <w:b/>
          <w:bCs/>
          <w:sz w:val="28"/>
          <w:szCs w:val="28"/>
          <w:vertAlign w:val="superscript"/>
          <w:rtl/>
          <w:lang w:bidi="ar-BH"/>
        </w:rPr>
        <w:t>)</w:t>
      </w:r>
    </w:p>
    <w:p w14:paraId="1BCFE856" w14:textId="77777777" w:rsidR="00065034" w:rsidRPr="009924A5" w:rsidRDefault="00747110" w:rsidP="007A0E22">
      <w:pPr>
        <w:pStyle w:val="NoSpacing"/>
        <w:bidi/>
        <w:spacing w:line="360" w:lineRule="auto"/>
        <w:jc w:val="both"/>
        <w:rPr>
          <w:rFonts w:asciiTheme="majorBidi" w:hAnsiTheme="majorBidi" w:cstheme="majorBidi"/>
          <w:sz w:val="28"/>
          <w:szCs w:val="28"/>
          <w:rtl/>
        </w:rPr>
      </w:pPr>
      <w:r w:rsidRPr="009924A5">
        <w:rPr>
          <w:rFonts w:asciiTheme="majorBidi" w:hAnsiTheme="majorBidi" w:cstheme="majorBidi"/>
          <w:sz w:val="28"/>
          <w:szCs w:val="28"/>
          <w:rtl/>
          <w:lang w:bidi="ar-BH"/>
        </w:rPr>
        <w:t>تُمنح</w:t>
      </w:r>
      <w:r w:rsidR="007D539C" w:rsidRPr="009924A5">
        <w:rPr>
          <w:rFonts w:asciiTheme="majorBidi" w:hAnsiTheme="majorBidi" w:cstheme="majorBidi"/>
          <w:sz w:val="28"/>
          <w:szCs w:val="28"/>
          <w:rtl/>
          <w:lang w:bidi="ar-BH"/>
        </w:rPr>
        <w:t xml:space="preserve"> جوازات السفر</w:t>
      </w:r>
      <w:r w:rsidR="00731A3E" w:rsidRPr="009924A5">
        <w:rPr>
          <w:rFonts w:asciiTheme="majorBidi" w:hAnsiTheme="majorBidi" w:cstheme="majorBidi"/>
          <w:sz w:val="28"/>
          <w:szCs w:val="28"/>
          <w:rtl/>
          <w:lang w:bidi="ar-BH"/>
        </w:rPr>
        <w:t xml:space="preserve"> الخاصـــة إلى:</w:t>
      </w:r>
    </w:p>
    <w:p w14:paraId="1210E816" w14:textId="77777777" w:rsidR="007D539C" w:rsidRPr="009924A5" w:rsidRDefault="00065034" w:rsidP="007A0E22">
      <w:pPr>
        <w:pStyle w:val="NoSpacing"/>
        <w:bidi/>
        <w:spacing w:line="360" w:lineRule="auto"/>
        <w:jc w:val="both"/>
        <w:rPr>
          <w:rFonts w:asciiTheme="majorBidi" w:hAnsiTheme="majorBidi" w:cstheme="majorBidi"/>
          <w:sz w:val="28"/>
          <w:szCs w:val="28"/>
          <w:rtl/>
          <w:lang w:bidi="ar-BH"/>
        </w:rPr>
      </w:pPr>
      <w:r w:rsidRPr="009924A5">
        <w:rPr>
          <w:rFonts w:asciiTheme="majorBidi" w:hAnsiTheme="majorBidi" w:cstheme="majorBidi"/>
          <w:sz w:val="28"/>
          <w:szCs w:val="28"/>
          <w:rtl/>
          <w:lang w:bidi="ar-BH"/>
        </w:rPr>
        <w:t> </w:t>
      </w:r>
      <w:r w:rsidR="007D539C" w:rsidRPr="009924A5">
        <w:rPr>
          <w:rFonts w:asciiTheme="majorBidi" w:hAnsiTheme="majorBidi" w:cstheme="majorBidi"/>
          <w:sz w:val="28"/>
          <w:szCs w:val="28"/>
          <w:rtl/>
          <w:lang w:bidi="ar-BH"/>
        </w:rPr>
        <w:t xml:space="preserve">     ‌أ - أعضاء مجلسي الشورى والنواب</w:t>
      </w:r>
      <w:r w:rsidR="007D539C" w:rsidRPr="009924A5">
        <w:rPr>
          <w:rFonts w:asciiTheme="majorBidi" w:hAnsiTheme="majorBidi" w:cstheme="majorBidi"/>
          <w:sz w:val="28"/>
          <w:szCs w:val="28"/>
          <w:lang w:bidi="ar-BH"/>
        </w:rPr>
        <w:t>.</w:t>
      </w:r>
    </w:p>
    <w:p w14:paraId="2DA45A5A" w14:textId="77777777" w:rsidR="007D539C" w:rsidRPr="009924A5" w:rsidRDefault="007D539C" w:rsidP="007A0E22">
      <w:pPr>
        <w:pStyle w:val="NoSpacing"/>
        <w:bidi/>
        <w:spacing w:line="360" w:lineRule="auto"/>
        <w:jc w:val="both"/>
        <w:rPr>
          <w:rFonts w:asciiTheme="majorBidi" w:hAnsiTheme="majorBidi" w:cstheme="majorBidi"/>
          <w:sz w:val="28"/>
          <w:szCs w:val="28"/>
          <w:rtl/>
          <w:lang w:bidi="ar-BH"/>
        </w:rPr>
      </w:pPr>
      <w:r w:rsidRPr="009924A5">
        <w:rPr>
          <w:rFonts w:asciiTheme="majorBidi" w:hAnsiTheme="majorBidi" w:cstheme="majorBidi"/>
          <w:sz w:val="28"/>
          <w:szCs w:val="28"/>
          <w:lang w:bidi="ar-BH"/>
        </w:rPr>
        <w:t xml:space="preserve">    </w:t>
      </w:r>
      <w:r w:rsidRPr="009924A5">
        <w:rPr>
          <w:rFonts w:asciiTheme="majorBidi" w:hAnsiTheme="majorBidi" w:cstheme="majorBidi"/>
          <w:sz w:val="28"/>
          <w:szCs w:val="28"/>
          <w:rtl/>
          <w:lang w:bidi="ar-BH"/>
        </w:rPr>
        <w:t>‌ب - الموظفين العاملين من درجة وكيل وزارة فما فوق ومن في حكمهم</w:t>
      </w:r>
      <w:r w:rsidRPr="009924A5">
        <w:rPr>
          <w:rFonts w:asciiTheme="majorBidi" w:hAnsiTheme="majorBidi" w:cstheme="majorBidi"/>
          <w:sz w:val="28"/>
          <w:szCs w:val="28"/>
          <w:lang w:bidi="ar-BH"/>
        </w:rPr>
        <w:t>.</w:t>
      </w:r>
    </w:p>
    <w:p w14:paraId="152AF7AE" w14:textId="77777777" w:rsidR="00F643C2" w:rsidRPr="009924A5" w:rsidRDefault="007D539C" w:rsidP="007A0E22">
      <w:pPr>
        <w:pStyle w:val="NoSpacing"/>
        <w:bidi/>
        <w:spacing w:line="360" w:lineRule="auto"/>
        <w:jc w:val="both"/>
        <w:rPr>
          <w:rFonts w:asciiTheme="majorBidi" w:hAnsiTheme="majorBidi" w:cstheme="majorBidi"/>
          <w:sz w:val="28"/>
          <w:szCs w:val="28"/>
          <w:shd w:val="clear" w:color="auto" w:fill="BFBFBF" w:themeFill="background1" w:themeFillShade="BF"/>
          <w:rtl/>
          <w:lang w:bidi="ar-BH"/>
        </w:rPr>
      </w:pPr>
      <w:r w:rsidRPr="009924A5">
        <w:rPr>
          <w:rFonts w:asciiTheme="majorBidi" w:hAnsiTheme="majorBidi" w:cstheme="majorBidi"/>
          <w:sz w:val="28"/>
          <w:szCs w:val="28"/>
          <w:lang w:bidi="ar-BH"/>
        </w:rPr>
        <w:lastRenderedPageBreak/>
        <w:t xml:space="preserve">    </w:t>
      </w:r>
      <w:r w:rsidRPr="009924A5">
        <w:rPr>
          <w:rFonts w:asciiTheme="majorBidi" w:hAnsiTheme="majorBidi" w:cstheme="majorBidi"/>
          <w:sz w:val="28"/>
          <w:szCs w:val="28"/>
          <w:rtl/>
          <w:lang w:bidi="ar-BH"/>
        </w:rPr>
        <w:t>‌ج - القضاة وأعضاء النيابة العامة وأعضاء</w:t>
      </w:r>
      <w:r w:rsidR="00F643C2" w:rsidRPr="009924A5">
        <w:rPr>
          <w:rFonts w:asciiTheme="majorBidi" w:hAnsiTheme="majorBidi" w:cstheme="majorBidi"/>
          <w:sz w:val="28"/>
          <w:szCs w:val="28"/>
          <w:rtl/>
          <w:lang w:bidi="ar-BH"/>
        </w:rPr>
        <w:t xml:space="preserve"> هيئة التشريع وال</w:t>
      </w:r>
      <w:r w:rsidR="00ED66BF" w:rsidRPr="009924A5">
        <w:rPr>
          <w:rFonts w:asciiTheme="majorBidi" w:hAnsiTheme="majorBidi" w:cstheme="majorBidi"/>
          <w:sz w:val="28"/>
          <w:szCs w:val="28"/>
          <w:rtl/>
          <w:lang w:bidi="ar-BH"/>
        </w:rPr>
        <w:t xml:space="preserve">إفتاء </w:t>
      </w:r>
      <w:r w:rsidR="00F643C2" w:rsidRPr="009924A5">
        <w:rPr>
          <w:rFonts w:asciiTheme="majorBidi" w:hAnsiTheme="majorBidi" w:cstheme="majorBidi"/>
          <w:sz w:val="28"/>
          <w:szCs w:val="28"/>
          <w:rtl/>
          <w:lang w:bidi="ar-BH"/>
        </w:rPr>
        <w:t xml:space="preserve">القانوني وأعضاء القضاء العسكري في قوة دفاع </w:t>
      </w:r>
      <w:proofErr w:type="gramStart"/>
      <w:r w:rsidR="00F643C2" w:rsidRPr="009924A5">
        <w:rPr>
          <w:rFonts w:asciiTheme="majorBidi" w:hAnsiTheme="majorBidi" w:cstheme="majorBidi"/>
          <w:sz w:val="28"/>
          <w:szCs w:val="28"/>
          <w:rtl/>
          <w:lang w:bidi="ar-BH"/>
        </w:rPr>
        <w:t>البحرين</w:t>
      </w:r>
      <w:r w:rsidR="00F33FA2" w:rsidRPr="009924A5">
        <w:rPr>
          <w:rFonts w:asciiTheme="majorBidi" w:hAnsiTheme="majorBidi" w:cstheme="majorBidi" w:hint="cs"/>
          <w:sz w:val="28"/>
          <w:szCs w:val="28"/>
          <w:vertAlign w:val="superscript"/>
          <w:rtl/>
          <w:lang w:bidi="ar-BH"/>
        </w:rPr>
        <w:t>(</w:t>
      </w:r>
      <w:proofErr w:type="gramEnd"/>
      <w:r w:rsidR="00F643C2" w:rsidRPr="009924A5">
        <w:rPr>
          <w:rStyle w:val="FootnoteReference"/>
          <w:rFonts w:asciiTheme="majorBidi" w:hAnsiTheme="majorBidi" w:cstheme="majorBidi"/>
          <w:sz w:val="28"/>
          <w:szCs w:val="28"/>
          <w:rtl/>
          <w:lang w:bidi="ar-BH"/>
        </w:rPr>
        <w:footnoteReference w:id="8"/>
      </w:r>
      <w:r w:rsidR="00F33FA2" w:rsidRPr="009924A5">
        <w:rPr>
          <w:rFonts w:asciiTheme="majorBidi" w:hAnsiTheme="majorBidi" w:cstheme="majorBidi" w:hint="cs"/>
          <w:sz w:val="28"/>
          <w:szCs w:val="28"/>
          <w:vertAlign w:val="superscript"/>
          <w:rtl/>
          <w:lang w:bidi="ar-BH"/>
        </w:rPr>
        <w:t>)</w:t>
      </w:r>
      <w:r w:rsidR="00F643C2" w:rsidRPr="009924A5">
        <w:rPr>
          <w:rFonts w:asciiTheme="majorBidi" w:hAnsiTheme="majorBidi" w:cstheme="majorBidi"/>
          <w:sz w:val="28"/>
          <w:szCs w:val="28"/>
          <w:rtl/>
          <w:lang w:bidi="ar-BH"/>
        </w:rPr>
        <w:t xml:space="preserve"> وأعضاء إدارة الشئون القانونية والمحاكم العسكرية في وزارة الداخلية.</w:t>
      </w:r>
      <w:r w:rsidR="00F33FA2" w:rsidRPr="009924A5">
        <w:rPr>
          <w:rFonts w:asciiTheme="majorBidi" w:hAnsiTheme="majorBidi" w:cstheme="majorBidi" w:hint="cs"/>
          <w:sz w:val="28"/>
          <w:szCs w:val="28"/>
          <w:vertAlign w:val="superscript"/>
          <w:rtl/>
          <w:lang w:bidi="ar-BH"/>
        </w:rPr>
        <w:t>(</w:t>
      </w:r>
      <w:r w:rsidR="00F643C2" w:rsidRPr="009924A5">
        <w:rPr>
          <w:rStyle w:val="FootnoteReference"/>
          <w:rFonts w:asciiTheme="majorBidi" w:hAnsiTheme="majorBidi" w:cstheme="majorBidi"/>
          <w:sz w:val="28"/>
          <w:szCs w:val="28"/>
          <w:rtl/>
          <w:lang w:bidi="ar-BH"/>
        </w:rPr>
        <w:footnoteReference w:id="9"/>
      </w:r>
      <w:r w:rsidR="00F33FA2" w:rsidRPr="009924A5">
        <w:rPr>
          <w:rFonts w:asciiTheme="majorBidi" w:hAnsiTheme="majorBidi" w:cstheme="majorBidi" w:hint="cs"/>
          <w:sz w:val="28"/>
          <w:szCs w:val="28"/>
          <w:vertAlign w:val="superscript"/>
          <w:rtl/>
          <w:lang w:bidi="ar-BH"/>
        </w:rPr>
        <w:t>)</w:t>
      </w:r>
    </w:p>
    <w:p w14:paraId="2C6C7E8B" w14:textId="77777777" w:rsidR="007D539C" w:rsidRPr="009924A5" w:rsidRDefault="008529AB" w:rsidP="007A0E22">
      <w:pPr>
        <w:pStyle w:val="NoSpacing"/>
        <w:bidi/>
        <w:spacing w:line="360" w:lineRule="auto"/>
        <w:jc w:val="both"/>
        <w:rPr>
          <w:rFonts w:asciiTheme="majorBidi" w:hAnsiTheme="majorBidi" w:cstheme="majorBidi"/>
          <w:sz w:val="28"/>
          <w:szCs w:val="28"/>
          <w:rtl/>
          <w:lang w:bidi="ar-BH"/>
        </w:rPr>
      </w:pPr>
      <w:r w:rsidRPr="009924A5">
        <w:rPr>
          <w:rFonts w:asciiTheme="majorBidi" w:hAnsiTheme="majorBidi" w:cstheme="majorBidi"/>
          <w:sz w:val="28"/>
          <w:szCs w:val="28"/>
          <w:rtl/>
          <w:lang w:bidi="ar-BH"/>
        </w:rPr>
        <w:t xml:space="preserve">     </w:t>
      </w:r>
      <w:r w:rsidR="00ED66BF" w:rsidRPr="009924A5">
        <w:rPr>
          <w:rFonts w:asciiTheme="majorBidi" w:hAnsiTheme="majorBidi" w:cstheme="majorBidi"/>
          <w:sz w:val="28"/>
          <w:szCs w:val="28"/>
          <w:rtl/>
          <w:lang w:bidi="ar-BH"/>
        </w:rPr>
        <w:t>د</w:t>
      </w:r>
      <w:r w:rsidR="007D539C" w:rsidRPr="009924A5">
        <w:rPr>
          <w:rFonts w:asciiTheme="majorBidi" w:hAnsiTheme="majorBidi" w:cstheme="majorBidi"/>
          <w:sz w:val="28"/>
          <w:szCs w:val="28"/>
          <w:rtl/>
          <w:lang w:bidi="ar-BH"/>
        </w:rPr>
        <w:t xml:space="preserve"> - رئيسي وأعضاء مجلسي الشورى والنواب السابقين</w:t>
      </w:r>
      <w:r w:rsidR="007D539C" w:rsidRPr="009924A5">
        <w:rPr>
          <w:rFonts w:asciiTheme="majorBidi" w:hAnsiTheme="majorBidi" w:cstheme="majorBidi"/>
          <w:sz w:val="28"/>
          <w:szCs w:val="28"/>
          <w:lang w:bidi="ar-BH"/>
        </w:rPr>
        <w:t>.</w:t>
      </w:r>
    </w:p>
    <w:p w14:paraId="593F540A" w14:textId="77777777" w:rsidR="007D539C" w:rsidRPr="009924A5" w:rsidRDefault="008529AB" w:rsidP="007A0E22">
      <w:pPr>
        <w:pStyle w:val="NoSpacing"/>
        <w:bidi/>
        <w:spacing w:line="360" w:lineRule="auto"/>
        <w:jc w:val="both"/>
        <w:rPr>
          <w:rFonts w:asciiTheme="majorBidi" w:hAnsiTheme="majorBidi" w:cstheme="majorBidi"/>
          <w:sz w:val="28"/>
          <w:szCs w:val="28"/>
          <w:rtl/>
          <w:lang w:bidi="ar-BH"/>
        </w:rPr>
      </w:pPr>
      <w:r w:rsidRPr="009924A5">
        <w:rPr>
          <w:rFonts w:asciiTheme="majorBidi" w:hAnsiTheme="majorBidi" w:cstheme="majorBidi"/>
          <w:sz w:val="28"/>
          <w:szCs w:val="28"/>
          <w:rtl/>
          <w:lang w:bidi="ar-BH"/>
        </w:rPr>
        <w:t xml:space="preserve">     </w:t>
      </w:r>
      <w:r w:rsidR="00ED66BF" w:rsidRPr="009924A5">
        <w:rPr>
          <w:rFonts w:asciiTheme="majorBidi" w:hAnsiTheme="majorBidi" w:cstheme="majorBidi"/>
          <w:sz w:val="28"/>
          <w:szCs w:val="28"/>
          <w:rtl/>
          <w:lang w:bidi="ar-BH"/>
        </w:rPr>
        <w:t>ه</w:t>
      </w:r>
      <w:r w:rsidR="00747110" w:rsidRPr="009924A5">
        <w:rPr>
          <w:rFonts w:asciiTheme="majorBidi" w:hAnsiTheme="majorBidi" w:cstheme="majorBidi"/>
          <w:sz w:val="28"/>
          <w:szCs w:val="28"/>
          <w:rtl/>
          <w:lang w:bidi="ar-BH"/>
        </w:rPr>
        <w:t xml:space="preserve"> </w:t>
      </w:r>
      <w:r w:rsidR="007D539C" w:rsidRPr="009924A5">
        <w:rPr>
          <w:rFonts w:asciiTheme="majorBidi" w:hAnsiTheme="majorBidi" w:cstheme="majorBidi"/>
          <w:sz w:val="28"/>
          <w:szCs w:val="28"/>
          <w:rtl/>
          <w:lang w:bidi="ar-BH"/>
        </w:rPr>
        <w:t>- الوزراء السابقين ووكلاء الوزارات السابقين ومن في حكمهم وذلك بعد موافقة رئيس مجلس الوزراء</w:t>
      </w:r>
      <w:r w:rsidR="007D539C" w:rsidRPr="009924A5">
        <w:rPr>
          <w:rFonts w:asciiTheme="majorBidi" w:hAnsiTheme="majorBidi" w:cstheme="majorBidi"/>
          <w:sz w:val="28"/>
          <w:szCs w:val="28"/>
          <w:lang w:bidi="ar-BH"/>
        </w:rPr>
        <w:t>.</w:t>
      </w:r>
    </w:p>
    <w:p w14:paraId="6D87F0A7" w14:textId="77777777" w:rsidR="00A57864" w:rsidRPr="009924A5" w:rsidRDefault="007D539C" w:rsidP="007A0E22">
      <w:pPr>
        <w:pStyle w:val="NoSpacing"/>
        <w:bidi/>
        <w:spacing w:line="360" w:lineRule="auto"/>
        <w:jc w:val="both"/>
        <w:rPr>
          <w:rFonts w:asciiTheme="majorBidi" w:hAnsiTheme="majorBidi" w:cstheme="majorBidi"/>
          <w:sz w:val="28"/>
          <w:szCs w:val="28"/>
          <w:rtl/>
          <w:lang w:bidi="ar-BH"/>
        </w:rPr>
      </w:pPr>
      <w:r w:rsidRPr="009924A5">
        <w:rPr>
          <w:rFonts w:asciiTheme="majorBidi" w:hAnsiTheme="majorBidi" w:cstheme="majorBidi"/>
          <w:sz w:val="28"/>
          <w:szCs w:val="28"/>
          <w:lang w:bidi="ar-BH"/>
        </w:rPr>
        <w:t xml:space="preserve">     </w:t>
      </w:r>
      <w:r w:rsidRPr="009924A5">
        <w:rPr>
          <w:rFonts w:asciiTheme="majorBidi" w:hAnsiTheme="majorBidi" w:cstheme="majorBidi"/>
          <w:sz w:val="28"/>
          <w:szCs w:val="28"/>
          <w:rtl/>
          <w:lang w:bidi="ar-BH"/>
        </w:rPr>
        <w:t xml:space="preserve">‌و - السفراء والوزراء المفوضين السابقين بشرط </w:t>
      </w:r>
      <w:proofErr w:type="gramStart"/>
      <w:r w:rsidRPr="009924A5">
        <w:rPr>
          <w:rFonts w:asciiTheme="majorBidi" w:hAnsiTheme="majorBidi" w:cstheme="majorBidi"/>
          <w:sz w:val="28"/>
          <w:szCs w:val="28"/>
          <w:rtl/>
          <w:lang w:bidi="ar-BH"/>
        </w:rPr>
        <w:t>أن</w:t>
      </w:r>
      <w:r w:rsidR="00747110" w:rsidRPr="009924A5">
        <w:rPr>
          <w:rFonts w:asciiTheme="majorBidi" w:hAnsiTheme="majorBidi" w:cstheme="majorBidi"/>
          <w:sz w:val="28"/>
          <w:szCs w:val="28"/>
          <w:rtl/>
          <w:lang w:bidi="ar-BH"/>
        </w:rPr>
        <w:t xml:space="preserve"> </w:t>
      </w:r>
      <w:r w:rsidRPr="009924A5">
        <w:rPr>
          <w:rFonts w:asciiTheme="majorBidi" w:hAnsiTheme="majorBidi" w:cstheme="majorBidi"/>
          <w:sz w:val="28"/>
          <w:szCs w:val="28"/>
          <w:rtl/>
          <w:lang w:bidi="ar-BH"/>
        </w:rPr>
        <w:t>لا</w:t>
      </w:r>
      <w:proofErr w:type="gramEnd"/>
      <w:r w:rsidR="00747110" w:rsidRPr="009924A5">
        <w:rPr>
          <w:rFonts w:asciiTheme="majorBidi" w:hAnsiTheme="majorBidi" w:cstheme="majorBidi"/>
          <w:sz w:val="28"/>
          <w:szCs w:val="28"/>
          <w:rtl/>
          <w:lang w:bidi="ar-BH"/>
        </w:rPr>
        <w:t xml:space="preserve"> </w:t>
      </w:r>
      <w:r w:rsidRPr="009924A5">
        <w:rPr>
          <w:rFonts w:asciiTheme="majorBidi" w:hAnsiTheme="majorBidi" w:cstheme="majorBidi"/>
          <w:sz w:val="28"/>
          <w:szCs w:val="28"/>
          <w:rtl/>
          <w:lang w:bidi="ar-BH"/>
        </w:rPr>
        <w:t>يكونوا قد فصلوا بقرار تأديبي</w:t>
      </w:r>
      <w:r w:rsidRPr="009924A5">
        <w:rPr>
          <w:rFonts w:asciiTheme="majorBidi" w:hAnsiTheme="majorBidi" w:cstheme="majorBidi"/>
          <w:sz w:val="28"/>
          <w:szCs w:val="28"/>
          <w:lang w:bidi="ar-BH"/>
        </w:rPr>
        <w:t>.</w:t>
      </w:r>
    </w:p>
    <w:p w14:paraId="13281B86" w14:textId="77777777" w:rsidR="00A57864" w:rsidRPr="009924A5" w:rsidRDefault="007D539C" w:rsidP="007A0E22">
      <w:pPr>
        <w:pStyle w:val="NoSpacing"/>
        <w:bidi/>
        <w:spacing w:line="360" w:lineRule="auto"/>
        <w:jc w:val="both"/>
        <w:rPr>
          <w:rFonts w:asciiTheme="majorBidi" w:hAnsiTheme="majorBidi" w:cstheme="majorBidi"/>
          <w:sz w:val="28"/>
          <w:szCs w:val="28"/>
          <w:rtl/>
          <w:lang w:bidi="ar-BH"/>
        </w:rPr>
      </w:pPr>
      <w:r w:rsidRPr="009924A5">
        <w:rPr>
          <w:rFonts w:asciiTheme="majorBidi" w:hAnsiTheme="majorBidi" w:cstheme="majorBidi"/>
          <w:sz w:val="28"/>
          <w:szCs w:val="28"/>
          <w:lang w:bidi="ar-BH"/>
        </w:rPr>
        <w:t xml:space="preserve">     </w:t>
      </w:r>
      <w:r w:rsidRPr="009924A5">
        <w:rPr>
          <w:rFonts w:asciiTheme="majorBidi" w:hAnsiTheme="majorBidi" w:cstheme="majorBidi"/>
          <w:sz w:val="28"/>
          <w:szCs w:val="28"/>
          <w:rtl/>
          <w:lang w:bidi="ar-BH"/>
        </w:rPr>
        <w:t>‌ز</w:t>
      </w:r>
      <w:r w:rsidR="00F643C2" w:rsidRPr="009924A5">
        <w:rPr>
          <w:rFonts w:asciiTheme="majorBidi" w:hAnsiTheme="majorBidi" w:cstheme="majorBidi"/>
          <w:sz w:val="28"/>
          <w:szCs w:val="28"/>
          <w:rtl/>
          <w:lang w:bidi="ar-BH"/>
        </w:rPr>
        <w:t xml:space="preserve"> - العسكريين في كل من قوة دفاع البحرين وقوات الأمن العام والحرس الوطني وجهاز الأمن الوطني من رتبة عميد فما فوقها من غير مستحقي جوزات السفر </w:t>
      </w:r>
      <w:proofErr w:type="gramStart"/>
      <w:r w:rsidR="00F643C2" w:rsidRPr="009924A5">
        <w:rPr>
          <w:rFonts w:asciiTheme="majorBidi" w:hAnsiTheme="majorBidi" w:cstheme="majorBidi"/>
          <w:sz w:val="28"/>
          <w:szCs w:val="28"/>
          <w:rtl/>
          <w:lang w:bidi="ar-BH"/>
        </w:rPr>
        <w:t>الدبلوماسية.</w:t>
      </w:r>
      <w:r w:rsidR="00F33FA2" w:rsidRPr="009924A5">
        <w:rPr>
          <w:rFonts w:asciiTheme="majorBidi" w:hAnsiTheme="majorBidi" w:cstheme="majorBidi" w:hint="cs"/>
          <w:sz w:val="28"/>
          <w:szCs w:val="28"/>
          <w:vertAlign w:val="superscript"/>
          <w:rtl/>
          <w:lang w:bidi="ar-BH"/>
        </w:rPr>
        <w:t>(</w:t>
      </w:r>
      <w:proofErr w:type="gramEnd"/>
      <w:r w:rsidR="00F643C2" w:rsidRPr="009924A5">
        <w:rPr>
          <w:rStyle w:val="FootnoteReference"/>
          <w:rFonts w:asciiTheme="majorBidi" w:hAnsiTheme="majorBidi" w:cstheme="majorBidi"/>
          <w:sz w:val="28"/>
          <w:szCs w:val="28"/>
          <w:rtl/>
          <w:lang w:bidi="ar-BH"/>
        </w:rPr>
        <w:footnoteReference w:id="10"/>
      </w:r>
      <w:r w:rsidR="00F33FA2" w:rsidRPr="009924A5">
        <w:rPr>
          <w:rFonts w:asciiTheme="majorBidi" w:hAnsiTheme="majorBidi" w:cstheme="majorBidi" w:hint="cs"/>
          <w:sz w:val="28"/>
          <w:szCs w:val="28"/>
          <w:vertAlign w:val="superscript"/>
          <w:rtl/>
          <w:lang w:bidi="ar-BH"/>
        </w:rPr>
        <w:t>)</w:t>
      </w:r>
    </w:p>
    <w:p w14:paraId="04B4AA0B" w14:textId="77777777" w:rsidR="00A57864" w:rsidRPr="009924A5" w:rsidRDefault="00ED66BF" w:rsidP="007A0E22">
      <w:pPr>
        <w:pStyle w:val="NoSpacing"/>
        <w:bidi/>
        <w:spacing w:line="360" w:lineRule="auto"/>
        <w:jc w:val="both"/>
        <w:rPr>
          <w:rFonts w:asciiTheme="majorBidi" w:hAnsiTheme="majorBidi" w:cstheme="majorBidi"/>
          <w:sz w:val="28"/>
          <w:szCs w:val="28"/>
          <w:rtl/>
          <w:lang w:bidi="ar-BH"/>
        </w:rPr>
      </w:pPr>
      <w:r w:rsidRPr="009924A5">
        <w:rPr>
          <w:rFonts w:asciiTheme="majorBidi" w:hAnsiTheme="majorBidi" w:cstheme="majorBidi"/>
          <w:sz w:val="28"/>
          <w:szCs w:val="28"/>
          <w:rtl/>
          <w:lang w:bidi="ar-BH"/>
        </w:rPr>
        <w:t>ح</w:t>
      </w:r>
      <w:r w:rsidR="008529AB" w:rsidRPr="009924A5">
        <w:rPr>
          <w:rFonts w:asciiTheme="majorBidi" w:hAnsiTheme="majorBidi" w:cstheme="majorBidi"/>
          <w:sz w:val="28"/>
          <w:szCs w:val="28"/>
          <w:rtl/>
          <w:lang w:bidi="ar-BH"/>
        </w:rPr>
        <w:t xml:space="preserve">- </w:t>
      </w:r>
      <w:r w:rsidR="007D539C" w:rsidRPr="009924A5">
        <w:rPr>
          <w:rFonts w:asciiTheme="majorBidi" w:hAnsiTheme="majorBidi" w:cstheme="majorBidi"/>
          <w:sz w:val="28"/>
          <w:szCs w:val="28"/>
          <w:rtl/>
          <w:lang w:bidi="ar-BH"/>
        </w:rPr>
        <w:t>الموظفين الإداريين والكتابيين الملحقين بالبعثات الدبلوماسية والقنصلية وبعثات مملكة البحرين لدى المنظمات الدولية وذلك بعد موافقة وزير الخارجية</w:t>
      </w:r>
      <w:r w:rsidR="007D539C" w:rsidRPr="009924A5">
        <w:rPr>
          <w:rFonts w:asciiTheme="majorBidi" w:hAnsiTheme="majorBidi" w:cstheme="majorBidi"/>
          <w:sz w:val="28"/>
          <w:szCs w:val="28"/>
          <w:lang w:bidi="ar-BH"/>
        </w:rPr>
        <w:t>.</w:t>
      </w:r>
    </w:p>
    <w:p w14:paraId="21EC0A9D" w14:textId="77777777" w:rsidR="007D539C" w:rsidRPr="009924A5" w:rsidRDefault="007D539C" w:rsidP="007A0E22">
      <w:pPr>
        <w:pStyle w:val="NoSpacing"/>
        <w:bidi/>
        <w:spacing w:line="360" w:lineRule="auto"/>
        <w:jc w:val="both"/>
        <w:rPr>
          <w:rFonts w:asciiTheme="majorBidi" w:hAnsiTheme="majorBidi" w:cstheme="majorBidi"/>
          <w:sz w:val="28"/>
          <w:szCs w:val="28"/>
          <w:rtl/>
          <w:lang w:bidi="ar-BH"/>
        </w:rPr>
      </w:pPr>
      <w:r w:rsidRPr="009924A5">
        <w:rPr>
          <w:rFonts w:asciiTheme="majorBidi" w:hAnsiTheme="majorBidi" w:cstheme="majorBidi"/>
          <w:sz w:val="28"/>
          <w:szCs w:val="28"/>
          <w:lang w:bidi="ar-BH"/>
        </w:rPr>
        <w:t xml:space="preserve">    </w:t>
      </w:r>
      <w:r w:rsidRPr="009924A5">
        <w:rPr>
          <w:rFonts w:asciiTheme="majorBidi" w:hAnsiTheme="majorBidi" w:cstheme="majorBidi"/>
          <w:sz w:val="28"/>
          <w:szCs w:val="28"/>
          <w:rtl/>
          <w:lang w:bidi="ar-BH"/>
        </w:rPr>
        <w:t>‌</w:t>
      </w:r>
      <w:r w:rsidR="00ED66BF" w:rsidRPr="009924A5">
        <w:rPr>
          <w:rFonts w:asciiTheme="majorBidi" w:hAnsiTheme="majorBidi" w:cstheme="majorBidi"/>
          <w:sz w:val="28"/>
          <w:szCs w:val="28"/>
          <w:rtl/>
          <w:lang w:bidi="ar-BH"/>
        </w:rPr>
        <w:t>ط</w:t>
      </w:r>
      <w:r w:rsidRPr="009924A5">
        <w:rPr>
          <w:rFonts w:asciiTheme="majorBidi" w:hAnsiTheme="majorBidi" w:cstheme="majorBidi"/>
          <w:sz w:val="28"/>
          <w:szCs w:val="28"/>
          <w:rtl/>
          <w:lang w:bidi="ar-BH"/>
        </w:rPr>
        <w:t xml:space="preserve"> - الموظفين الموفدين بقرار من مجلس الوزراء لتمثيل مملكة البحرين في المؤتمرات والاجتماعات والهيئات الدولية</w:t>
      </w:r>
      <w:r w:rsidRPr="009924A5">
        <w:rPr>
          <w:rFonts w:asciiTheme="majorBidi" w:hAnsiTheme="majorBidi" w:cstheme="majorBidi"/>
          <w:sz w:val="28"/>
          <w:szCs w:val="28"/>
          <w:lang w:bidi="ar-BH"/>
        </w:rPr>
        <w:t>.</w:t>
      </w:r>
    </w:p>
    <w:p w14:paraId="775FFFB9" w14:textId="77777777" w:rsidR="007D539C" w:rsidRPr="009924A5" w:rsidRDefault="007D539C" w:rsidP="007A0E22">
      <w:pPr>
        <w:pStyle w:val="NoSpacing"/>
        <w:bidi/>
        <w:spacing w:line="360" w:lineRule="auto"/>
        <w:jc w:val="both"/>
        <w:rPr>
          <w:rFonts w:asciiTheme="majorBidi" w:hAnsiTheme="majorBidi" w:cstheme="majorBidi"/>
          <w:sz w:val="28"/>
          <w:szCs w:val="28"/>
          <w:rtl/>
          <w:lang w:bidi="ar-BH"/>
        </w:rPr>
      </w:pPr>
      <w:r w:rsidRPr="009924A5">
        <w:rPr>
          <w:rFonts w:asciiTheme="majorBidi" w:hAnsiTheme="majorBidi" w:cstheme="majorBidi"/>
          <w:sz w:val="28"/>
          <w:szCs w:val="28"/>
          <w:lang w:bidi="ar-BH"/>
        </w:rPr>
        <w:t xml:space="preserve">    </w:t>
      </w:r>
      <w:r w:rsidR="00ED66BF" w:rsidRPr="009924A5">
        <w:rPr>
          <w:rFonts w:asciiTheme="majorBidi" w:hAnsiTheme="majorBidi" w:cstheme="majorBidi"/>
          <w:sz w:val="28"/>
          <w:szCs w:val="28"/>
          <w:rtl/>
          <w:lang w:bidi="ar-BH"/>
        </w:rPr>
        <w:t>‌ي</w:t>
      </w:r>
      <w:r w:rsidRPr="009924A5">
        <w:rPr>
          <w:rFonts w:asciiTheme="majorBidi" w:hAnsiTheme="majorBidi" w:cstheme="majorBidi"/>
          <w:sz w:val="28"/>
          <w:szCs w:val="28"/>
          <w:rtl/>
          <w:lang w:bidi="ar-BH"/>
        </w:rPr>
        <w:t xml:space="preserve"> - الموظفين والمرافقين الموفدين بصحبة الوفود التي تمثل مجلسي الشورى والنواب</w:t>
      </w:r>
      <w:r w:rsidRPr="009924A5">
        <w:rPr>
          <w:rFonts w:asciiTheme="majorBidi" w:hAnsiTheme="majorBidi" w:cstheme="majorBidi"/>
          <w:sz w:val="28"/>
          <w:szCs w:val="28"/>
          <w:lang w:bidi="ar-BH"/>
        </w:rPr>
        <w:t>.</w:t>
      </w:r>
    </w:p>
    <w:p w14:paraId="38E2627B" w14:textId="77777777" w:rsidR="00ED66BF" w:rsidRPr="009924A5" w:rsidRDefault="00ED66BF" w:rsidP="007A0E22">
      <w:pPr>
        <w:pStyle w:val="NoSpacing"/>
        <w:bidi/>
        <w:spacing w:line="360" w:lineRule="auto"/>
        <w:jc w:val="both"/>
        <w:rPr>
          <w:rFonts w:asciiTheme="majorBidi" w:hAnsiTheme="majorBidi" w:cstheme="majorBidi"/>
          <w:sz w:val="28"/>
          <w:szCs w:val="28"/>
          <w:rtl/>
          <w:lang w:bidi="ar-BH"/>
        </w:rPr>
      </w:pPr>
      <w:r w:rsidRPr="009924A5">
        <w:rPr>
          <w:rFonts w:asciiTheme="majorBidi" w:hAnsiTheme="majorBidi" w:cstheme="majorBidi"/>
          <w:sz w:val="28"/>
          <w:szCs w:val="28"/>
          <w:rtl/>
          <w:lang w:bidi="ar-BH"/>
        </w:rPr>
        <w:t xml:space="preserve">    ك – </w:t>
      </w:r>
      <w:r w:rsidR="001E544B" w:rsidRPr="009924A5">
        <w:rPr>
          <w:rFonts w:asciiTheme="majorBidi" w:hAnsiTheme="majorBidi" w:cstheme="majorBidi"/>
          <w:sz w:val="28"/>
          <w:szCs w:val="28"/>
          <w:rtl/>
          <w:lang w:bidi="ar-BH"/>
        </w:rPr>
        <w:t>الأزواج والأولاد لحين بلوغهم سن (21) سنة، والبنات غير المتزوجات لأفراد الفئات الواردة في البنود (أ، ب، ج،</w:t>
      </w:r>
      <w:r w:rsidR="00AE7AD2" w:rsidRPr="009924A5">
        <w:rPr>
          <w:rFonts w:asciiTheme="majorBidi" w:hAnsiTheme="majorBidi" w:cstheme="majorBidi"/>
          <w:sz w:val="28"/>
          <w:szCs w:val="28"/>
          <w:rtl/>
          <w:lang w:bidi="ar-BH"/>
        </w:rPr>
        <w:t xml:space="preserve"> </w:t>
      </w:r>
      <w:r w:rsidR="00F33FA2" w:rsidRPr="009924A5">
        <w:rPr>
          <w:rFonts w:asciiTheme="majorBidi" w:hAnsiTheme="majorBidi" w:cstheme="majorBidi"/>
          <w:sz w:val="28"/>
          <w:szCs w:val="28"/>
          <w:rtl/>
          <w:lang w:bidi="ar-BH"/>
        </w:rPr>
        <w:t xml:space="preserve">ز) من هذه </w:t>
      </w:r>
      <w:proofErr w:type="gramStart"/>
      <w:r w:rsidR="00F33FA2" w:rsidRPr="009924A5">
        <w:rPr>
          <w:rFonts w:asciiTheme="majorBidi" w:hAnsiTheme="majorBidi" w:cstheme="majorBidi"/>
          <w:sz w:val="28"/>
          <w:szCs w:val="28"/>
          <w:rtl/>
          <w:lang w:bidi="ar-BH"/>
        </w:rPr>
        <w:t>الماد</w:t>
      </w:r>
      <w:r w:rsidR="00F33FA2" w:rsidRPr="009924A5">
        <w:rPr>
          <w:rFonts w:asciiTheme="majorBidi" w:hAnsiTheme="majorBidi" w:cstheme="majorBidi" w:hint="cs"/>
          <w:sz w:val="28"/>
          <w:szCs w:val="28"/>
          <w:rtl/>
          <w:lang w:bidi="ar-BH"/>
        </w:rPr>
        <w:t>ة</w:t>
      </w:r>
      <w:r w:rsidR="001E544B" w:rsidRPr="009924A5">
        <w:rPr>
          <w:rFonts w:asciiTheme="majorBidi" w:hAnsiTheme="majorBidi" w:cstheme="majorBidi"/>
          <w:sz w:val="28"/>
          <w:szCs w:val="28"/>
          <w:lang w:bidi="ar-BH"/>
        </w:rPr>
        <w:t>.</w:t>
      </w:r>
      <w:r w:rsidR="00F33FA2" w:rsidRPr="009924A5">
        <w:rPr>
          <w:rFonts w:asciiTheme="majorBidi" w:hAnsiTheme="majorBidi" w:cstheme="majorBidi" w:hint="cs"/>
          <w:sz w:val="28"/>
          <w:szCs w:val="28"/>
          <w:vertAlign w:val="superscript"/>
          <w:rtl/>
          <w:lang w:bidi="ar-BH"/>
        </w:rPr>
        <w:t>(</w:t>
      </w:r>
      <w:proofErr w:type="gramEnd"/>
      <w:r w:rsidR="001E544B" w:rsidRPr="009924A5">
        <w:rPr>
          <w:rStyle w:val="FootnoteReference"/>
          <w:rFonts w:asciiTheme="majorBidi" w:hAnsiTheme="majorBidi" w:cstheme="majorBidi"/>
          <w:sz w:val="28"/>
          <w:szCs w:val="28"/>
          <w:lang w:bidi="ar-BH"/>
        </w:rPr>
        <w:footnoteReference w:id="11"/>
      </w:r>
      <w:r w:rsidR="00F33FA2" w:rsidRPr="009924A5">
        <w:rPr>
          <w:rFonts w:asciiTheme="majorBidi" w:hAnsiTheme="majorBidi" w:cstheme="majorBidi" w:hint="cs"/>
          <w:sz w:val="28"/>
          <w:szCs w:val="28"/>
          <w:vertAlign w:val="superscript"/>
          <w:rtl/>
          <w:lang w:bidi="ar-BH"/>
        </w:rPr>
        <w:t>)</w:t>
      </w:r>
    </w:p>
    <w:p w14:paraId="5FE8CF57" w14:textId="77777777" w:rsidR="007D539C" w:rsidRPr="009924A5" w:rsidRDefault="008529AB" w:rsidP="007A0E22">
      <w:pPr>
        <w:pStyle w:val="NoSpacing"/>
        <w:bidi/>
        <w:spacing w:line="360" w:lineRule="auto"/>
        <w:jc w:val="both"/>
        <w:rPr>
          <w:rFonts w:asciiTheme="majorBidi" w:hAnsiTheme="majorBidi" w:cstheme="majorBidi"/>
          <w:sz w:val="28"/>
          <w:szCs w:val="28"/>
          <w:rtl/>
          <w:lang w:bidi="ar-BH"/>
        </w:rPr>
      </w:pPr>
      <w:r w:rsidRPr="009924A5">
        <w:rPr>
          <w:rFonts w:asciiTheme="majorBidi" w:hAnsiTheme="majorBidi" w:cstheme="majorBidi"/>
          <w:sz w:val="28"/>
          <w:szCs w:val="28"/>
          <w:rtl/>
          <w:lang w:bidi="ar-BH"/>
        </w:rPr>
        <w:t xml:space="preserve">     ‌ل - العسكريين المتقاعدين من قوة دفاع البحرين وقوات الأمن العام والحرس الوطني وجهاز الأمن الوطني السابق حصولهم على جواز سفر خاص من رتبة عميد فما فوق على ألا يكون انتهاء الخدمة بسبب تأديبي أو بحكم قضائي نهائي، وبعد الحصول على موافقة القيادة العليا للجهة العسكرية التي كان يتبعها </w:t>
      </w:r>
      <w:proofErr w:type="gramStart"/>
      <w:r w:rsidRPr="009924A5">
        <w:rPr>
          <w:rFonts w:asciiTheme="majorBidi" w:hAnsiTheme="majorBidi" w:cstheme="majorBidi"/>
          <w:sz w:val="28"/>
          <w:szCs w:val="28"/>
          <w:rtl/>
          <w:lang w:bidi="ar-BH"/>
        </w:rPr>
        <w:t>العسكري.</w:t>
      </w:r>
      <w:r w:rsidR="00F33FA2" w:rsidRPr="009924A5">
        <w:rPr>
          <w:rFonts w:asciiTheme="majorBidi" w:hAnsiTheme="majorBidi" w:cstheme="majorBidi" w:hint="cs"/>
          <w:sz w:val="28"/>
          <w:szCs w:val="28"/>
          <w:vertAlign w:val="superscript"/>
          <w:rtl/>
          <w:lang w:bidi="ar-BH"/>
        </w:rPr>
        <w:t>(</w:t>
      </w:r>
      <w:proofErr w:type="gramEnd"/>
      <w:r w:rsidR="00647288" w:rsidRPr="009924A5">
        <w:rPr>
          <w:rStyle w:val="FootnoteReference"/>
          <w:rFonts w:asciiTheme="majorBidi" w:hAnsiTheme="majorBidi" w:cstheme="majorBidi"/>
          <w:sz w:val="28"/>
          <w:szCs w:val="28"/>
          <w:rtl/>
          <w:lang w:bidi="ar-BH"/>
        </w:rPr>
        <w:footnoteReference w:id="12"/>
      </w:r>
      <w:r w:rsidR="00F33FA2" w:rsidRPr="009924A5">
        <w:rPr>
          <w:rFonts w:asciiTheme="majorBidi" w:hAnsiTheme="majorBidi" w:cstheme="majorBidi" w:hint="cs"/>
          <w:sz w:val="28"/>
          <w:szCs w:val="28"/>
          <w:vertAlign w:val="superscript"/>
          <w:rtl/>
          <w:lang w:bidi="ar-BH"/>
        </w:rPr>
        <w:t>)</w:t>
      </w:r>
    </w:p>
    <w:p w14:paraId="01672177" w14:textId="77777777" w:rsidR="00F643C2" w:rsidRPr="009924A5" w:rsidRDefault="00647288" w:rsidP="007A0E22">
      <w:pPr>
        <w:pStyle w:val="NoSpacing"/>
        <w:bidi/>
        <w:spacing w:line="360" w:lineRule="auto"/>
        <w:jc w:val="both"/>
        <w:rPr>
          <w:rFonts w:asciiTheme="majorBidi" w:hAnsiTheme="majorBidi" w:cstheme="majorBidi"/>
          <w:sz w:val="28"/>
          <w:szCs w:val="28"/>
          <w:rtl/>
          <w:lang w:bidi="ar-BH"/>
        </w:rPr>
      </w:pPr>
      <w:r w:rsidRPr="009924A5">
        <w:rPr>
          <w:rFonts w:asciiTheme="majorBidi" w:hAnsiTheme="majorBidi" w:cstheme="majorBidi"/>
          <w:sz w:val="28"/>
          <w:szCs w:val="28"/>
          <w:rtl/>
          <w:lang w:bidi="ar-BH"/>
        </w:rPr>
        <w:lastRenderedPageBreak/>
        <w:t>م</w:t>
      </w:r>
      <w:r w:rsidR="007D539C" w:rsidRPr="009924A5">
        <w:rPr>
          <w:rFonts w:asciiTheme="majorBidi" w:hAnsiTheme="majorBidi" w:cstheme="majorBidi"/>
          <w:sz w:val="28"/>
          <w:szCs w:val="28"/>
          <w:rtl/>
          <w:lang w:bidi="ar-BH"/>
        </w:rPr>
        <w:t xml:space="preserve"> - </w:t>
      </w:r>
      <w:r w:rsidR="001E544B" w:rsidRPr="009924A5">
        <w:rPr>
          <w:rFonts w:asciiTheme="majorBidi" w:hAnsiTheme="majorBidi" w:cstheme="majorBidi"/>
          <w:sz w:val="28"/>
          <w:szCs w:val="28"/>
          <w:rtl/>
          <w:lang w:bidi="ar-BH"/>
        </w:rPr>
        <w:t>رؤساء المجالس البلدية ونواب الرئيس.</w:t>
      </w:r>
    </w:p>
    <w:p w14:paraId="6C7B7213" w14:textId="77777777" w:rsidR="00065034" w:rsidRPr="009924A5" w:rsidRDefault="00647288" w:rsidP="007A0E22">
      <w:pPr>
        <w:pStyle w:val="NoSpacing"/>
        <w:bidi/>
        <w:spacing w:line="360" w:lineRule="auto"/>
        <w:jc w:val="both"/>
        <w:rPr>
          <w:rFonts w:asciiTheme="majorBidi" w:hAnsiTheme="majorBidi" w:cstheme="majorBidi"/>
          <w:sz w:val="28"/>
          <w:szCs w:val="28"/>
          <w:rtl/>
        </w:rPr>
      </w:pPr>
      <w:r w:rsidRPr="009924A5">
        <w:rPr>
          <w:rFonts w:asciiTheme="majorBidi" w:hAnsiTheme="majorBidi" w:cstheme="majorBidi"/>
          <w:sz w:val="28"/>
          <w:szCs w:val="28"/>
          <w:rtl/>
          <w:lang w:bidi="ar-BH"/>
        </w:rPr>
        <w:t>ن</w:t>
      </w:r>
      <w:r w:rsidR="008529AB" w:rsidRPr="009924A5">
        <w:rPr>
          <w:rFonts w:asciiTheme="majorBidi" w:hAnsiTheme="majorBidi" w:cstheme="majorBidi"/>
          <w:sz w:val="28"/>
          <w:szCs w:val="28"/>
          <w:rtl/>
          <w:lang w:bidi="ar-BH"/>
        </w:rPr>
        <w:t>-</w:t>
      </w:r>
      <w:r w:rsidR="007D539C" w:rsidRPr="009924A5">
        <w:rPr>
          <w:rFonts w:asciiTheme="majorBidi" w:hAnsiTheme="majorBidi" w:cstheme="majorBidi"/>
          <w:sz w:val="28"/>
          <w:szCs w:val="28"/>
          <w:rtl/>
          <w:lang w:bidi="ar-BH"/>
        </w:rPr>
        <w:t xml:space="preserve"> من يرى جلالة الملك منحه جواز سفر خاص من غير الفئات السابقة.</w:t>
      </w:r>
    </w:p>
    <w:p w14:paraId="56D4244F" w14:textId="77777777" w:rsidR="00065034" w:rsidRPr="009924A5" w:rsidRDefault="00065034" w:rsidP="00704A85">
      <w:pPr>
        <w:pStyle w:val="NoSpacing"/>
        <w:bidi/>
        <w:spacing w:line="360" w:lineRule="auto"/>
        <w:jc w:val="center"/>
        <w:rPr>
          <w:rFonts w:asciiTheme="majorBidi" w:hAnsiTheme="majorBidi" w:cstheme="majorBidi"/>
          <w:b/>
          <w:bCs/>
          <w:sz w:val="28"/>
          <w:szCs w:val="28"/>
          <w:rtl/>
        </w:rPr>
      </w:pPr>
      <w:r w:rsidRPr="009924A5">
        <w:rPr>
          <w:rFonts w:asciiTheme="majorBidi" w:hAnsiTheme="majorBidi" w:cstheme="majorBidi"/>
          <w:b/>
          <w:bCs/>
          <w:sz w:val="28"/>
          <w:szCs w:val="28"/>
          <w:rtl/>
          <w:lang w:bidi="ar-BH"/>
        </w:rPr>
        <w:t xml:space="preserve">المادة </w:t>
      </w:r>
      <w:r w:rsidR="00A51DD8" w:rsidRPr="009924A5">
        <w:rPr>
          <w:rFonts w:asciiTheme="majorBidi" w:hAnsiTheme="majorBidi" w:cstheme="majorBidi"/>
          <w:b/>
          <w:bCs/>
          <w:sz w:val="28"/>
          <w:szCs w:val="28"/>
          <w:rtl/>
          <w:lang w:bidi="ar-BH"/>
        </w:rPr>
        <w:t>(10)</w:t>
      </w:r>
    </w:p>
    <w:p w14:paraId="2381D52D" w14:textId="77777777" w:rsidR="00065034" w:rsidRPr="009924A5" w:rsidRDefault="00065034" w:rsidP="009924A5">
      <w:pPr>
        <w:pStyle w:val="NoSpacing"/>
        <w:bidi/>
        <w:spacing w:line="360" w:lineRule="auto"/>
        <w:jc w:val="both"/>
        <w:rPr>
          <w:rFonts w:asciiTheme="majorBidi" w:hAnsiTheme="majorBidi" w:cstheme="majorBidi"/>
          <w:sz w:val="28"/>
          <w:szCs w:val="28"/>
          <w:rtl/>
        </w:rPr>
      </w:pPr>
      <w:r w:rsidRPr="009924A5">
        <w:rPr>
          <w:rFonts w:asciiTheme="majorBidi" w:hAnsiTheme="majorBidi" w:cstheme="majorBidi"/>
          <w:sz w:val="28"/>
          <w:szCs w:val="28"/>
          <w:rtl/>
          <w:lang w:bidi="ar-BH"/>
        </w:rPr>
        <w:t>يعين بقرار من وزير الداخلية، بعد موافقة وزير الخارجية، شكل جواز السفر بأنواعه الثلاثة والبيانات التي يجب استيفاؤها.</w:t>
      </w:r>
    </w:p>
    <w:p w14:paraId="46DBD718" w14:textId="77777777" w:rsidR="0055685F" w:rsidRPr="009924A5" w:rsidRDefault="00065034" w:rsidP="009924A5">
      <w:pPr>
        <w:pStyle w:val="NoSpacing"/>
        <w:bidi/>
        <w:spacing w:line="360" w:lineRule="auto"/>
        <w:jc w:val="center"/>
        <w:rPr>
          <w:rFonts w:asciiTheme="majorBidi" w:hAnsiTheme="majorBidi" w:cstheme="majorBidi"/>
          <w:b/>
          <w:bCs/>
          <w:sz w:val="28"/>
          <w:szCs w:val="28"/>
          <w:rtl/>
        </w:rPr>
      </w:pPr>
      <w:r w:rsidRPr="009924A5">
        <w:rPr>
          <w:rFonts w:asciiTheme="majorBidi" w:hAnsiTheme="majorBidi" w:cstheme="majorBidi"/>
          <w:b/>
          <w:bCs/>
          <w:sz w:val="28"/>
          <w:szCs w:val="28"/>
          <w:rtl/>
          <w:lang w:bidi="ar-BH"/>
        </w:rPr>
        <w:t xml:space="preserve">المادة </w:t>
      </w:r>
      <w:r w:rsidR="00A51DD8" w:rsidRPr="009924A5">
        <w:rPr>
          <w:rFonts w:asciiTheme="majorBidi" w:hAnsiTheme="majorBidi" w:cstheme="majorBidi"/>
          <w:b/>
          <w:bCs/>
          <w:sz w:val="28"/>
          <w:szCs w:val="28"/>
          <w:rtl/>
          <w:lang w:bidi="ar-BH"/>
        </w:rPr>
        <w:t>(</w:t>
      </w:r>
      <w:proofErr w:type="gramStart"/>
      <w:r w:rsidR="00A51DD8" w:rsidRPr="009924A5">
        <w:rPr>
          <w:rFonts w:asciiTheme="majorBidi" w:hAnsiTheme="majorBidi" w:cstheme="majorBidi"/>
          <w:b/>
          <w:bCs/>
          <w:sz w:val="28"/>
          <w:szCs w:val="28"/>
          <w:rtl/>
          <w:lang w:bidi="ar-BH"/>
        </w:rPr>
        <w:t>11)</w:t>
      </w:r>
      <w:r w:rsidR="009924A5" w:rsidRPr="009924A5">
        <w:rPr>
          <w:rFonts w:asciiTheme="majorBidi" w:hAnsiTheme="majorBidi" w:cstheme="majorBidi" w:hint="cs"/>
          <w:b/>
          <w:bCs/>
          <w:sz w:val="28"/>
          <w:szCs w:val="28"/>
          <w:vertAlign w:val="superscript"/>
          <w:rtl/>
          <w:lang w:bidi="ar-BH"/>
        </w:rPr>
        <w:t>(</w:t>
      </w:r>
      <w:proofErr w:type="gramEnd"/>
      <w:r w:rsidR="00647288" w:rsidRPr="009924A5">
        <w:rPr>
          <w:rStyle w:val="FootnoteReference"/>
          <w:rFonts w:asciiTheme="majorBidi" w:hAnsiTheme="majorBidi" w:cstheme="majorBidi"/>
          <w:b/>
          <w:bCs/>
          <w:sz w:val="28"/>
          <w:szCs w:val="28"/>
          <w:rtl/>
          <w:lang w:bidi="ar-BH"/>
        </w:rPr>
        <w:footnoteReference w:id="13"/>
      </w:r>
      <w:r w:rsidR="009924A5" w:rsidRPr="009924A5">
        <w:rPr>
          <w:rFonts w:asciiTheme="majorBidi" w:hAnsiTheme="majorBidi" w:cstheme="majorBidi" w:hint="cs"/>
          <w:b/>
          <w:bCs/>
          <w:sz w:val="28"/>
          <w:szCs w:val="28"/>
          <w:vertAlign w:val="superscript"/>
          <w:rtl/>
          <w:lang w:bidi="ar-BH"/>
        </w:rPr>
        <w:t>)</w:t>
      </w:r>
    </w:p>
    <w:p w14:paraId="7AD792F3" w14:textId="77777777" w:rsidR="00065034" w:rsidRPr="009924A5" w:rsidRDefault="008F2C9C" w:rsidP="009924A5">
      <w:pPr>
        <w:pStyle w:val="NoSpacing"/>
        <w:bidi/>
        <w:spacing w:line="360" w:lineRule="auto"/>
        <w:jc w:val="both"/>
        <w:rPr>
          <w:rFonts w:asciiTheme="majorBidi" w:hAnsiTheme="majorBidi" w:cstheme="majorBidi"/>
          <w:sz w:val="28"/>
          <w:szCs w:val="28"/>
          <w:rtl/>
          <w:lang w:bidi="ar-BH"/>
        </w:rPr>
      </w:pPr>
      <w:r w:rsidRPr="009924A5">
        <w:rPr>
          <w:rFonts w:asciiTheme="majorBidi" w:hAnsiTheme="majorBidi" w:cstheme="majorBidi"/>
          <w:sz w:val="28"/>
          <w:szCs w:val="28"/>
          <w:rtl/>
          <w:lang w:bidi="ar-BH"/>
        </w:rPr>
        <w:t>يعمل بجواز السفر لمدة عشر سنوات من تاريخ إصداره غير قابلة للتجديد، وذلك لمن بلغ إحدى وعشرين سنة ميلادية، أما من لم يبلغ هذه السن فيعمل بجواز السفر لمدة خمس سنوات من تاريخ إصداره غير قابلة للتجديد، ويستثنى من ذلك جوازات السفر الدبلوماسية أو الخاصة التي تصدر لمهمة رسمية، فينتهي العمل بها بمجرد انتهاء هذه المهمة</w:t>
      </w:r>
      <w:r w:rsidR="00EF6821" w:rsidRPr="009924A5">
        <w:rPr>
          <w:rFonts w:asciiTheme="majorBidi" w:hAnsiTheme="majorBidi" w:cstheme="majorBidi"/>
          <w:sz w:val="28"/>
          <w:szCs w:val="28"/>
          <w:rtl/>
          <w:lang w:bidi="ar-BH"/>
        </w:rPr>
        <w:t>.</w:t>
      </w:r>
    </w:p>
    <w:p w14:paraId="3B2D6F4F" w14:textId="77777777" w:rsidR="00065034" w:rsidRPr="009924A5" w:rsidRDefault="00065034" w:rsidP="009924A5">
      <w:pPr>
        <w:pStyle w:val="NoSpacing"/>
        <w:bidi/>
        <w:spacing w:line="360" w:lineRule="auto"/>
        <w:jc w:val="center"/>
        <w:rPr>
          <w:rFonts w:asciiTheme="majorBidi" w:hAnsiTheme="majorBidi" w:cstheme="majorBidi"/>
          <w:b/>
          <w:bCs/>
          <w:sz w:val="28"/>
          <w:szCs w:val="28"/>
          <w:rtl/>
        </w:rPr>
      </w:pPr>
      <w:r w:rsidRPr="009924A5">
        <w:rPr>
          <w:rFonts w:asciiTheme="majorBidi" w:hAnsiTheme="majorBidi" w:cstheme="majorBidi"/>
          <w:b/>
          <w:bCs/>
          <w:sz w:val="28"/>
          <w:szCs w:val="28"/>
          <w:rtl/>
          <w:lang w:bidi="ar-BH"/>
        </w:rPr>
        <w:t xml:space="preserve">المادة </w:t>
      </w:r>
      <w:r w:rsidR="00A51DD8" w:rsidRPr="009924A5">
        <w:rPr>
          <w:rFonts w:asciiTheme="majorBidi" w:hAnsiTheme="majorBidi" w:cstheme="majorBidi"/>
          <w:b/>
          <w:bCs/>
          <w:sz w:val="28"/>
          <w:szCs w:val="28"/>
          <w:rtl/>
          <w:lang w:bidi="ar-BH"/>
        </w:rPr>
        <w:t>(12)</w:t>
      </w:r>
    </w:p>
    <w:p w14:paraId="59140D6D" w14:textId="77777777" w:rsidR="00065034" w:rsidRPr="009924A5" w:rsidRDefault="00065034" w:rsidP="007A0E22">
      <w:pPr>
        <w:pStyle w:val="NoSpacing"/>
        <w:bidi/>
        <w:spacing w:line="360" w:lineRule="auto"/>
        <w:jc w:val="both"/>
        <w:rPr>
          <w:rFonts w:asciiTheme="majorBidi" w:hAnsiTheme="majorBidi" w:cstheme="majorBidi"/>
          <w:sz w:val="28"/>
          <w:szCs w:val="28"/>
          <w:rtl/>
        </w:rPr>
      </w:pPr>
      <w:r w:rsidRPr="009924A5">
        <w:rPr>
          <w:rFonts w:asciiTheme="majorBidi" w:hAnsiTheme="majorBidi" w:cstheme="majorBidi"/>
          <w:sz w:val="28"/>
          <w:szCs w:val="28"/>
          <w:rtl/>
        </w:rPr>
        <w:t>1 - </w:t>
      </w:r>
      <w:r w:rsidRPr="009924A5">
        <w:rPr>
          <w:rFonts w:asciiTheme="majorBidi" w:hAnsiTheme="majorBidi" w:cstheme="majorBidi"/>
          <w:sz w:val="28"/>
          <w:szCs w:val="28"/>
          <w:rtl/>
          <w:lang w:bidi="ar-BH"/>
        </w:rPr>
        <w:t xml:space="preserve">يجوز إن يشتمل جواز السفر عند إصداره على أسماء زوجة حامل الجواز وأولاده دون الثامنة عشرة، إذا كانوا مرافقين له في سفره على أن تثبت أسماؤهم وتواريخ ميلادهم وجنسهم في المكان المخصص لذلك وأن تلصق صورهم وتختم بختم الجهة التي أصدرت الجواز، وكذلك تجوز إضافة اسم الزوجة والأولاد دون الثامنة عشرة على الجواز بعد إصداره بناء على </w:t>
      </w:r>
      <w:r w:rsidRPr="009924A5">
        <w:rPr>
          <w:rFonts w:asciiTheme="majorBidi" w:hAnsiTheme="majorBidi" w:cstheme="majorBidi"/>
          <w:sz w:val="28"/>
          <w:szCs w:val="28"/>
          <w:rtl/>
        </w:rPr>
        <w:t>طلب حامله.</w:t>
      </w:r>
    </w:p>
    <w:p w14:paraId="715405BB" w14:textId="77777777" w:rsidR="00EF6821" w:rsidRPr="009924A5" w:rsidRDefault="00065034" w:rsidP="007A0E22">
      <w:pPr>
        <w:pStyle w:val="NoSpacing"/>
        <w:bidi/>
        <w:spacing w:line="360" w:lineRule="auto"/>
        <w:jc w:val="both"/>
        <w:rPr>
          <w:rFonts w:asciiTheme="majorBidi" w:hAnsiTheme="majorBidi" w:cstheme="majorBidi"/>
          <w:sz w:val="28"/>
          <w:szCs w:val="28"/>
          <w:rtl/>
        </w:rPr>
      </w:pPr>
      <w:r w:rsidRPr="009924A5">
        <w:rPr>
          <w:rFonts w:asciiTheme="majorBidi" w:hAnsiTheme="majorBidi" w:cstheme="majorBidi"/>
          <w:sz w:val="28"/>
          <w:szCs w:val="28"/>
          <w:rtl/>
        </w:rPr>
        <w:t>2 -   </w:t>
      </w:r>
      <w:proofErr w:type="gramStart"/>
      <w:r w:rsidR="00EF6821" w:rsidRPr="009924A5">
        <w:rPr>
          <w:rFonts w:asciiTheme="majorBidi" w:hAnsiTheme="majorBidi" w:cstheme="majorBidi"/>
          <w:sz w:val="28"/>
          <w:szCs w:val="28"/>
          <w:rtl/>
        </w:rPr>
        <w:t>ملغاة.</w:t>
      </w:r>
      <w:r w:rsidR="009924A5" w:rsidRPr="009924A5">
        <w:rPr>
          <w:rFonts w:asciiTheme="majorBidi" w:hAnsiTheme="majorBidi" w:cstheme="majorBidi" w:hint="cs"/>
          <w:sz w:val="28"/>
          <w:szCs w:val="28"/>
          <w:vertAlign w:val="superscript"/>
          <w:rtl/>
        </w:rPr>
        <w:t>(</w:t>
      </w:r>
      <w:proofErr w:type="gramEnd"/>
      <w:r w:rsidR="00EF6821" w:rsidRPr="009924A5">
        <w:rPr>
          <w:rStyle w:val="FootnoteReference"/>
          <w:rFonts w:asciiTheme="majorBidi" w:hAnsiTheme="majorBidi" w:cstheme="majorBidi"/>
          <w:sz w:val="28"/>
          <w:szCs w:val="28"/>
          <w:rtl/>
        </w:rPr>
        <w:footnoteReference w:id="14"/>
      </w:r>
      <w:r w:rsidR="009924A5" w:rsidRPr="009924A5">
        <w:rPr>
          <w:rFonts w:asciiTheme="majorBidi" w:hAnsiTheme="majorBidi" w:cstheme="majorBidi" w:hint="cs"/>
          <w:sz w:val="28"/>
          <w:szCs w:val="28"/>
          <w:vertAlign w:val="superscript"/>
          <w:rtl/>
        </w:rPr>
        <w:t>)</w:t>
      </w:r>
    </w:p>
    <w:p w14:paraId="3F6CCFCB" w14:textId="77777777" w:rsidR="00065034" w:rsidRPr="009924A5" w:rsidRDefault="00065034" w:rsidP="007A0E22">
      <w:pPr>
        <w:pStyle w:val="NoSpacing"/>
        <w:bidi/>
        <w:spacing w:line="360" w:lineRule="auto"/>
        <w:jc w:val="both"/>
        <w:rPr>
          <w:rFonts w:asciiTheme="majorBidi" w:hAnsiTheme="majorBidi" w:cstheme="majorBidi"/>
          <w:sz w:val="28"/>
          <w:szCs w:val="28"/>
          <w:rtl/>
        </w:rPr>
      </w:pPr>
      <w:r w:rsidRPr="009924A5">
        <w:rPr>
          <w:rFonts w:asciiTheme="majorBidi" w:hAnsiTheme="majorBidi" w:cstheme="majorBidi"/>
          <w:sz w:val="28"/>
          <w:szCs w:val="28"/>
          <w:rtl/>
        </w:rPr>
        <w:t>    </w:t>
      </w:r>
      <w:r w:rsidR="006F17C6" w:rsidRPr="009924A5">
        <w:rPr>
          <w:rFonts w:asciiTheme="majorBidi" w:hAnsiTheme="majorBidi" w:cstheme="majorBidi"/>
          <w:sz w:val="28"/>
          <w:szCs w:val="28"/>
          <w:rtl/>
        </w:rPr>
        <w:t>وتوضع</w:t>
      </w:r>
      <w:r w:rsidR="00EF6821" w:rsidRPr="009924A5">
        <w:rPr>
          <w:rFonts w:asciiTheme="majorBidi" w:hAnsiTheme="majorBidi" w:cstheme="majorBidi"/>
          <w:sz w:val="28"/>
          <w:szCs w:val="28"/>
          <w:rtl/>
        </w:rPr>
        <w:t xml:space="preserve"> الصورة على جواز السفر طبقاً لل</w:t>
      </w:r>
      <w:r w:rsidR="00AE7AD2" w:rsidRPr="009924A5">
        <w:rPr>
          <w:rFonts w:asciiTheme="majorBidi" w:hAnsiTheme="majorBidi" w:cstheme="majorBidi"/>
          <w:sz w:val="28"/>
          <w:szCs w:val="28"/>
          <w:rtl/>
        </w:rPr>
        <w:t>أ</w:t>
      </w:r>
      <w:r w:rsidR="006F17C6" w:rsidRPr="009924A5">
        <w:rPr>
          <w:rFonts w:asciiTheme="majorBidi" w:hAnsiTheme="majorBidi" w:cstheme="majorBidi"/>
          <w:sz w:val="28"/>
          <w:szCs w:val="28"/>
          <w:rtl/>
        </w:rPr>
        <w:t xml:space="preserve">وضاع والشروط التي يصدر بها قرار من وزير </w:t>
      </w:r>
      <w:proofErr w:type="gramStart"/>
      <w:r w:rsidR="006F17C6" w:rsidRPr="009924A5">
        <w:rPr>
          <w:rFonts w:asciiTheme="majorBidi" w:hAnsiTheme="majorBidi" w:cstheme="majorBidi"/>
          <w:sz w:val="28"/>
          <w:szCs w:val="28"/>
          <w:rtl/>
        </w:rPr>
        <w:t>الداخلية.</w:t>
      </w:r>
      <w:r w:rsidR="009924A5" w:rsidRPr="009924A5">
        <w:rPr>
          <w:rFonts w:asciiTheme="majorBidi" w:hAnsiTheme="majorBidi" w:cstheme="majorBidi" w:hint="cs"/>
          <w:sz w:val="28"/>
          <w:szCs w:val="28"/>
          <w:vertAlign w:val="superscript"/>
          <w:rtl/>
        </w:rPr>
        <w:t>(</w:t>
      </w:r>
      <w:proofErr w:type="gramEnd"/>
      <w:r w:rsidR="006F17C6" w:rsidRPr="009924A5">
        <w:rPr>
          <w:rStyle w:val="FootnoteReference"/>
          <w:rFonts w:asciiTheme="majorBidi" w:eastAsia="Times New Roman" w:hAnsiTheme="majorBidi" w:cstheme="majorBidi"/>
          <w:sz w:val="28"/>
          <w:szCs w:val="28"/>
          <w:rtl/>
        </w:rPr>
        <w:footnoteReference w:id="15"/>
      </w:r>
      <w:r w:rsidR="009924A5" w:rsidRPr="009924A5">
        <w:rPr>
          <w:rFonts w:asciiTheme="majorBidi" w:hAnsiTheme="majorBidi" w:cstheme="majorBidi" w:hint="cs"/>
          <w:sz w:val="28"/>
          <w:szCs w:val="28"/>
          <w:vertAlign w:val="superscript"/>
          <w:rtl/>
        </w:rPr>
        <w:t>)</w:t>
      </w:r>
    </w:p>
    <w:p w14:paraId="4C6C7823" w14:textId="77777777" w:rsidR="00065034" w:rsidRPr="009924A5" w:rsidRDefault="00065034" w:rsidP="009924A5">
      <w:pPr>
        <w:pStyle w:val="NoSpacing"/>
        <w:bidi/>
        <w:spacing w:line="360" w:lineRule="auto"/>
        <w:jc w:val="center"/>
        <w:rPr>
          <w:rFonts w:asciiTheme="majorBidi" w:hAnsiTheme="majorBidi" w:cstheme="majorBidi"/>
          <w:b/>
          <w:bCs/>
          <w:sz w:val="28"/>
          <w:szCs w:val="28"/>
          <w:rtl/>
        </w:rPr>
      </w:pPr>
      <w:r w:rsidRPr="009924A5">
        <w:rPr>
          <w:rFonts w:asciiTheme="majorBidi" w:hAnsiTheme="majorBidi" w:cstheme="majorBidi"/>
          <w:b/>
          <w:bCs/>
          <w:sz w:val="28"/>
          <w:szCs w:val="28"/>
          <w:rtl/>
        </w:rPr>
        <w:t xml:space="preserve">المادة </w:t>
      </w:r>
      <w:r w:rsidR="00A51DD8" w:rsidRPr="009924A5">
        <w:rPr>
          <w:rFonts w:asciiTheme="majorBidi" w:hAnsiTheme="majorBidi" w:cstheme="majorBidi"/>
          <w:b/>
          <w:bCs/>
          <w:sz w:val="28"/>
          <w:szCs w:val="28"/>
          <w:rtl/>
        </w:rPr>
        <w:t>(</w:t>
      </w:r>
      <w:proofErr w:type="gramStart"/>
      <w:r w:rsidR="00A51DD8" w:rsidRPr="009924A5">
        <w:rPr>
          <w:rFonts w:asciiTheme="majorBidi" w:hAnsiTheme="majorBidi" w:cstheme="majorBidi"/>
          <w:b/>
          <w:bCs/>
          <w:sz w:val="28"/>
          <w:szCs w:val="28"/>
          <w:rtl/>
        </w:rPr>
        <w:t>13)</w:t>
      </w:r>
      <w:r w:rsidR="009924A5" w:rsidRPr="009924A5">
        <w:rPr>
          <w:rFonts w:asciiTheme="majorBidi" w:hAnsiTheme="majorBidi" w:cstheme="majorBidi" w:hint="cs"/>
          <w:b/>
          <w:bCs/>
          <w:sz w:val="28"/>
          <w:szCs w:val="28"/>
          <w:vertAlign w:val="superscript"/>
          <w:rtl/>
        </w:rPr>
        <w:t>(</w:t>
      </w:r>
      <w:proofErr w:type="gramEnd"/>
      <w:r w:rsidR="006F17C6" w:rsidRPr="009924A5">
        <w:rPr>
          <w:rStyle w:val="FootnoteReference"/>
          <w:rFonts w:asciiTheme="majorBidi" w:eastAsia="Times New Roman" w:hAnsiTheme="majorBidi" w:cstheme="majorBidi"/>
          <w:b/>
          <w:bCs/>
          <w:sz w:val="28"/>
          <w:szCs w:val="28"/>
          <w:rtl/>
        </w:rPr>
        <w:footnoteReference w:id="16"/>
      </w:r>
      <w:r w:rsidR="009924A5" w:rsidRPr="009924A5">
        <w:rPr>
          <w:rFonts w:asciiTheme="majorBidi" w:hAnsiTheme="majorBidi" w:cstheme="majorBidi" w:hint="cs"/>
          <w:b/>
          <w:bCs/>
          <w:sz w:val="28"/>
          <w:szCs w:val="28"/>
          <w:vertAlign w:val="superscript"/>
          <w:rtl/>
        </w:rPr>
        <w:t>)</w:t>
      </w:r>
    </w:p>
    <w:p w14:paraId="7849A4F0" w14:textId="77777777" w:rsidR="00065034" w:rsidRPr="009924A5" w:rsidRDefault="00065034" w:rsidP="009924A5">
      <w:pPr>
        <w:pStyle w:val="NoSpacing"/>
        <w:bidi/>
        <w:spacing w:line="360" w:lineRule="auto"/>
        <w:jc w:val="both"/>
        <w:rPr>
          <w:rFonts w:asciiTheme="majorBidi" w:hAnsiTheme="majorBidi" w:cstheme="majorBidi"/>
          <w:sz w:val="28"/>
          <w:szCs w:val="28"/>
          <w:rtl/>
        </w:rPr>
      </w:pPr>
      <w:r w:rsidRPr="009924A5">
        <w:rPr>
          <w:rFonts w:asciiTheme="majorBidi" w:hAnsiTheme="majorBidi" w:cstheme="majorBidi"/>
          <w:sz w:val="28"/>
          <w:szCs w:val="28"/>
          <w:rtl/>
        </w:rPr>
        <w:t>لا يمنح ناقصو الأهلية جوازات سفر مستقلة</w:t>
      </w:r>
      <w:r w:rsidR="006F17C6" w:rsidRPr="009924A5">
        <w:rPr>
          <w:rFonts w:asciiTheme="majorBidi" w:hAnsiTheme="majorBidi" w:cstheme="majorBidi"/>
          <w:sz w:val="28"/>
          <w:szCs w:val="28"/>
          <w:rtl/>
        </w:rPr>
        <w:t xml:space="preserve">، </w:t>
      </w:r>
      <w:r w:rsidRPr="009924A5">
        <w:rPr>
          <w:rFonts w:asciiTheme="majorBidi" w:hAnsiTheme="majorBidi" w:cstheme="majorBidi"/>
          <w:sz w:val="28"/>
          <w:szCs w:val="28"/>
          <w:rtl/>
        </w:rPr>
        <w:t>إلا بموافقة ممثليهم القانونيين</w:t>
      </w:r>
      <w:r w:rsidRPr="009924A5">
        <w:rPr>
          <w:rFonts w:asciiTheme="majorBidi" w:hAnsiTheme="majorBidi" w:cstheme="majorBidi"/>
          <w:sz w:val="28"/>
          <w:szCs w:val="28"/>
          <w:rtl/>
          <w:lang w:bidi="ar-BH"/>
        </w:rPr>
        <w:t>.</w:t>
      </w:r>
    </w:p>
    <w:p w14:paraId="3C497D4E" w14:textId="77777777" w:rsidR="009924A5" w:rsidRPr="009924A5" w:rsidRDefault="009924A5">
      <w:pPr>
        <w:rPr>
          <w:rFonts w:asciiTheme="majorBidi" w:hAnsiTheme="majorBidi" w:cstheme="majorBidi"/>
          <w:b/>
          <w:bCs/>
          <w:sz w:val="28"/>
          <w:szCs w:val="28"/>
          <w:rtl/>
          <w:lang w:bidi="ar-BH"/>
        </w:rPr>
      </w:pPr>
      <w:r w:rsidRPr="009924A5">
        <w:rPr>
          <w:rFonts w:asciiTheme="majorBidi" w:hAnsiTheme="majorBidi" w:cstheme="majorBidi"/>
          <w:b/>
          <w:bCs/>
          <w:sz w:val="28"/>
          <w:szCs w:val="28"/>
          <w:rtl/>
          <w:lang w:bidi="ar-BH"/>
        </w:rPr>
        <w:br w:type="page"/>
      </w:r>
    </w:p>
    <w:p w14:paraId="6A58E563" w14:textId="77777777" w:rsidR="00065034" w:rsidRPr="009924A5" w:rsidRDefault="00065034" w:rsidP="00704A85">
      <w:pPr>
        <w:pStyle w:val="NoSpacing"/>
        <w:bidi/>
        <w:spacing w:line="360" w:lineRule="auto"/>
        <w:jc w:val="center"/>
        <w:rPr>
          <w:rFonts w:asciiTheme="majorBidi" w:hAnsiTheme="majorBidi" w:cstheme="majorBidi"/>
          <w:b/>
          <w:bCs/>
          <w:sz w:val="28"/>
          <w:szCs w:val="28"/>
          <w:rtl/>
        </w:rPr>
      </w:pPr>
      <w:r w:rsidRPr="009924A5">
        <w:rPr>
          <w:rFonts w:asciiTheme="majorBidi" w:hAnsiTheme="majorBidi" w:cstheme="majorBidi"/>
          <w:b/>
          <w:bCs/>
          <w:sz w:val="28"/>
          <w:szCs w:val="28"/>
          <w:rtl/>
          <w:lang w:bidi="ar-BH"/>
        </w:rPr>
        <w:lastRenderedPageBreak/>
        <w:t xml:space="preserve">المادة </w:t>
      </w:r>
      <w:r w:rsidR="00A51DD8" w:rsidRPr="009924A5">
        <w:rPr>
          <w:rFonts w:asciiTheme="majorBidi" w:hAnsiTheme="majorBidi" w:cstheme="majorBidi"/>
          <w:b/>
          <w:bCs/>
          <w:sz w:val="28"/>
          <w:szCs w:val="28"/>
          <w:rtl/>
          <w:lang w:bidi="ar-BH"/>
        </w:rPr>
        <w:t>(14)</w:t>
      </w:r>
    </w:p>
    <w:p w14:paraId="6F64EED0" w14:textId="77777777" w:rsidR="00065034" w:rsidRPr="009924A5" w:rsidRDefault="00065034" w:rsidP="007A0E22">
      <w:pPr>
        <w:pStyle w:val="NoSpacing"/>
        <w:bidi/>
        <w:spacing w:line="360" w:lineRule="auto"/>
        <w:jc w:val="both"/>
        <w:rPr>
          <w:rFonts w:asciiTheme="majorBidi" w:hAnsiTheme="majorBidi" w:cstheme="majorBidi"/>
          <w:sz w:val="28"/>
          <w:szCs w:val="28"/>
          <w:rtl/>
        </w:rPr>
      </w:pPr>
      <w:r w:rsidRPr="009924A5">
        <w:rPr>
          <w:rFonts w:asciiTheme="majorBidi" w:hAnsiTheme="majorBidi" w:cstheme="majorBidi"/>
          <w:sz w:val="28"/>
          <w:szCs w:val="28"/>
          <w:rtl/>
          <w:lang w:bidi="ar-BH"/>
        </w:rPr>
        <w:t>تبين في جواز السفر عند إصداره البلاد التي يجوز لحامل الجواز الـــدخول فيها ويجوز بعد إصدار الجواز إضافة أسماء بلاد أخرى، بناء على طلب حاملـــه.</w:t>
      </w:r>
    </w:p>
    <w:p w14:paraId="0E2A9854" w14:textId="77777777" w:rsidR="00065034" w:rsidRPr="009924A5" w:rsidRDefault="00065034" w:rsidP="00704A85">
      <w:pPr>
        <w:pStyle w:val="NoSpacing"/>
        <w:bidi/>
        <w:spacing w:line="360" w:lineRule="auto"/>
        <w:jc w:val="center"/>
        <w:rPr>
          <w:rFonts w:asciiTheme="majorBidi" w:hAnsiTheme="majorBidi" w:cstheme="majorBidi"/>
          <w:b/>
          <w:bCs/>
          <w:sz w:val="28"/>
          <w:szCs w:val="28"/>
          <w:rtl/>
        </w:rPr>
      </w:pPr>
      <w:r w:rsidRPr="009924A5">
        <w:rPr>
          <w:rFonts w:asciiTheme="majorBidi" w:hAnsiTheme="majorBidi" w:cstheme="majorBidi"/>
          <w:b/>
          <w:bCs/>
          <w:sz w:val="28"/>
          <w:szCs w:val="28"/>
          <w:rtl/>
          <w:lang w:bidi="ar-BH"/>
        </w:rPr>
        <w:t xml:space="preserve">المادة </w:t>
      </w:r>
      <w:r w:rsidR="00A51DD8" w:rsidRPr="009924A5">
        <w:rPr>
          <w:rFonts w:asciiTheme="majorBidi" w:hAnsiTheme="majorBidi" w:cstheme="majorBidi"/>
          <w:b/>
          <w:bCs/>
          <w:sz w:val="28"/>
          <w:szCs w:val="28"/>
          <w:rtl/>
          <w:lang w:bidi="ar-BH"/>
        </w:rPr>
        <w:t>(15)</w:t>
      </w:r>
    </w:p>
    <w:p w14:paraId="13227E3F" w14:textId="77777777" w:rsidR="00065034" w:rsidRPr="009924A5" w:rsidRDefault="00065034" w:rsidP="007A0E22">
      <w:pPr>
        <w:pStyle w:val="NoSpacing"/>
        <w:bidi/>
        <w:spacing w:line="360" w:lineRule="auto"/>
        <w:jc w:val="both"/>
        <w:rPr>
          <w:rFonts w:asciiTheme="majorBidi" w:hAnsiTheme="majorBidi" w:cstheme="majorBidi"/>
          <w:sz w:val="28"/>
          <w:szCs w:val="28"/>
          <w:rtl/>
        </w:rPr>
      </w:pPr>
      <w:r w:rsidRPr="009924A5">
        <w:rPr>
          <w:rFonts w:asciiTheme="majorBidi" w:hAnsiTheme="majorBidi" w:cstheme="majorBidi"/>
          <w:sz w:val="28"/>
          <w:szCs w:val="28"/>
          <w:rtl/>
          <w:lang w:bidi="ar-BH"/>
        </w:rPr>
        <w:t>يجوز لأسباب جدية، بقرار من وزير الداخليــــة، رفض طلب منح جواز السفر أو تجديده أو سحبه، ويجوز لمن رفض طلبه، أو لمن سحب جوازه، أن يتظلم من القرار أمام المحكمة الكبرى المدنية خلال أسبوع من تاريخ إخطاره بالقـــرار، ويكون نظـــر التظلم على وجه الاستعجال، ويجوز الطعن في الحكم الصـــادر أمام محكمة الاستئناف العليا المـــدنية خلال أسبوع من تاريخ إصداره.</w:t>
      </w:r>
    </w:p>
    <w:p w14:paraId="2D52056A" w14:textId="77777777" w:rsidR="00065034" w:rsidRPr="009924A5" w:rsidRDefault="00065034" w:rsidP="00704A85">
      <w:pPr>
        <w:pStyle w:val="NoSpacing"/>
        <w:bidi/>
        <w:spacing w:line="360" w:lineRule="auto"/>
        <w:jc w:val="center"/>
        <w:rPr>
          <w:rFonts w:asciiTheme="majorBidi" w:hAnsiTheme="majorBidi" w:cstheme="majorBidi"/>
          <w:b/>
          <w:bCs/>
          <w:sz w:val="28"/>
          <w:szCs w:val="28"/>
          <w:rtl/>
        </w:rPr>
      </w:pPr>
      <w:r w:rsidRPr="009924A5">
        <w:rPr>
          <w:rFonts w:asciiTheme="majorBidi" w:hAnsiTheme="majorBidi" w:cstheme="majorBidi"/>
          <w:b/>
          <w:bCs/>
          <w:sz w:val="28"/>
          <w:szCs w:val="28"/>
          <w:rtl/>
          <w:lang w:bidi="ar-BH"/>
        </w:rPr>
        <w:t xml:space="preserve">المادة </w:t>
      </w:r>
      <w:r w:rsidR="00A51DD8" w:rsidRPr="009924A5">
        <w:rPr>
          <w:rFonts w:asciiTheme="majorBidi" w:hAnsiTheme="majorBidi" w:cstheme="majorBidi"/>
          <w:b/>
          <w:bCs/>
          <w:sz w:val="28"/>
          <w:szCs w:val="28"/>
          <w:rtl/>
          <w:lang w:bidi="ar-BH"/>
        </w:rPr>
        <w:t>(16)</w:t>
      </w:r>
    </w:p>
    <w:p w14:paraId="3EA674C5" w14:textId="77777777" w:rsidR="00065034" w:rsidRPr="009924A5" w:rsidRDefault="008529AB" w:rsidP="007A0E22">
      <w:pPr>
        <w:pStyle w:val="NoSpacing"/>
        <w:bidi/>
        <w:spacing w:line="360" w:lineRule="auto"/>
        <w:jc w:val="both"/>
        <w:rPr>
          <w:rFonts w:asciiTheme="majorBidi" w:hAnsiTheme="majorBidi" w:cstheme="majorBidi"/>
          <w:sz w:val="28"/>
          <w:szCs w:val="28"/>
          <w:rtl/>
        </w:rPr>
      </w:pPr>
      <w:r w:rsidRPr="009924A5">
        <w:rPr>
          <w:rFonts w:asciiTheme="majorBidi" w:hAnsiTheme="majorBidi" w:cstheme="majorBidi"/>
          <w:sz w:val="28"/>
          <w:szCs w:val="28"/>
          <w:rtl/>
          <w:lang w:bidi="ar-BH"/>
        </w:rPr>
        <w:t>تختص وزارة الخارجية بإصدار</w:t>
      </w:r>
      <w:r w:rsidR="005B6A99" w:rsidRPr="009924A5">
        <w:rPr>
          <w:rFonts w:asciiTheme="majorBidi" w:hAnsiTheme="majorBidi" w:cstheme="majorBidi"/>
          <w:sz w:val="28"/>
          <w:szCs w:val="28"/>
          <w:rtl/>
          <w:lang w:bidi="ar-BH"/>
        </w:rPr>
        <w:t xml:space="preserve"> جوازات السفر</w:t>
      </w:r>
      <w:r w:rsidRPr="009924A5">
        <w:rPr>
          <w:rFonts w:asciiTheme="majorBidi" w:hAnsiTheme="majorBidi" w:cstheme="majorBidi"/>
          <w:sz w:val="28"/>
          <w:szCs w:val="28"/>
          <w:rtl/>
          <w:lang w:bidi="ar-BH"/>
        </w:rPr>
        <w:t xml:space="preserve"> </w:t>
      </w:r>
      <w:r w:rsidR="00065034" w:rsidRPr="009924A5">
        <w:rPr>
          <w:rFonts w:asciiTheme="majorBidi" w:hAnsiTheme="majorBidi" w:cstheme="majorBidi"/>
          <w:sz w:val="28"/>
          <w:szCs w:val="28"/>
          <w:rtl/>
          <w:lang w:bidi="ar-BH"/>
        </w:rPr>
        <w:t>الـــدبلوماسية وتجديدها، وتختص وزارة الداخلية (إدارة الهجرة والجوازات) بإصدار</w:t>
      </w:r>
      <w:r w:rsidRPr="009924A5">
        <w:rPr>
          <w:rFonts w:asciiTheme="majorBidi" w:hAnsiTheme="majorBidi" w:cstheme="majorBidi"/>
          <w:sz w:val="28"/>
          <w:szCs w:val="28"/>
          <w:rtl/>
        </w:rPr>
        <w:t xml:space="preserve"> </w:t>
      </w:r>
      <w:r w:rsidRPr="009924A5">
        <w:rPr>
          <w:rFonts w:asciiTheme="majorBidi" w:hAnsiTheme="majorBidi" w:cstheme="majorBidi"/>
          <w:sz w:val="28"/>
          <w:szCs w:val="28"/>
          <w:rtl/>
          <w:lang w:bidi="ar-BH"/>
        </w:rPr>
        <w:t xml:space="preserve">جوازات السفر </w:t>
      </w:r>
      <w:r w:rsidR="00065034" w:rsidRPr="009924A5">
        <w:rPr>
          <w:rFonts w:asciiTheme="majorBidi" w:hAnsiTheme="majorBidi" w:cstheme="majorBidi"/>
          <w:sz w:val="28"/>
          <w:szCs w:val="28"/>
          <w:rtl/>
          <w:lang w:bidi="ar-BH"/>
        </w:rPr>
        <w:t xml:space="preserve">الخاصة </w:t>
      </w:r>
      <w:r w:rsidRPr="009924A5">
        <w:rPr>
          <w:rFonts w:asciiTheme="majorBidi" w:hAnsiTheme="majorBidi" w:cstheme="majorBidi"/>
          <w:sz w:val="28"/>
          <w:szCs w:val="28"/>
          <w:rtl/>
          <w:lang w:bidi="ar-BH"/>
        </w:rPr>
        <w:t xml:space="preserve">وجوازات السفر </w:t>
      </w:r>
      <w:r w:rsidR="00065034" w:rsidRPr="009924A5">
        <w:rPr>
          <w:rFonts w:asciiTheme="majorBidi" w:hAnsiTheme="majorBidi" w:cstheme="majorBidi"/>
          <w:sz w:val="28"/>
          <w:szCs w:val="28"/>
          <w:rtl/>
          <w:lang w:bidi="ar-BH"/>
        </w:rPr>
        <w:t>العادية وتجديدها.  وتخت</w:t>
      </w:r>
      <w:r w:rsidR="005B6A99" w:rsidRPr="009924A5">
        <w:rPr>
          <w:rFonts w:asciiTheme="majorBidi" w:hAnsiTheme="majorBidi" w:cstheme="majorBidi"/>
          <w:sz w:val="28"/>
          <w:szCs w:val="28"/>
          <w:rtl/>
          <w:lang w:bidi="ar-BH"/>
        </w:rPr>
        <w:t>ص قنصليات المملكة</w:t>
      </w:r>
      <w:r w:rsidR="00065034" w:rsidRPr="009924A5">
        <w:rPr>
          <w:rFonts w:asciiTheme="majorBidi" w:hAnsiTheme="majorBidi" w:cstheme="majorBidi"/>
          <w:sz w:val="28"/>
          <w:szCs w:val="28"/>
          <w:rtl/>
          <w:lang w:bidi="ar-BH"/>
        </w:rPr>
        <w:t xml:space="preserve"> في الخارج </w:t>
      </w:r>
      <w:r w:rsidRPr="009924A5">
        <w:rPr>
          <w:rFonts w:asciiTheme="majorBidi" w:hAnsiTheme="majorBidi" w:cstheme="majorBidi"/>
          <w:sz w:val="28"/>
          <w:szCs w:val="28"/>
          <w:rtl/>
          <w:lang w:bidi="ar-BH"/>
        </w:rPr>
        <w:t>بتجديد جوازات السفر</w:t>
      </w:r>
      <w:r w:rsidR="005B6A99" w:rsidRPr="009924A5">
        <w:rPr>
          <w:rFonts w:asciiTheme="majorBidi" w:hAnsiTheme="majorBidi" w:cstheme="majorBidi"/>
          <w:sz w:val="28"/>
          <w:szCs w:val="28"/>
          <w:rtl/>
          <w:lang w:bidi="ar-BH"/>
        </w:rPr>
        <w:t xml:space="preserve"> لرعايا المملكة</w:t>
      </w:r>
      <w:r w:rsidR="00065034" w:rsidRPr="009924A5">
        <w:rPr>
          <w:rFonts w:asciiTheme="majorBidi" w:hAnsiTheme="majorBidi" w:cstheme="majorBidi"/>
          <w:sz w:val="28"/>
          <w:szCs w:val="28"/>
          <w:rtl/>
          <w:lang w:bidi="ar-BH"/>
        </w:rPr>
        <w:t xml:space="preserve"> المقيمين في الخارج واستخراج جوازات جديدة لمن فقدت جوازاتهم، كما تختص أيضا بمنح وثائق سفر مجانية في الحالات التي يصدر بتحديدها قرار من وزير الداخلية.</w:t>
      </w:r>
    </w:p>
    <w:p w14:paraId="12DA8B6D" w14:textId="77777777" w:rsidR="00065034" w:rsidRPr="009924A5" w:rsidRDefault="00387F8D" w:rsidP="00704A85">
      <w:pPr>
        <w:pStyle w:val="NoSpacing"/>
        <w:bidi/>
        <w:spacing w:line="360" w:lineRule="auto"/>
        <w:jc w:val="center"/>
        <w:rPr>
          <w:rFonts w:asciiTheme="majorBidi" w:hAnsiTheme="majorBidi" w:cstheme="majorBidi"/>
          <w:b/>
          <w:bCs/>
          <w:sz w:val="28"/>
          <w:szCs w:val="28"/>
          <w:rtl/>
        </w:rPr>
      </w:pPr>
      <w:r w:rsidRPr="009924A5">
        <w:rPr>
          <w:rFonts w:asciiTheme="majorBidi" w:hAnsiTheme="majorBidi" w:cstheme="majorBidi"/>
          <w:b/>
          <w:bCs/>
          <w:sz w:val="28"/>
          <w:szCs w:val="28"/>
          <w:rtl/>
          <w:lang w:bidi="ar-BH"/>
        </w:rPr>
        <w:t>المادة (17)</w:t>
      </w:r>
    </w:p>
    <w:p w14:paraId="6523909D" w14:textId="77777777" w:rsidR="00065034" w:rsidRPr="009924A5" w:rsidRDefault="00065034" w:rsidP="007A0E22">
      <w:pPr>
        <w:pStyle w:val="NoSpacing"/>
        <w:bidi/>
        <w:spacing w:line="360" w:lineRule="auto"/>
        <w:jc w:val="both"/>
        <w:rPr>
          <w:rFonts w:asciiTheme="majorBidi" w:hAnsiTheme="majorBidi" w:cstheme="majorBidi"/>
          <w:sz w:val="28"/>
          <w:szCs w:val="28"/>
          <w:rtl/>
        </w:rPr>
      </w:pPr>
      <w:r w:rsidRPr="009924A5">
        <w:rPr>
          <w:rFonts w:asciiTheme="majorBidi" w:hAnsiTheme="majorBidi" w:cstheme="majorBidi"/>
          <w:sz w:val="28"/>
          <w:szCs w:val="28"/>
          <w:rtl/>
          <w:lang w:bidi="ar-BH"/>
        </w:rPr>
        <w:t xml:space="preserve">يصدر وزير الداخلية قرارا بالقواعد والإجراءات التي تتبع في تقديم </w:t>
      </w:r>
      <w:r w:rsidR="008529AB" w:rsidRPr="009924A5">
        <w:rPr>
          <w:rFonts w:asciiTheme="majorBidi" w:hAnsiTheme="majorBidi" w:cstheme="majorBidi"/>
          <w:sz w:val="28"/>
          <w:szCs w:val="28"/>
          <w:rtl/>
          <w:lang w:bidi="ar-BH"/>
        </w:rPr>
        <w:t>طلبات جوازات السفر</w:t>
      </w:r>
      <w:r w:rsidRPr="009924A5">
        <w:rPr>
          <w:rFonts w:asciiTheme="majorBidi" w:hAnsiTheme="majorBidi" w:cstheme="majorBidi"/>
          <w:sz w:val="28"/>
          <w:szCs w:val="28"/>
          <w:rtl/>
          <w:lang w:bidi="ar-BH"/>
        </w:rPr>
        <w:t xml:space="preserve"> العادية والخاصة، وطلب تعديلها أو تجديدها، وكذلك ببيان المستندات والوثائق التي ترفق بها.  كما يصـــدر قرارا برسوم استخراج تلك الجوازات وطلب تجديدها وإضافة بيانات عليها أو بتعديل البيانات الموجودة فيها وكـــذلك بالرسوم المستحقة على التأشيرات وحالات الإعفاء منها كليــا أو جزئيا.</w:t>
      </w:r>
    </w:p>
    <w:p w14:paraId="206FC3D5" w14:textId="77777777" w:rsidR="00065034" w:rsidRPr="009924A5" w:rsidRDefault="00065034" w:rsidP="007A0E22">
      <w:pPr>
        <w:pStyle w:val="NoSpacing"/>
        <w:bidi/>
        <w:spacing w:line="360" w:lineRule="auto"/>
        <w:jc w:val="both"/>
        <w:rPr>
          <w:rFonts w:asciiTheme="majorBidi" w:hAnsiTheme="majorBidi" w:cstheme="majorBidi"/>
          <w:sz w:val="28"/>
          <w:szCs w:val="28"/>
          <w:rtl/>
        </w:rPr>
      </w:pPr>
      <w:r w:rsidRPr="009924A5">
        <w:rPr>
          <w:rFonts w:asciiTheme="majorBidi" w:hAnsiTheme="majorBidi" w:cstheme="majorBidi"/>
          <w:sz w:val="28"/>
          <w:szCs w:val="28"/>
          <w:rtl/>
          <w:lang w:bidi="ar-BH"/>
        </w:rPr>
        <w:t xml:space="preserve">أما </w:t>
      </w:r>
      <w:r w:rsidR="008529AB" w:rsidRPr="009924A5">
        <w:rPr>
          <w:rFonts w:asciiTheme="majorBidi" w:hAnsiTheme="majorBidi" w:cstheme="majorBidi"/>
          <w:sz w:val="28"/>
          <w:szCs w:val="28"/>
          <w:rtl/>
          <w:lang w:bidi="ar-BH"/>
        </w:rPr>
        <w:t>طلبات جوازات السفر</w:t>
      </w:r>
      <w:r w:rsidRPr="009924A5">
        <w:rPr>
          <w:rFonts w:asciiTheme="majorBidi" w:hAnsiTheme="majorBidi" w:cstheme="majorBidi"/>
          <w:sz w:val="28"/>
          <w:szCs w:val="28"/>
          <w:rtl/>
          <w:lang w:bidi="ar-BH"/>
        </w:rPr>
        <w:t xml:space="preserve"> الدبلوماسية فيصدر وزير الخارجية قرارا بالقواعد التي تتبع في تقديمها وتعديلها وتجديدها والمستندات التي ترفق بها.</w:t>
      </w:r>
    </w:p>
    <w:p w14:paraId="7AB89253" w14:textId="77777777" w:rsidR="00065034" w:rsidRPr="009924A5" w:rsidRDefault="00065034" w:rsidP="00704A85">
      <w:pPr>
        <w:pStyle w:val="NoSpacing"/>
        <w:bidi/>
        <w:spacing w:line="360" w:lineRule="auto"/>
        <w:jc w:val="center"/>
        <w:rPr>
          <w:rFonts w:asciiTheme="majorBidi" w:hAnsiTheme="majorBidi" w:cstheme="majorBidi"/>
          <w:b/>
          <w:bCs/>
          <w:sz w:val="28"/>
          <w:szCs w:val="28"/>
          <w:rtl/>
        </w:rPr>
      </w:pPr>
      <w:r w:rsidRPr="009924A5">
        <w:rPr>
          <w:rFonts w:asciiTheme="majorBidi" w:hAnsiTheme="majorBidi" w:cstheme="majorBidi"/>
          <w:b/>
          <w:bCs/>
          <w:sz w:val="28"/>
          <w:szCs w:val="28"/>
          <w:rtl/>
          <w:lang w:bidi="ar-BH"/>
        </w:rPr>
        <w:t xml:space="preserve">المادة </w:t>
      </w:r>
      <w:r w:rsidR="00387F8D" w:rsidRPr="009924A5">
        <w:rPr>
          <w:rFonts w:asciiTheme="majorBidi" w:hAnsiTheme="majorBidi" w:cstheme="majorBidi"/>
          <w:b/>
          <w:bCs/>
          <w:sz w:val="28"/>
          <w:szCs w:val="28"/>
          <w:rtl/>
          <w:lang w:bidi="ar-BH"/>
        </w:rPr>
        <w:t>(18)</w:t>
      </w:r>
    </w:p>
    <w:p w14:paraId="15D27317" w14:textId="77777777" w:rsidR="00065034" w:rsidRPr="009924A5" w:rsidRDefault="00065034" w:rsidP="007A0E22">
      <w:pPr>
        <w:pStyle w:val="NoSpacing"/>
        <w:bidi/>
        <w:spacing w:line="360" w:lineRule="auto"/>
        <w:jc w:val="both"/>
        <w:rPr>
          <w:rFonts w:asciiTheme="majorBidi" w:hAnsiTheme="majorBidi" w:cstheme="majorBidi"/>
          <w:sz w:val="28"/>
          <w:szCs w:val="28"/>
          <w:rtl/>
        </w:rPr>
      </w:pPr>
      <w:r w:rsidRPr="009924A5">
        <w:rPr>
          <w:rFonts w:asciiTheme="majorBidi" w:hAnsiTheme="majorBidi" w:cstheme="majorBidi"/>
          <w:sz w:val="28"/>
          <w:szCs w:val="28"/>
          <w:rtl/>
          <w:lang w:bidi="ar-BH"/>
        </w:rPr>
        <w:t>مع عدم الإخلال بأية عقوبة أشد ينص عليها أي قانون آخر، يعاقب بالحبس مدة لا تقل عن شهر ولا تزيد على أربعة شهور، وبغرامة لا تقل عن خمسين دينارا ولا تجاوز أربعمائة دينار أو بإحدى هاتين العقوبتين كل من:</w:t>
      </w:r>
      <w:r w:rsidR="00AE7AD2" w:rsidRPr="009924A5">
        <w:rPr>
          <w:rFonts w:asciiTheme="majorBidi" w:hAnsiTheme="majorBidi" w:cstheme="majorBidi"/>
          <w:sz w:val="28"/>
          <w:szCs w:val="28"/>
          <w:rtl/>
          <w:lang w:bidi="ar-BH"/>
        </w:rPr>
        <w:t xml:space="preserve"> </w:t>
      </w:r>
      <w:r w:rsidRPr="009924A5">
        <w:rPr>
          <w:rFonts w:asciiTheme="majorBidi" w:hAnsiTheme="majorBidi" w:cstheme="majorBidi"/>
          <w:sz w:val="28"/>
          <w:szCs w:val="28"/>
          <w:rtl/>
          <w:lang w:bidi="ar-BH"/>
        </w:rPr>
        <w:t>-</w:t>
      </w:r>
    </w:p>
    <w:p w14:paraId="4595F36D" w14:textId="77777777" w:rsidR="00065034" w:rsidRPr="009924A5" w:rsidRDefault="00065034" w:rsidP="007A0E22">
      <w:pPr>
        <w:pStyle w:val="NoSpacing"/>
        <w:bidi/>
        <w:spacing w:line="360" w:lineRule="auto"/>
        <w:jc w:val="both"/>
        <w:rPr>
          <w:rFonts w:asciiTheme="majorBidi" w:hAnsiTheme="majorBidi" w:cstheme="majorBidi"/>
          <w:sz w:val="28"/>
          <w:szCs w:val="28"/>
          <w:rtl/>
        </w:rPr>
      </w:pPr>
      <w:r w:rsidRPr="009924A5">
        <w:rPr>
          <w:rFonts w:asciiTheme="majorBidi" w:hAnsiTheme="majorBidi" w:cstheme="majorBidi"/>
          <w:sz w:val="28"/>
          <w:szCs w:val="28"/>
          <w:rtl/>
        </w:rPr>
        <w:t xml:space="preserve">1 - </w:t>
      </w:r>
      <w:r w:rsidRPr="009924A5">
        <w:rPr>
          <w:rFonts w:asciiTheme="majorBidi" w:hAnsiTheme="majorBidi" w:cstheme="majorBidi"/>
          <w:sz w:val="28"/>
          <w:szCs w:val="28"/>
          <w:rtl/>
          <w:lang w:bidi="ar-BH"/>
        </w:rPr>
        <w:t>خالف أحكام المادة الخامسة.</w:t>
      </w:r>
    </w:p>
    <w:p w14:paraId="24A86DAC" w14:textId="77777777" w:rsidR="00065034" w:rsidRPr="009924A5" w:rsidRDefault="00065034" w:rsidP="007A0E22">
      <w:pPr>
        <w:pStyle w:val="NoSpacing"/>
        <w:bidi/>
        <w:spacing w:line="360" w:lineRule="auto"/>
        <w:jc w:val="both"/>
        <w:rPr>
          <w:rFonts w:asciiTheme="majorBidi" w:hAnsiTheme="majorBidi" w:cstheme="majorBidi"/>
          <w:sz w:val="28"/>
          <w:szCs w:val="28"/>
          <w:rtl/>
        </w:rPr>
      </w:pPr>
      <w:r w:rsidRPr="009924A5">
        <w:rPr>
          <w:rFonts w:asciiTheme="majorBidi" w:hAnsiTheme="majorBidi" w:cstheme="majorBidi"/>
          <w:sz w:val="28"/>
          <w:szCs w:val="28"/>
          <w:rtl/>
        </w:rPr>
        <w:t xml:space="preserve">2 - </w:t>
      </w:r>
      <w:r w:rsidRPr="009924A5">
        <w:rPr>
          <w:rFonts w:asciiTheme="majorBidi" w:hAnsiTheme="majorBidi" w:cstheme="majorBidi"/>
          <w:sz w:val="28"/>
          <w:szCs w:val="28"/>
          <w:rtl/>
          <w:lang w:bidi="ar-BH"/>
        </w:rPr>
        <w:t>قدم بيانات أو ادعاءات كاذبة بقصد الحصول على جواز سفر بحريني إما لنفسه أو لشخص آخر.</w:t>
      </w:r>
    </w:p>
    <w:p w14:paraId="6C84277D" w14:textId="77777777" w:rsidR="00065034" w:rsidRPr="009924A5" w:rsidRDefault="00065034" w:rsidP="007A0E22">
      <w:pPr>
        <w:pStyle w:val="NoSpacing"/>
        <w:bidi/>
        <w:spacing w:line="360" w:lineRule="auto"/>
        <w:jc w:val="both"/>
        <w:rPr>
          <w:rFonts w:asciiTheme="majorBidi" w:hAnsiTheme="majorBidi" w:cstheme="majorBidi"/>
          <w:sz w:val="28"/>
          <w:szCs w:val="28"/>
          <w:rtl/>
        </w:rPr>
      </w:pPr>
      <w:r w:rsidRPr="009924A5">
        <w:rPr>
          <w:rFonts w:asciiTheme="majorBidi" w:hAnsiTheme="majorBidi" w:cstheme="majorBidi"/>
          <w:sz w:val="28"/>
          <w:szCs w:val="28"/>
          <w:rtl/>
        </w:rPr>
        <w:lastRenderedPageBreak/>
        <w:t>3</w:t>
      </w:r>
      <w:r w:rsidR="00AE7AD2" w:rsidRPr="009924A5">
        <w:rPr>
          <w:rFonts w:asciiTheme="majorBidi" w:hAnsiTheme="majorBidi" w:cstheme="majorBidi"/>
          <w:sz w:val="28"/>
          <w:szCs w:val="28"/>
          <w:rtl/>
        </w:rPr>
        <w:t xml:space="preserve"> </w:t>
      </w:r>
      <w:r w:rsidRPr="009924A5">
        <w:rPr>
          <w:rFonts w:asciiTheme="majorBidi" w:hAnsiTheme="majorBidi" w:cstheme="majorBidi"/>
          <w:sz w:val="28"/>
          <w:szCs w:val="28"/>
          <w:rtl/>
        </w:rPr>
        <w:t xml:space="preserve">- </w:t>
      </w:r>
      <w:r w:rsidRPr="009924A5">
        <w:rPr>
          <w:rFonts w:asciiTheme="majorBidi" w:hAnsiTheme="majorBidi" w:cstheme="majorBidi"/>
          <w:sz w:val="28"/>
          <w:szCs w:val="28"/>
          <w:rtl/>
          <w:lang w:bidi="ar-BH"/>
        </w:rPr>
        <w:t>وقع شهادة كاذبة لطالب الجواز أو وثيقة السفر.</w:t>
      </w:r>
    </w:p>
    <w:p w14:paraId="24EBD59B" w14:textId="77777777" w:rsidR="006F17C6" w:rsidRPr="009924A5" w:rsidRDefault="00065034" w:rsidP="009924A5">
      <w:pPr>
        <w:pStyle w:val="NoSpacing"/>
        <w:bidi/>
        <w:spacing w:line="360" w:lineRule="auto"/>
        <w:jc w:val="center"/>
        <w:rPr>
          <w:rFonts w:asciiTheme="majorBidi" w:hAnsiTheme="majorBidi" w:cstheme="majorBidi"/>
          <w:b/>
          <w:bCs/>
          <w:sz w:val="28"/>
          <w:szCs w:val="28"/>
          <w:rtl/>
          <w:lang w:bidi="ar-BH"/>
        </w:rPr>
      </w:pPr>
      <w:r w:rsidRPr="009924A5">
        <w:rPr>
          <w:rFonts w:asciiTheme="majorBidi" w:hAnsiTheme="majorBidi" w:cstheme="majorBidi"/>
          <w:b/>
          <w:bCs/>
          <w:sz w:val="28"/>
          <w:szCs w:val="28"/>
          <w:rtl/>
          <w:lang w:bidi="ar-BH"/>
        </w:rPr>
        <w:t xml:space="preserve">المادة </w:t>
      </w:r>
      <w:r w:rsidR="00387F8D" w:rsidRPr="009924A5">
        <w:rPr>
          <w:rFonts w:asciiTheme="majorBidi" w:hAnsiTheme="majorBidi" w:cstheme="majorBidi"/>
          <w:b/>
          <w:bCs/>
          <w:sz w:val="28"/>
          <w:szCs w:val="28"/>
          <w:rtl/>
          <w:lang w:bidi="ar-BH"/>
        </w:rPr>
        <w:t>(18)</w:t>
      </w:r>
      <w:r w:rsidR="006F17C6" w:rsidRPr="009924A5">
        <w:rPr>
          <w:rFonts w:asciiTheme="majorBidi" w:hAnsiTheme="majorBidi" w:cstheme="majorBidi"/>
          <w:b/>
          <w:bCs/>
          <w:sz w:val="28"/>
          <w:szCs w:val="28"/>
          <w:rtl/>
          <w:lang w:bidi="ar-BH"/>
        </w:rPr>
        <w:t xml:space="preserve"> </w:t>
      </w:r>
      <w:proofErr w:type="gramStart"/>
      <w:r w:rsidR="006F17C6" w:rsidRPr="009924A5">
        <w:rPr>
          <w:rFonts w:asciiTheme="majorBidi" w:hAnsiTheme="majorBidi" w:cstheme="majorBidi"/>
          <w:b/>
          <w:bCs/>
          <w:sz w:val="28"/>
          <w:szCs w:val="28"/>
          <w:rtl/>
          <w:lang w:bidi="ar-BH"/>
        </w:rPr>
        <w:t>مكرراً</w:t>
      </w:r>
      <w:r w:rsidR="009924A5" w:rsidRPr="009924A5">
        <w:rPr>
          <w:rFonts w:asciiTheme="majorBidi" w:hAnsiTheme="majorBidi" w:cstheme="majorBidi" w:hint="cs"/>
          <w:b/>
          <w:bCs/>
          <w:sz w:val="28"/>
          <w:szCs w:val="28"/>
          <w:vertAlign w:val="superscript"/>
          <w:rtl/>
          <w:lang w:bidi="ar-BH"/>
        </w:rPr>
        <w:t>(</w:t>
      </w:r>
      <w:proofErr w:type="gramEnd"/>
      <w:r w:rsidR="00583ADD" w:rsidRPr="009924A5">
        <w:rPr>
          <w:rStyle w:val="FootnoteReference"/>
          <w:rFonts w:asciiTheme="majorBidi" w:eastAsia="Times New Roman" w:hAnsiTheme="majorBidi" w:cstheme="majorBidi"/>
          <w:b/>
          <w:bCs/>
          <w:sz w:val="28"/>
          <w:szCs w:val="28"/>
          <w:rtl/>
          <w:lang w:bidi="ar-BH"/>
        </w:rPr>
        <w:footnoteReference w:id="17"/>
      </w:r>
      <w:r w:rsidR="009924A5" w:rsidRPr="009924A5">
        <w:rPr>
          <w:rFonts w:asciiTheme="majorBidi" w:hAnsiTheme="majorBidi" w:cstheme="majorBidi" w:hint="cs"/>
          <w:b/>
          <w:bCs/>
          <w:sz w:val="28"/>
          <w:szCs w:val="28"/>
          <w:vertAlign w:val="superscript"/>
          <w:rtl/>
          <w:lang w:bidi="ar-BH"/>
        </w:rPr>
        <w:t>)</w:t>
      </w:r>
    </w:p>
    <w:p w14:paraId="066E6411" w14:textId="77777777" w:rsidR="006F17C6" w:rsidRPr="009924A5" w:rsidRDefault="006F17C6" w:rsidP="007A0E22">
      <w:pPr>
        <w:pStyle w:val="NoSpacing"/>
        <w:bidi/>
        <w:spacing w:line="360" w:lineRule="auto"/>
        <w:jc w:val="both"/>
        <w:rPr>
          <w:rFonts w:asciiTheme="majorBidi" w:hAnsiTheme="majorBidi" w:cstheme="majorBidi"/>
          <w:sz w:val="28"/>
          <w:szCs w:val="28"/>
          <w:rtl/>
          <w:lang w:bidi="ar-BH"/>
        </w:rPr>
      </w:pPr>
      <w:r w:rsidRPr="009924A5">
        <w:rPr>
          <w:rFonts w:asciiTheme="majorBidi" w:hAnsiTheme="majorBidi" w:cstheme="majorBidi"/>
          <w:sz w:val="28"/>
          <w:szCs w:val="28"/>
          <w:rtl/>
          <w:lang w:bidi="ar-BH"/>
        </w:rPr>
        <w:t xml:space="preserve">يعاقَب بغرامة لا تقل عن خمسين ديناراً ولا تجاوِز أربعمائة دينار كل مَن أتلف جواز السفر أو أيَّ جزء من أجزائه عمْداً، أو قام بوضْع </w:t>
      </w:r>
      <w:proofErr w:type="gramStart"/>
      <w:r w:rsidRPr="009924A5">
        <w:rPr>
          <w:rFonts w:asciiTheme="majorBidi" w:hAnsiTheme="majorBidi" w:cstheme="majorBidi"/>
          <w:sz w:val="28"/>
          <w:szCs w:val="28"/>
          <w:rtl/>
          <w:lang w:bidi="ar-BH"/>
        </w:rPr>
        <w:t>ملصقات</w:t>
      </w:r>
      <w:proofErr w:type="gramEnd"/>
      <w:r w:rsidRPr="009924A5">
        <w:rPr>
          <w:rFonts w:asciiTheme="majorBidi" w:hAnsiTheme="majorBidi" w:cstheme="majorBidi"/>
          <w:sz w:val="28"/>
          <w:szCs w:val="28"/>
          <w:rtl/>
          <w:lang w:bidi="ar-BH"/>
        </w:rPr>
        <w:t xml:space="preserve"> أو شعارات أو عبارات أو علامات أو أختام أو كتابات أو رسومات أو غيرها من هذه النماذج على أيِّ جزء من أجزاء جواز السفر دون أن يكون مخوَّلاً بذلك.</w:t>
      </w:r>
    </w:p>
    <w:p w14:paraId="5401A1F6" w14:textId="77777777" w:rsidR="00065034" w:rsidRPr="009924A5" w:rsidRDefault="006F17C6" w:rsidP="00704A85">
      <w:pPr>
        <w:pStyle w:val="NoSpacing"/>
        <w:bidi/>
        <w:spacing w:line="360" w:lineRule="auto"/>
        <w:jc w:val="center"/>
        <w:rPr>
          <w:rFonts w:asciiTheme="majorBidi" w:hAnsiTheme="majorBidi" w:cstheme="majorBidi"/>
          <w:b/>
          <w:bCs/>
          <w:sz w:val="28"/>
          <w:szCs w:val="28"/>
          <w:rtl/>
        </w:rPr>
      </w:pPr>
      <w:r w:rsidRPr="009924A5">
        <w:rPr>
          <w:rFonts w:asciiTheme="majorBidi" w:hAnsiTheme="majorBidi" w:cstheme="majorBidi"/>
          <w:b/>
          <w:bCs/>
          <w:sz w:val="28"/>
          <w:szCs w:val="28"/>
          <w:rtl/>
          <w:lang w:bidi="ar-BH"/>
        </w:rPr>
        <w:t xml:space="preserve">المادة </w:t>
      </w:r>
      <w:r w:rsidR="00387F8D" w:rsidRPr="009924A5">
        <w:rPr>
          <w:rFonts w:asciiTheme="majorBidi" w:hAnsiTheme="majorBidi" w:cstheme="majorBidi"/>
          <w:b/>
          <w:bCs/>
          <w:sz w:val="28"/>
          <w:szCs w:val="28"/>
          <w:rtl/>
        </w:rPr>
        <w:t>(19)</w:t>
      </w:r>
    </w:p>
    <w:p w14:paraId="5DAF46A3" w14:textId="77777777" w:rsidR="00065034" w:rsidRPr="009924A5" w:rsidRDefault="00065034" w:rsidP="007A0E22">
      <w:pPr>
        <w:pStyle w:val="NoSpacing"/>
        <w:bidi/>
        <w:spacing w:line="360" w:lineRule="auto"/>
        <w:jc w:val="both"/>
        <w:rPr>
          <w:rFonts w:asciiTheme="majorBidi" w:hAnsiTheme="majorBidi" w:cstheme="majorBidi"/>
          <w:sz w:val="28"/>
          <w:szCs w:val="28"/>
          <w:rtl/>
        </w:rPr>
      </w:pPr>
      <w:r w:rsidRPr="009924A5">
        <w:rPr>
          <w:rFonts w:asciiTheme="majorBidi" w:hAnsiTheme="majorBidi" w:cstheme="majorBidi"/>
          <w:sz w:val="28"/>
          <w:szCs w:val="28"/>
          <w:rtl/>
          <w:lang w:bidi="ar-BH"/>
        </w:rPr>
        <w:t>يلغى كل حكم يتعارض مع أحكام هـــذا القانون.</w:t>
      </w:r>
    </w:p>
    <w:p w14:paraId="2835C71D" w14:textId="77777777" w:rsidR="00065034" w:rsidRPr="009924A5" w:rsidRDefault="00065034" w:rsidP="00704A85">
      <w:pPr>
        <w:pStyle w:val="NoSpacing"/>
        <w:bidi/>
        <w:spacing w:line="360" w:lineRule="auto"/>
        <w:jc w:val="center"/>
        <w:rPr>
          <w:rFonts w:asciiTheme="majorBidi" w:hAnsiTheme="majorBidi" w:cstheme="majorBidi"/>
          <w:b/>
          <w:bCs/>
          <w:sz w:val="28"/>
          <w:szCs w:val="28"/>
          <w:rtl/>
        </w:rPr>
      </w:pPr>
      <w:r w:rsidRPr="009924A5">
        <w:rPr>
          <w:rFonts w:asciiTheme="majorBidi" w:hAnsiTheme="majorBidi" w:cstheme="majorBidi"/>
          <w:b/>
          <w:bCs/>
          <w:sz w:val="28"/>
          <w:szCs w:val="28"/>
          <w:rtl/>
          <w:lang w:bidi="ar-BH"/>
        </w:rPr>
        <w:t xml:space="preserve">المادة </w:t>
      </w:r>
      <w:r w:rsidR="00387F8D" w:rsidRPr="009924A5">
        <w:rPr>
          <w:rFonts w:asciiTheme="majorBidi" w:hAnsiTheme="majorBidi" w:cstheme="majorBidi"/>
          <w:b/>
          <w:bCs/>
          <w:sz w:val="28"/>
          <w:szCs w:val="28"/>
          <w:rtl/>
          <w:lang w:bidi="ar-BH"/>
        </w:rPr>
        <w:t>(20)</w:t>
      </w:r>
    </w:p>
    <w:p w14:paraId="32246C97" w14:textId="77777777" w:rsidR="00065034" w:rsidRPr="009924A5" w:rsidRDefault="00065034" w:rsidP="007A0E22">
      <w:pPr>
        <w:pStyle w:val="NoSpacing"/>
        <w:bidi/>
        <w:spacing w:line="360" w:lineRule="auto"/>
        <w:jc w:val="both"/>
        <w:rPr>
          <w:rFonts w:asciiTheme="majorBidi" w:hAnsiTheme="majorBidi" w:cstheme="majorBidi"/>
          <w:sz w:val="28"/>
          <w:szCs w:val="28"/>
          <w:rtl/>
        </w:rPr>
      </w:pPr>
      <w:r w:rsidRPr="009924A5">
        <w:rPr>
          <w:rFonts w:asciiTheme="majorBidi" w:hAnsiTheme="majorBidi" w:cstheme="majorBidi"/>
          <w:sz w:val="28"/>
          <w:szCs w:val="28"/>
          <w:rtl/>
          <w:lang w:bidi="ar-BH"/>
        </w:rPr>
        <w:t>على وزير الخارجية ووزير الداخلية – كل فيما يخصه – تنفيذ أحكام هذا القانو</w:t>
      </w:r>
      <w:r w:rsidR="00AE7AD2" w:rsidRPr="009924A5">
        <w:rPr>
          <w:rFonts w:asciiTheme="majorBidi" w:hAnsiTheme="majorBidi" w:cstheme="majorBidi"/>
          <w:sz w:val="28"/>
          <w:szCs w:val="28"/>
          <w:rtl/>
          <w:lang w:bidi="ar-BH"/>
        </w:rPr>
        <w:t>ن</w:t>
      </w:r>
      <w:r w:rsidRPr="009924A5">
        <w:rPr>
          <w:rFonts w:asciiTheme="majorBidi" w:hAnsiTheme="majorBidi" w:cstheme="majorBidi"/>
          <w:sz w:val="28"/>
          <w:szCs w:val="28"/>
          <w:rtl/>
          <w:lang w:bidi="ar-BH"/>
        </w:rPr>
        <w:t>، ويعمل به من تاريخ نشره في الجريدة الرسمية.</w:t>
      </w:r>
    </w:p>
    <w:p w14:paraId="3A66BA84" w14:textId="77777777" w:rsidR="005E78C0" w:rsidRPr="009924A5" w:rsidRDefault="00065034" w:rsidP="007A0E22">
      <w:pPr>
        <w:pStyle w:val="NoSpacing"/>
        <w:bidi/>
        <w:spacing w:line="360" w:lineRule="auto"/>
        <w:jc w:val="both"/>
        <w:rPr>
          <w:rFonts w:asciiTheme="majorBidi" w:hAnsiTheme="majorBidi" w:cstheme="majorBidi"/>
          <w:sz w:val="28"/>
          <w:szCs w:val="28"/>
          <w:rtl/>
          <w:lang w:bidi="ar-BH"/>
        </w:rPr>
      </w:pPr>
      <w:r w:rsidRPr="009924A5">
        <w:rPr>
          <w:rFonts w:asciiTheme="majorBidi" w:hAnsiTheme="majorBidi" w:cstheme="majorBidi"/>
          <w:sz w:val="28"/>
          <w:szCs w:val="28"/>
          <w:rtl/>
          <w:lang w:bidi="ar-BH"/>
        </w:rPr>
        <w:t>                                            </w:t>
      </w:r>
    </w:p>
    <w:p w14:paraId="120E35BE" w14:textId="77777777" w:rsidR="005E78C0" w:rsidRPr="009924A5" w:rsidRDefault="00065034" w:rsidP="009924A5">
      <w:pPr>
        <w:pStyle w:val="NoSpacing"/>
        <w:bidi/>
        <w:spacing w:line="360" w:lineRule="auto"/>
        <w:jc w:val="right"/>
        <w:rPr>
          <w:rFonts w:asciiTheme="majorBidi" w:hAnsiTheme="majorBidi" w:cstheme="majorBidi"/>
          <w:sz w:val="28"/>
          <w:szCs w:val="28"/>
          <w:rtl/>
          <w:lang w:bidi="ar-BH"/>
        </w:rPr>
      </w:pPr>
      <w:r w:rsidRPr="009924A5">
        <w:rPr>
          <w:rFonts w:asciiTheme="majorBidi" w:hAnsiTheme="majorBidi" w:cstheme="majorBidi"/>
          <w:sz w:val="28"/>
          <w:szCs w:val="28"/>
          <w:rtl/>
          <w:lang w:bidi="ar-BH"/>
        </w:rPr>
        <w:t>             </w:t>
      </w:r>
      <w:r w:rsidR="005E78C0" w:rsidRPr="009924A5">
        <w:rPr>
          <w:rFonts w:asciiTheme="majorBidi" w:hAnsiTheme="majorBidi" w:cstheme="majorBidi"/>
          <w:sz w:val="28"/>
          <w:szCs w:val="28"/>
          <w:rtl/>
          <w:lang w:bidi="ar-BH"/>
        </w:rPr>
        <w:t>    </w:t>
      </w:r>
    </w:p>
    <w:p w14:paraId="4630810E" w14:textId="6EE713ED" w:rsidR="00065034" w:rsidRPr="009924A5" w:rsidRDefault="00065034" w:rsidP="00036932">
      <w:pPr>
        <w:pStyle w:val="NoSpacing"/>
        <w:bidi/>
        <w:spacing w:line="360" w:lineRule="auto"/>
        <w:ind w:left="5760"/>
        <w:jc w:val="center"/>
        <w:rPr>
          <w:rFonts w:asciiTheme="majorBidi" w:hAnsiTheme="majorBidi" w:cstheme="majorBidi"/>
          <w:b/>
          <w:bCs/>
          <w:sz w:val="28"/>
          <w:szCs w:val="28"/>
          <w:rtl/>
        </w:rPr>
      </w:pPr>
      <w:r w:rsidRPr="009924A5">
        <w:rPr>
          <w:rFonts w:asciiTheme="majorBidi" w:hAnsiTheme="majorBidi" w:cstheme="majorBidi"/>
          <w:b/>
          <w:bCs/>
          <w:sz w:val="28"/>
          <w:szCs w:val="28"/>
          <w:rtl/>
          <w:lang w:bidi="ar-BH"/>
        </w:rPr>
        <w:t>أمير</w:t>
      </w:r>
      <w:r w:rsidR="00583ADD" w:rsidRPr="009924A5">
        <w:rPr>
          <w:rFonts w:asciiTheme="majorBidi" w:hAnsiTheme="majorBidi" w:cstheme="majorBidi"/>
          <w:b/>
          <w:bCs/>
          <w:sz w:val="28"/>
          <w:szCs w:val="28"/>
          <w:rtl/>
          <w:lang w:bidi="ar-BH"/>
        </w:rPr>
        <w:t xml:space="preserve"> </w:t>
      </w:r>
      <w:r w:rsidR="00AE7AD2" w:rsidRPr="009924A5">
        <w:rPr>
          <w:rFonts w:asciiTheme="majorBidi" w:hAnsiTheme="majorBidi" w:cstheme="majorBidi"/>
          <w:b/>
          <w:bCs/>
          <w:sz w:val="28"/>
          <w:szCs w:val="28"/>
          <w:rtl/>
          <w:lang w:bidi="ar-BH"/>
        </w:rPr>
        <w:t>دولة</w:t>
      </w:r>
      <w:r w:rsidRPr="009924A5">
        <w:rPr>
          <w:rFonts w:asciiTheme="majorBidi" w:hAnsiTheme="majorBidi" w:cstheme="majorBidi"/>
          <w:b/>
          <w:bCs/>
          <w:sz w:val="28"/>
          <w:szCs w:val="28"/>
          <w:rtl/>
          <w:lang w:bidi="ar-BH"/>
        </w:rPr>
        <w:t xml:space="preserve"> البحرين</w:t>
      </w:r>
    </w:p>
    <w:p w14:paraId="4DD3D76B" w14:textId="77777777" w:rsidR="00065034" w:rsidRPr="009924A5" w:rsidRDefault="00065034" w:rsidP="00036932">
      <w:pPr>
        <w:pStyle w:val="NoSpacing"/>
        <w:bidi/>
        <w:spacing w:line="360" w:lineRule="auto"/>
        <w:ind w:left="5760"/>
        <w:jc w:val="center"/>
        <w:rPr>
          <w:rFonts w:asciiTheme="majorBidi" w:hAnsiTheme="majorBidi" w:cstheme="majorBidi"/>
          <w:b/>
          <w:bCs/>
          <w:sz w:val="28"/>
          <w:szCs w:val="28"/>
          <w:rtl/>
        </w:rPr>
      </w:pPr>
      <w:r w:rsidRPr="009924A5">
        <w:rPr>
          <w:rFonts w:asciiTheme="majorBidi" w:hAnsiTheme="majorBidi" w:cstheme="majorBidi"/>
          <w:b/>
          <w:bCs/>
          <w:sz w:val="28"/>
          <w:szCs w:val="28"/>
          <w:rtl/>
          <w:lang w:bidi="ar-BH"/>
        </w:rPr>
        <w:t>عيسى بن سلمان آل خليفة</w:t>
      </w:r>
    </w:p>
    <w:p w14:paraId="52FBFBD6" w14:textId="77777777" w:rsidR="00065034" w:rsidRPr="009924A5" w:rsidRDefault="00065034" w:rsidP="007A0E22">
      <w:pPr>
        <w:pStyle w:val="NoSpacing"/>
        <w:bidi/>
        <w:spacing w:line="360" w:lineRule="auto"/>
        <w:jc w:val="both"/>
        <w:rPr>
          <w:rFonts w:asciiTheme="majorBidi" w:hAnsiTheme="majorBidi" w:cstheme="majorBidi"/>
          <w:sz w:val="28"/>
          <w:szCs w:val="28"/>
          <w:rtl/>
          <w:lang w:bidi="ar-BH"/>
        </w:rPr>
      </w:pPr>
      <w:r w:rsidRPr="009924A5">
        <w:rPr>
          <w:rFonts w:asciiTheme="majorBidi" w:hAnsiTheme="majorBidi" w:cstheme="majorBidi"/>
          <w:sz w:val="28"/>
          <w:szCs w:val="28"/>
          <w:rtl/>
          <w:lang w:bidi="ar-BH"/>
        </w:rPr>
        <w:t xml:space="preserve">صدر في قصر الرفاع </w:t>
      </w:r>
    </w:p>
    <w:p w14:paraId="27F92406" w14:textId="77777777" w:rsidR="00065034" w:rsidRPr="009924A5" w:rsidRDefault="00065034" w:rsidP="007A0E22">
      <w:pPr>
        <w:pStyle w:val="NoSpacing"/>
        <w:bidi/>
        <w:spacing w:line="360" w:lineRule="auto"/>
        <w:jc w:val="both"/>
        <w:rPr>
          <w:rFonts w:asciiTheme="majorBidi" w:hAnsiTheme="majorBidi" w:cstheme="majorBidi"/>
          <w:sz w:val="28"/>
          <w:szCs w:val="28"/>
          <w:rtl/>
          <w:lang w:bidi="ar-BH"/>
        </w:rPr>
      </w:pPr>
      <w:r w:rsidRPr="009924A5">
        <w:rPr>
          <w:rFonts w:asciiTheme="majorBidi" w:hAnsiTheme="majorBidi" w:cstheme="majorBidi"/>
          <w:sz w:val="28"/>
          <w:szCs w:val="28"/>
          <w:rtl/>
          <w:lang w:bidi="ar-BH"/>
        </w:rPr>
        <w:t xml:space="preserve">بتاريخ </w:t>
      </w:r>
      <w:r w:rsidR="00E76B17" w:rsidRPr="009924A5">
        <w:rPr>
          <w:rFonts w:asciiTheme="majorBidi" w:hAnsiTheme="majorBidi" w:cstheme="majorBidi"/>
          <w:sz w:val="28"/>
          <w:szCs w:val="28"/>
          <w:rtl/>
          <w:lang w:bidi="ar-BH"/>
        </w:rPr>
        <w:t>21</w:t>
      </w:r>
      <w:r w:rsidRPr="009924A5">
        <w:rPr>
          <w:rFonts w:asciiTheme="majorBidi" w:hAnsiTheme="majorBidi" w:cstheme="majorBidi"/>
          <w:sz w:val="28"/>
          <w:szCs w:val="28"/>
          <w:rtl/>
          <w:lang w:bidi="ar-BH"/>
        </w:rPr>
        <w:t xml:space="preserve"> جمادى الأولى 1395 </w:t>
      </w:r>
    </w:p>
    <w:p w14:paraId="1BE7C782" w14:textId="77777777" w:rsidR="00DC0B35" w:rsidRPr="009924A5" w:rsidRDefault="00065034" w:rsidP="007A0E22">
      <w:pPr>
        <w:pStyle w:val="NoSpacing"/>
        <w:bidi/>
        <w:spacing w:line="360" w:lineRule="auto"/>
        <w:jc w:val="both"/>
        <w:rPr>
          <w:rFonts w:asciiTheme="majorBidi" w:hAnsiTheme="majorBidi" w:cstheme="majorBidi"/>
          <w:sz w:val="28"/>
          <w:szCs w:val="28"/>
        </w:rPr>
      </w:pPr>
      <w:r w:rsidRPr="009924A5">
        <w:rPr>
          <w:rFonts w:asciiTheme="majorBidi" w:hAnsiTheme="majorBidi" w:cstheme="majorBidi"/>
          <w:sz w:val="28"/>
          <w:szCs w:val="28"/>
          <w:rtl/>
          <w:lang w:bidi="ar-BH"/>
        </w:rPr>
        <w:t xml:space="preserve">الموافق 31 مايــــو 1975 </w:t>
      </w:r>
    </w:p>
    <w:sectPr w:rsidR="00DC0B35" w:rsidRPr="009924A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75365" w14:textId="77777777" w:rsidR="005643F6" w:rsidRDefault="005643F6" w:rsidP="000C7662">
      <w:pPr>
        <w:spacing w:after="0" w:line="240" w:lineRule="auto"/>
      </w:pPr>
      <w:r>
        <w:separator/>
      </w:r>
    </w:p>
  </w:endnote>
  <w:endnote w:type="continuationSeparator" w:id="0">
    <w:p w14:paraId="057DE6CF" w14:textId="77777777" w:rsidR="005643F6" w:rsidRDefault="005643F6" w:rsidP="000C7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ED4C5" w14:textId="77777777" w:rsidR="005643F6" w:rsidRDefault="005643F6" w:rsidP="00AD4F3B">
      <w:pPr>
        <w:bidi/>
        <w:spacing w:after="0" w:line="240" w:lineRule="auto"/>
      </w:pPr>
      <w:r>
        <w:separator/>
      </w:r>
    </w:p>
  </w:footnote>
  <w:footnote w:type="continuationSeparator" w:id="0">
    <w:p w14:paraId="70C7E34B" w14:textId="77777777" w:rsidR="005643F6" w:rsidRDefault="005643F6" w:rsidP="000C7662">
      <w:pPr>
        <w:spacing w:after="0" w:line="240" w:lineRule="auto"/>
      </w:pPr>
      <w:r>
        <w:continuationSeparator/>
      </w:r>
    </w:p>
  </w:footnote>
  <w:footnote w:id="1">
    <w:p w14:paraId="4072EFDD" w14:textId="77777777" w:rsidR="00436AAB" w:rsidRPr="009924A5" w:rsidRDefault="00763888" w:rsidP="004C0702">
      <w:pPr>
        <w:pStyle w:val="NoSpacing"/>
        <w:bidi/>
        <w:jc w:val="lowKashida"/>
        <w:rPr>
          <w:rFonts w:asciiTheme="majorBidi" w:hAnsiTheme="majorBidi" w:cstheme="majorBidi"/>
          <w:sz w:val="24"/>
          <w:szCs w:val="24"/>
          <w:rtl/>
        </w:rPr>
      </w:pPr>
      <w:r w:rsidRPr="009924A5">
        <w:rPr>
          <w:rFonts w:asciiTheme="majorBidi" w:hAnsiTheme="majorBidi" w:cstheme="majorBidi" w:hint="cs"/>
          <w:sz w:val="24"/>
          <w:szCs w:val="24"/>
          <w:vertAlign w:val="superscript"/>
          <w:rtl/>
        </w:rPr>
        <w:t>(</w:t>
      </w:r>
      <w:r w:rsidR="00436AAB" w:rsidRPr="009924A5">
        <w:rPr>
          <w:rStyle w:val="FootnoteReference"/>
          <w:rFonts w:asciiTheme="majorBidi" w:hAnsiTheme="majorBidi" w:cstheme="majorBidi"/>
          <w:sz w:val="24"/>
          <w:szCs w:val="24"/>
        </w:rPr>
        <w:footnoteRef/>
      </w:r>
      <w:r w:rsidRPr="009924A5">
        <w:rPr>
          <w:rFonts w:asciiTheme="majorBidi" w:hAnsiTheme="majorBidi" w:cstheme="majorBidi" w:hint="cs"/>
          <w:sz w:val="24"/>
          <w:szCs w:val="24"/>
          <w:vertAlign w:val="superscript"/>
          <w:rtl/>
        </w:rPr>
        <w:t>)</w:t>
      </w:r>
      <w:r w:rsidRPr="009924A5">
        <w:rPr>
          <w:rFonts w:asciiTheme="majorBidi" w:hAnsiTheme="majorBidi" w:cstheme="majorBidi" w:hint="cs"/>
          <w:sz w:val="24"/>
          <w:szCs w:val="24"/>
          <w:rtl/>
        </w:rPr>
        <w:t xml:space="preserve">  </w:t>
      </w:r>
      <w:r w:rsidRPr="009924A5">
        <w:rPr>
          <w:rFonts w:asciiTheme="majorBidi" w:hAnsiTheme="majorBidi" w:cstheme="majorBidi"/>
          <w:sz w:val="24"/>
          <w:szCs w:val="24"/>
          <w:rtl/>
        </w:rPr>
        <w:t>استُبدل</w:t>
      </w:r>
      <w:r w:rsidR="00436AAB" w:rsidRPr="009924A5">
        <w:rPr>
          <w:rFonts w:asciiTheme="majorBidi" w:hAnsiTheme="majorBidi" w:cstheme="majorBidi"/>
          <w:sz w:val="24"/>
          <w:szCs w:val="24"/>
          <w:rtl/>
        </w:rPr>
        <w:t xml:space="preserve">ت بموجب </w:t>
      </w:r>
      <w:r w:rsidR="00747110" w:rsidRPr="009924A5">
        <w:rPr>
          <w:rFonts w:asciiTheme="majorBidi" w:hAnsiTheme="majorBidi" w:cstheme="majorBidi"/>
          <w:sz w:val="24"/>
          <w:szCs w:val="24"/>
          <w:rtl/>
        </w:rPr>
        <w:t>ال</w:t>
      </w:r>
      <w:r w:rsidR="00AF1B6F" w:rsidRPr="009924A5">
        <w:rPr>
          <w:rFonts w:asciiTheme="majorBidi" w:hAnsiTheme="majorBidi" w:cstheme="majorBidi"/>
          <w:sz w:val="24"/>
          <w:szCs w:val="24"/>
          <w:rtl/>
        </w:rPr>
        <w:t>مرسوم بقانون رقم (9) لسنة 2000‏‏</w:t>
      </w:r>
      <w:r w:rsidR="00747110" w:rsidRPr="009924A5">
        <w:rPr>
          <w:rFonts w:asciiTheme="majorBidi" w:hAnsiTheme="majorBidi" w:cstheme="majorBidi"/>
          <w:sz w:val="24"/>
          <w:szCs w:val="24"/>
          <w:rtl/>
        </w:rPr>
        <w:t xml:space="preserve"> ب</w:t>
      </w:r>
      <w:r w:rsidR="00AF1B6F" w:rsidRPr="009924A5">
        <w:rPr>
          <w:rFonts w:asciiTheme="majorBidi" w:hAnsiTheme="majorBidi" w:cstheme="majorBidi"/>
          <w:sz w:val="24"/>
          <w:szCs w:val="24"/>
          <w:rtl/>
        </w:rPr>
        <w:t>تعديل بعض أحكام القانون رقم (11) لسنة 1975</w:t>
      </w:r>
      <w:r w:rsidR="00AF1B6F" w:rsidRPr="009924A5">
        <w:rPr>
          <w:rFonts w:asciiTheme="majorBidi" w:hAnsiTheme="majorBidi" w:cstheme="majorBidi"/>
          <w:sz w:val="24"/>
          <w:szCs w:val="24"/>
          <w:rtl/>
          <w:lang w:bidi="ar-BH"/>
        </w:rPr>
        <w:t xml:space="preserve"> بشأن</w:t>
      </w:r>
      <w:r w:rsidR="00AF1B6F" w:rsidRPr="009924A5">
        <w:rPr>
          <w:rFonts w:asciiTheme="majorBidi" w:hAnsiTheme="majorBidi" w:cstheme="majorBidi"/>
          <w:sz w:val="24"/>
          <w:szCs w:val="24"/>
          <w:rtl/>
        </w:rPr>
        <w:t xml:space="preserve"> </w:t>
      </w:r>
      <w:r w:rsidR="00AF1B6F" w:rsidRPr="009924A5">
        <w:rPr>
          <w:rFonts w:asciiTheme="majorBidi" w:hAnsiTheme="majorBidi" w:cstheme="majorBidi"/>
          <w:sz w:val="24"/>
          <w:szCs w:val="24"/>
          <w:rtl/>
          <w:lang w:bidi="ar-BH"/>
        </w:rPr>
        <w:t>جوازات السفر</w:t>
      </w:r>
      <w:r w:rsidR="00AF1B6F" w:rsidRPr="009924A5">
        <w:rPr>
          <w:rFonts w:asciiTheme="majorBidi" w:hAnsiTheme="majorBidi" w:cstheme="majorBidi"/>
          <w:sz w:val="24"/>
          <w:szCs w:val="24"/>
          <w:rtl/>
        </w:rPr>
        <w:t>.</w:t>
      </w:r>
    </w:p>
  </w:footnote>
  <w:footnote w:id="2">
    <w:p w14:paraId="1468D218" w14:textId="6E900C78" w:rsidR="000C7662" w:rsidRPr="009924A5" w:rsidRDefault="00763888" w:rsidP="004C0702">
      <w:pPr>
        <w:pStyle w:val="NoSpacing"/>
        <w:bidi/>
        <w:jc w:val="lowKashida"/>
        <w:rPr>
          <w:rFonts w:asciiTheme="majorBidi" w:hAnsiTheme="majorBidi" w:cstheme="majorBidi"/>
          <w:sz w:val="24"/>
          <w:szCs w:val="24"/>
          <w:rtl/>
          <w:lang w:bidi="ar-BH"/>
        </w:rPr>
      </w:pPr>
      <w:r w:rsidRPr="009924A5">
        <w:rPr>
          <w:rFonts w:asciiTheme="majorBidi" w:hAnsiTheme="majorBidi" w:cstheme="majorBidi" w:hint="cs"/>
          <w:sz w:val="24"/>
          <w:szCs w:val="24"/>
          <w:vertAlign w:val="superscript"/>
          <w:rtl/>
        </w:rPr>
        <w:t>(</w:t>
      </w:r>
      <w:r w:rsidR="000C7662" w:rsidRPr="009924A5">
        <w:rPr>
          <w:rStyle w:val="FootnoteReference"/>
          <w:rFonts w:asciiTheme="majorBidi" w:hAnsiTheme="majorBidi" w:cstheme="majorBidi"/>
          <w:sz w:val="24"/>
          <w:szCs w:val="24"/>
        </w:rPr>
        <w:footnoteRef/>
      </w:r>
      <w:r w:rsidRPr="009924A5">
        <w:rPr>
          <w:rFonts w:asciiTheme="majorBidi" w:hAnsiTheme="majorBidi" w:cstheme="majorBidi" w:hint="cs"/>
          <w:sz w:val="24"/>
          <w:szCs w:val="24"/>
          <w:vertAlign w:val="superscript"/>
          <w:rtl/>
        </w:rPr>
        <w:t>)</w:t>
      </w:r>
      <w:r w:rsidRPr="009924A5">
        <w:rPr>
          <w:rFonts w:asciiTheme="majorBidi" w:hAnsiTheme="majorBidi" w:cstheme="majorBidi" w:hint="cs"/>
          <w:sz w:val="24"/>
          <w:szCs w:val="24"/>
          <w:rtl/>
        </w:rPr>
        <w:t xml:space="preserve"> </w:t>
      </w:r>
      <w:r w:rsidRPr="009924A5">
        <w:rPr>
          <w:rFonts w:asciiTheme="majorBidi" w:hAnsiTheme="majorBidi" w:cstheme="majorBidi"/>
          <w:sz w:val="24"/>
          <w:szCs w:val="24"/>
          <w:rtl/>
        </w:rPr>
        <w:t>استُبدل</w:t>
      </w:r>
      <w:r w:rsidR="000C7662" w:rsidRPr="009924A5">
        <w:rPr>
          <w:rFonts w:asciiTheme="majorBidi" w:hAnsiTheme="majorBidi" w:cstheme="majorBidi"/>
          <w:sz w:val="24"/>
          <w:szCs w:val="24"/>
          <w:rtl/>
        </w:rPr>
        <w:t>ت</w:t>
      </w:r>
      <w:r w:rsidR="00583ADD" w:rsidRPr="009924A5">
        <w:rPr>
          <w:rFonts w:asciiTheme="majorBidi" w:hAnsiTheme="majorBidi" w:cstheme="majorBidi"/>
          <w:sz w:val="24"/>
          <w:szCs w:val="24"/>
          <w:rtl/>
        </w:rPr>
        <w:t xml:space="preserve"> عبارة (مملكة البحرين) بعبارة (دولة البحرين) أينما وردت في هذا القانون</w:t>
      </w:r>
      <w:r w:rsidR="000C7662" w:rsidRPr="009924A5">
        <w:rPr>
          <w:rFonts w:asciiTheme="majorBidi" w:hAnsiTheme="majorBidi" w:cstheme="majorBidi"/>
          <w:sz w:val="24"/>
          <w:szCs w:val="24"/>
          <w:rtl/>
        </w:rPr>
        <w:t xml:space="preserve"> بموجب </w:t>
      </w:r>
      <w:r w:rsidR="00747110" w:rsidRPr="009924A5">
        <w:rPr>
          <w:rFonts w:asciiTheme="majorBidi" w:hAnsiTheme="majorBidi" w:cstheme="majorBidi"/>
          <w:sz w:val="24"/>
          <w:szCs w:val="24"/>
          <w:rtl/>
        </w:rPr>
        <w:t>ال</w:t>
      </w:r>
      <w:r w:rsidR="00AF1B6F" w:rsidRPr="009924A5">
        <w:rPr>
          <w:rFonts w:asciiTheme="majorBidi" w:hAnsiTheme="majorBidi" w:cstheme="majorBidi"/>
          <w:sz w:val="24"/>
          <w:szCs w:val="24"/>
          <w:rtl/>
        </w:rPr>
        <w:t>مرسوم بقانون رقم (51) لسنة</w:t>
      </w:r>
      <w:r w:rsidR="00704A85" w:rsidRPr="009924A5">
        <w:rPr>
          <w:rFonts w:asciiTheme="majorBidi" w:hAnsiTheme="majorBidi" w:cstheme="majorBidi" w:hint="cs"/>
          <w:sz w:val="24"/>
          <w:szCs w:val="24"/>
          <w:rtl/>
        </w:rPr>
        <w:t xml:space="preserve"> </w:t>
      </w:r>
      <w:r w:rsidR="00AF1B6F" w:rsidRPr="009924A5">
        <w:rPr>
          <w:rFonts w:asciiTheme="majorBidi" w:hAnsiTheme="majorBidi" w:cstheme="majorBidi"/>
          <w:sz w:val="24"/>
          <w:szCs w:val="24"/>
          <w:rtl/>
        </w:rPr>
        <w:t>2010</w:t>
      </w:r>
      <w:r w:rsidR="00747110" w:rsidRPr="009924A5">
        <w:rPr>
          <w:rFonts w:asciiTheme="majorBidi" w:hAnsiTheme="majorBidi" w:cstheme="majorBidi"/>
          <w:sz w:val="24"/>
          <w:szCs w:val="24"/>
          <w:rtl/>
        </w:rPr>
        <w:t xml:space="preserve"> ب</w:t>
      </w:r>
      <w:r w:rsidR="00AF1B6F" w:rsidRPr="009924A5">
        <w:rPr>
          <w:rFonts w:asciiTheme="majorBidi" w:hAnsiTheme="majorBidi" w:cstheme="majorBidi"/>
          <w:sz w:val="24"/>
          <w:szCs w:val="24"/>
          <w:rtl/>
        </w:rPr>
        <w:t>تعديل بعض أحكام القانون رقم (11) لسنة 1975</w:t>
      </w:r>
      <w:r w:rsidR="00AF1B6F" w:rsidRPr="009924A5">
        <w:rPr>
          <w:rFonts w:asciiTheme="majorBidi" w:hAnsiTheme="majorBidi" w:cstheme="majorBidi"/>
          <w:sz w:val="24"/>
          <w:szCs w:val="24"/>
          <w:rtl/>
          <w:lang w:bidi="ar-BH"/>
        </w:rPr>
        <w:t xml:space="preserve"> بشأن</w:t>
      </w:r>
      <w:r w:rsidR="00AF1B6F" w:rsidRPr="009924A5">
        <w:rPr>
          <w:rFonts w:asciiTheme="majorBidi" w:hAnsiTheme="majorBidi" w:cstheme="majorBidi"/>
          <w:sz w:val="24"/>
          <w:szCs w:val="24"/>
          <w:rtl/>
        </w:rPr>
        <w:t xml:space="preserve"> جوازات </w:t>
      </w:r>
      <w:r w:rsidR="00AF1B6F" w:rsidRPr="009924A5">
        <w:rPr>
          <w:rFonts w:asciiTheme="majorBidi" w:hAnsiTheme="majorBidi" w:cstheme="majorBidi"/>
          <w:sz w:val="24"/>
          <w:szCs w:val="24"/>
          <w:rtl/>
          <w:lang w:bidi="ar-BH"/>
        </w:rPr>
        <w:t>السفر</w:t>
      </w:r>
      <w:r w:rsidR="00AF1B6F" w:rsidRPr="009924A5">
        <w:rPr>
          <w:rFonts w:asciiTheme="majorBidi" w:hAnsiTheme="majorBidi" w:cstheme="majorBidi"/>
          <w:sz w:val="24"/>
          <w:szCs w:val="24"/>
          <w:rtl/>
        </w:rPr>
        <w:t>.</w:t>
      </w:r>
    </w:p>
  </w:footnote>
  <w:footnote w:id="3">
    <w:p w14:paraId="1450B046" w14:textId="77777777" w:rsidR="00436AAB" w:rsidRDefault="00763888" w:rsidP="004C0702">
      <w:pPr>
        <w:pStyle w:val="NoSpacing"/>
        <w:bidi/>
        <w:jc w:val="lowKashida"/>
        <w:rPr>
          <w:rtl/>
        </w:rPr>
      </w:pPr>
      <w:r w:rsidRPr="009924A5">
        <w:rPr>
          <w:rFonts w:asciiTheme="majorBidi" w:hAnsiTheme="majorBidi" w:cstheme="majorBidi" w:hint="cs"/>
          <w:sz w:val="24"/>
          <w:szCs w:val="24"/>
          <w:vertAlign w:val="superscript"/>
          <w:rtl/>
        </w:rPr>
        <w:t>(</w:t>
      </w:r>
      <w:r w:rsidR="00436AAB" w:rsidRPr="009924A5">
        <w:rPr>
          <w:rStyle w:val="FootnoteReference"/>
          <w:rFonts w:asciiTheme="majorBidi" w:hAnsiTheme="majorBidi" w:cstheme="majorBidi"/>
          <w:sz w:val="24"/>
          <w:szCs w:val="24"/>
        </w:rPr>
        <w:footnoteRef/>
      </w:r>
      <w:r w:rsidRPr="009924A5">
        <w:rPr>
          <w:rFonts w:asciiTheme="majorBidi" w:hAnsiTheme="majorBidi" w:cstheme="majorBidi" w:hint="cs"/>
          <w:sz w:val="24"/>
          <w:szCs w:val="24"/>
          <w:vertAlign w:val="superscript"/>
          <w:rtl/>
        </w:rPr>
        <w:t>)</w:t>
      </w:r>
      <w:r w:rsidRPr="009924A5">
        <w:rPr>
          <w:rFonts w:asciiTheme="majorBidi" w:hAnsiTheme="majorBidi" w:cstheme="majorBidi" w:hint="cs"/>
          <w:sz w:val="24"/>
          <w:szCs w:val="24"/>
          <w:rtl/>
        </w:rPr>
        <w:t xml:space="preserve"> </w:t>
      </w:r>
      <w:r w:rsidRPr="009924A5">
        <w:rPr>
          <w:rFonts w:asciiTheme="majorBidi" w:hAnsiTheme="majorBidi" w:cstheme="majorBidi"/>
          <w:sz w:val="24"/>
          <w:szCs w:val="24"/>
          <w:rtl/>
        </w:rPr>
        <w:t>استُبدل</w:t>
      </w:r>
      <w:r w:rsidR="00436AAB" w:rsidRPr="009924A5">
        <w:rPr>
          <w:rFonts w:asciiTheme="majorBidi" w:hAnsiTheme="majorBidi" w:cstheme="majorBidi"/>
          <w:sz w:val="24"/>
          <w:szCs w:val="24"/>
          <w:rtl/>
        </w:rPr>
        <w:t>ت بموجب</w:t>
      </w:r>
      <w:r w:rsidR="00AF1B6F" w:rsidRPr="009924A5">
        <w:rPr>
          <w:rFonts w:asciiTheme="majorBidi" w:hAnsiTheme="majorBidi" w:cstheme="majorBidi"/>
          <w:sz w:val="24"/>
          <w:szCs w:val="24"/>
          <w:rtl/>
        </w:rPr>
        <w:t xml:space="preserve"> </w:t>
      </w:r>
      <w:r w:rsidR="00747110" w:rsidRPr="009924A5">
        <w:rPr>
          <w:rFonts w:asciiTheme="majorBidi" w:hAnsiTheme="majorBidi" w:cstheme="majorBidi"/>
          <w:sz w:val="24"/>
          <w:szCs w:val="24"/>
          <w:rtl/>
        </w:rPr>
        <w:t>ال</w:t>
      </w:r>
      <w:r w:rsidR="00AF1B6F" w:rsidRPr="009924A5">
        <w:rPr>
          <w:rFonts w:asciiTheme="majorBidi" w:hAnsiTheme="majorBidi" w:cstheme="majorBidi"/>
          <w:sz w:val="24"/>
          <w:szCs w:val="24"/>
          <w:rtl/>
        </w:rPr>
        <w:t>مرسوم بقانون رقم (51) لسنة 2010بتعديل بعض أحكام القانون رقم (11) لسنة 1975 بشأن جوازات السفر.</w:t>
      </w:r>
    </w:p>
  </w:footnote>
  <w:footnote w:id="4">
    <w:p w14:paraId="6A471BEB" w14:textId="265E6B2E" w:rsidR="009B1DD0" w:rsidRPr="009924A5" w:rsidRDefault="009B1DD0" w:rsidP="004C0702">
      <w:pPr>
        <w:pStyle w:val="FootnoteText"/>
        <w:bidi/>
        <w:jc w:val="lowKashida"/>
        <w:rPr>
          <w:rFonts w:asciiTheme="majorBidi" w:hAnsiTheme="majorBidi" w:cstheme="majorBidi"/>
          <w:sz w:val="24"/>
          <w:szCs w:val="24"/>
          <w:rtl/>
        </w:rPr>
      </w:pPr>
      <w:r w:rsidRPr="009924A5">
        <w:rPr>
          <w:rFonts w:asciiTheme="majorBidi" w:hAnsiTheme="majorBidi" w:cstheme="majorBidi" w:hint="cs"/>
          <w:sz w:val="24"/>
          <w:szCs w:val="24"/>
          <w:vertAlign w:val="superscript"/>
          <w:rtl/>
        </w:rPr>
        <w:t>(</w:t>
      </w:r>
      <w:r w:rsidRPr="009924A5">
        <w:rPr>
          <w:rStyle w:val="FootnoteReference"/>
          <w:rFonts w:asciiTheme="majorBidi" w:hAnsiTheme="majorBidi" w:cstheme="majorBidi"/>
          <w:sz w:val="24"/>
          <w:szCs w:val="24"/>
        </w:rPr>
        <w:footnoteRef/>
      </w:r>
      <w:r w:rsidRPr="009924A5">
        <w:rPr>
          <w:rFonts w:asciiTheme="majorBidi" w:hAnsiTheme="majorBidi" w:cstheme="majorBidi" w:hint="cs"/>
          <w:sz w:val="24"/>
          <w:szCs w:val="24"/>
          <w:vertAlign w:val="superscript"/>
          <w:rtl/>
        </w:rPr>
        <w:t>)</w:t>
      </w:r>
      <w:r w:rsidRPr="009924A5">
        <w:rPr>
          <w:rFonts w:asciiTheme="majorBidi" w:hAnsiTheme="majorBidi" w:cstheme="majorBidi" w:hint="cs"/>
          <w:sz w:val="24"/>
          <w:szCs w:val="24"/>
          <w:rtl/>
        </w:rPr>
        <w:t xml:space="preserve"> </w:t>
      </w:r>
      <w:r w:rsidR="0062553E" w:rsidRPr="009924A5">
        <w:rPr>
          <w:rFonts w:asciiTheme="majorBidi" w:hAnsiTheme="majorBidi" w:cstheme="majorBidi"/>
          <w:sz w:val="24"/>
          <w:szCs w:val="24"/>
          <w:rtl/>
        </w:rPr>
        <w:t xml:space="preserve">استُبدلت </w:t>
      </w:r>
      <w:r w:rsidRPr="009924A5">
        <w:rPr>
          <w:rFonts w:asciiTheme="majorBidi" w:hAnsiTheme="majorBidi" w:cstheme="majorBidi"/>
          <w:sz w:val="24"/>
          <w:szCs w:val="24"/>
          <w:rtl/>
        </w:rPr>
        <w:t xml:space="preserve">بموجب </w:t>
      </w:r>
      <w:r w:rsidR="0062553E">
        <w:rPr>
          <w:rFonts w:asciiTheme="majorBidi" w:hAnsiTheme="majorBidi" w:cstheme="majorBidi" w:hint="cs"/>
          <w:sz w:val="24"/>
          <w:szCs w:val="24"/>
          <w:rtl/>
        </w:rPr>
        <w:t>ال</w:t>
      </w:r>
      <w:r w:rsidRPr="009924A5">
        <w:rPr>
          <w:rFonts w:asciiTheme="majorBidi" w:hAnsiTheme="majorBidi" w:cstheme="majorBidi"/>
          <w:sz w:val="24"/>
          <w:szCs w:val="24"/>
          <w:rtl/>
        </w:rPr>
        <w:t>قانون رقم (</w:t>
      </w:r>
      <w:r w:rsidR="0062553E">
        <w:rPr>
          <w:rFonts w:asciiTheme="majorBidi" w:hAnsiTheme="majorBidi" w:cstheme="majorBidi" w:hint="cs"/>
          <w:sz w:val="24"/>
          <w:szCs w:val="24"/>
          <w:rtl/>
        </w:rPr>
        <w:t>3</w:t>
      </w:r>
      <w:r w:rsidRPr="009924A5">
        <w:rPr>
          <w:rFonts w:asciiTheme="majorBidi" w:hAnsiTheme="majorBidi" w:cstheme="majorBidi"/>
          <w:sz w:val="24"/>
          <w:szCs w:val="24"/>
          <w:rtl/>
        </w:rPr>
        <w:t>) لسنة</w:t>
      </w:r>
      <w:r w:rsidR="0062553E">
        <w:rPr>
          <w:rFonts w:asciiTheme="majorBidi" w:hAnsiTheme="majorBidi" w:cstheme="majorBidi" w:hint="cs"/>
          <w:sz w:val="24"/>
          <w:szCs w:val="24"/>
          <w:rtl/>
        </w:rPr>
        <w:t xml:space="preserve"> 2022 </w:t>
      </w:r>
      <w:r w:rsidRPr="009924A5">
        <w:rPr>
          <w:rFonts w:asciiTheme="majorBidi" w:hAnsiTheme="majorBidi" w:cstheme="majorBidi"/>
          <w:sz w:val="24"/>
          <w:szCs w:val="24"/>
          <w:rtl/>
        </w:rPr>
        <w:t>‏‏بتعديل بعض أحكام القانون رقم (11) لسنة 1975 بشأن جوازات السفر</w:t>
      </w:r>
      <w:r w:rsidRPr="009924A5">
        <w:rPr>
          <w:rFonts w:asciiTheme="majorBidi" w:hAnsiTheme="majorBidi" w:cstheme="majorBidi"/>
          <w:sz w:val="24"/>
          <w:szCs w:val="24"/>
        </w:rPr>
        <w:t>.</w:t>
      </w:r>
    </w:p>
  </w:footnote>
  <w:footnote w:id="5">
    <w:p w14:paraId="39035615" w14:textId="29FE9189" w:rsidR="008529AB" w:rsidRPr="00747110" w:rsidRDefault="00704A85" w:rsidP="004C0702">
      <w:pPr>
        <w:pStyle w:val="FootnoteText"/>
        <w:bidi/>
        <w:jc w:val="lowKashida"/>
        <w:rPr>
          <w:b/>
          <w:bCs/>
          <w:rtl/>
        </w:rPr>
      </w:pPr>
      <w:r w:rsidRPr="009924A5">
        <w:rPr>
          <w:rFonts w:asciiTheme="majorBidi" w:hAnsiTheme="majorBidi" w:cstheme="majorBidi" w:hint="cs"/>
          <w:sz w:val="24"/>
          <w:szCs w:val="24"/>
          <w:vertAlign w:val="superscript"/>
          <w:rtl/>
        </w:rPr>
        <w:t>(</w:t>
      </w:r>
      <w:r w:rsidR="008529AB" w:rsidRPr="009924A5">
        <w:rPr>
          <w:rStyle w:val="FootnoteReference"/>
          <w:rFonts w:asciiTheme="majorBidi" w:hAnsiTheme="majorBidi" w:cstheme="majorBidi"/>
          <w:sz w:val="24"/>
          <w:szCs w:val="24"/>
        </w:rPr>
        <w:footnoteRef/>
      </w:r>
      <w:r w:rsidRPr="009924A5">
        <w:rPr>
          <w:rFonts w:asciiTheme="majorBidi" w:hAnsiTheme="majorBidi" w:cstheme="majorBidi" w:hint="cs"/>
          <w:sz w:val="24"/>
          <w:szCs w:val="24"/>
          <w:vertAlign w:val="superscript"/>
          <w:rtl/>
        </w:rPr>
        <w:t>)</w:t>
      </w:r>
      <w:r w:rsidRPr="009924A5">
        <w:rPr>
          <w:rFonts w:asciiTheme="majorBidi" w:hAnsiTheme="majorBidi" w:cstheme="majorBidi" w:hint="cs"/>
          <w:sz w:val="24"/>
          <w:szCs w:val="24"/>
          <w:rtl/>
        </w:rPr>
        <w:t xml:space="preserve"> </w:t>
      </w:r>
      <w:r w:rsidR="00763888" w:rsidRPr="009924A5">
        <w:rPr>
          <w:rFonts w:asciiTheme="majorBidi" w:hAnsiTheme="majorBidi" w:cstheme="majorBidi"/>
          <w:sz w:val="24"/>
          <w:szCs w:val="24"/>
          <w:rtl/>
        </w:rPr>
        <w:t>استُبدل</w:t>
      </w:r>
      <w:r w:rsidR="008529AB" w:rsidRPr="009924A5">
        <w:rPr>
          <w:rFonts w:asciiTheme="majorBidi" w:hAnsiTheme="majorBidi" w:cstheme="majorBidi"/>
          <w:sz w:val="24"/>
          <w:szCs w:val="24"/>
          <w:rtl/>
        </w:rPr>
        <w:t xml:space="preserve">ت </w:t>
      </w:r>
      <w:r w:rsidR="00AF1B6F" w:rsidRPr="009924A5">
        <w:rPr>
          <w:rFonts w:asciiTheme="majorBidi" w:hAnsiTheme="majorBidi" w:cstheme="majorBidi"/>
          <w:sz w:val="24"/>
          <w:szCs w:val="24"/>
          <w:rtl/>
        </w:rPr>
        <w:t xml:space="preserve">بموجب </w:t>
      </w:r>
      <w:r w:rsidR="00747110" w:rsidRPr="009924A5">
        <w:rPr>
          <w:rFonts w:asciiTheme="majorBidi" w:hAnsiTheme="majorBidi" w:cstheme="majorBidi"/>
          <w:sz w:val="24"/>
          <w:szCs w:val="24"/>
          <w:rtl/>
        </w:rPr>
        <w:t>ال</w:t>
      </w:r>
      <w:r w:rsidR="00AF1B6F" w:rsidRPr="009924A5">
        <w:rPr>
          <w:rFonts w:asciiTheme="majorBidi" w:hAnsiTheme="majorBidi" w:cstheme="majorBidi"/>
          <w:sz w:val="24"/>
          <w:szCs w:val="24"/>
          <w:rtl/>
        </w:rPr>
        <w:t>مرسوم بقانون رقم (33) لسنة</w:t>
      </w:r>
      <w:r w:rsidR="000B5391">
        <w:rPr>
          <w:rFonts w:asciiTheme="majorBidi" w:hAnsiTheme="majorBidi" w:cstheme="majorBidi" w:hint="cs"/>
          <w:sz w:val="24"/>
          <w:szCs w:val="24"/>
          <w:rtl/>
        </w:rPr>
        <w:t xml:space="preserve"> </w:t>
      </w:r>
      <w:r w:rsidR="00AF1B6F" w:rsidRPr="009924A5">
        <w:rPr>
          <w:rFonts w:asciiTheme="majorBidi" w:hAnsiTheme="majorBidi" w:cstheme="majorBidi"/>
          <w:sz w:val="24"/>
          <w:szCs w:val="24"/>
          <w:rtl/>
        </w:rPr>
        <w:t>2011</w:t>
      </w:r>
      <w:r w:rsidR="000B5391">
        <w:rPr>
          <w:rFonts w:asciiTheme="majorBidi" w:hAnsiTheme="majorBidi" w:cstheme="majorBidi" w:hint="cs"/>
          <w:sz w:val="24"/>
          <w:szCs w:val="24"/>
          <w:rtl/>
        </w:rPr>
        <w:t xml:space="preserve"> </w:t>
      </w:r>
      <w:r w:rsidR="00AF1B6F" w:rsidRPr="009924A5">
        <w:rPr>
          <w:rFonts w:asciiTheme="majorBidi" w:hAnsiTheme="majorBidi" w:cstheme="majorBidi"/>
          <w:sz w:val="24"/>
          <w:szCs w:val="24"/>
          <w:rtl/>
        </w:rPr>
        <w:t>بتعديل بعض أحكام القانون رقم (11) لسنة 1975 بشأن جوازات السفر.</w:t>
      </w:r>
    </w:p>
  </w:footnote>
  <w:footnote w:id="6">
    <w:p w14:paraId="500A4137" w14:textId="77777777" w:rsidR="00436AAB" w:rsidRPr="009924A5" w:rsidRDefault="00F33FA2" w:rsidP="004C0702">
      <w:pPr>
        <w:pStyle w:val="FootnoteText"/>
        <w:bidi/>
        <w:jc w:val="lowKashida"/>
        <w:rPr>
          <w:rFonts w:asciiTheme="majorBidi" w:hAnsiTheme="majorBidi" w:cstheme="majorBidi"/>
          <w:sz w:val="24"/>
          <w:szCs w:val="24"/>
          <w:rtl/>
        </w:rPr>
      </w:pPr>
      <w:r w:rsidRPr="009924A5">
        <w:rPr>
          <w:rFonts w:asciiTheme="majorBidi" w:hAnsiTheme="majorBidi" w:cstheme="majorBidi" w:hint="cs"/>
          <w:sz w:val="24"/>
          <w:szCs w:val="24"/>
          <w:vertAlign w:val="superscript"/>
          <w:rtl/>
        </w:rPr>
        <w:t>(</w:t>
      </w:r>
      <w:r w:rsidR="00436AAB" w:rsidRPr="009924A5">
        <w:rPr>
          <w:rStyle w:val="FootnoteReference"/>
          <w:rFonts w:asciiTheme="majorBidi" w:hAnsiTheme="majorBidi" w:cstheme="majorBidi"/>
          <w:sz w:val="24"/>
          <w:szCs w:val="24"/>
        </w:rPr>
        <w:footnoteRef/>
      </w:r>
      <w:r w:rsidRPr="009924A5">
        <w:rPr>
          <w:rFonts w:asciiTheme="majorBidi" w:hAnsiTheme="majorBidi" w:cstheme="majorBidi" w:hint="cs"/>
          <w:sz w:val="24"/>
          <w:szCs w:val="24"/>
          <w:vertAlign w:val="superscript"/>
          <w:rtl/>
        </w:rPr>
        <w:t>)</w:t>
      </w:r>
      <w:r w:rsidR="00AF1B6F" w:rsidRPr="009924A5">
        <w:rPr>
          <w:rFonts w:asciiTheme="majorBidi" w:hAnsiTheme="majorBidi" w:cstheme="majorBidi"/>
          <w:sz w:val="24"/>
          <w:szCs w:val="24"/>
          <w:rtl/>
        </w:rPr>
        <w:t xml:space="preserve"> </w:t>
      </w:r>
      <w:r w:rsidR="00763888" w:rsidRPr="009924A5">
        <w:rPr>
          <w:rFonts w:asciiTheme="majorBidi" w:hAnsiTheme="majorBidi" w:cstheme="majorBidi"/>
          <w:sz w:val="24"/>
          <w:szCs w:val="24"/>
          <w:rtl/>
        </w:rPr>
        <w:t>استُبدل</w:t>
      </w:r>
      <w:r w:rsidR="00AF1B6F" w:rsidRPr="009924A5">
        <w:rPr>
          <w:rFonts w:asciiTheme="majorBidi" w:hAnsiTheme="majorBidi" w:cstheme="majorBidi"/>
          <w:sz w:val="24"/>
          <w:szCs w:val="24"/>
          <w:rtl/>
        </w:rPr>
        <w:t xml:space="preserve">ت بموجب </w:t>
      </w:r>
      <w:r w:rsidR="00747110" w:rsidRPr="009924A5">
        <w:rPr>
          <w:rFonts w:asciiTheme="majorBidi" w:hAnsiTheme="majorBidi" w:cstheme="majorBidi"/>
          <w:sz w:val="24"/>
          <w:szCs w:val="24"/>
          <w:rtl/>
        </w:rPr>
        <w:t>المرسوم</w:t>
      </w:r>
      <w:r w:rsidR="00AF1B6F" w:rsidRPr="009924A5">
        <w:rPr>
          <w:rFonts w:asciiTheme="majorBidi" w:hAnsiTheme="majorBidi" w:cstheme="majorBidi"/>
          <w:sz w:val="24"/>
          <w:szCs w:val="24"/>
          <w:rtl/>
        </w:rPr>
        <w:t xml:space="preserve"> بقانون رقم (51) لسنة 2010بتعديل بعض أحكام القانون رقم (11) لسنة 1975 بشأن جوازات السفر</w:t>
      </w:r>
      <w:r w:rsidR="00AF1B6F" w:rsidRPr="009924A5">
        <w:rPr>
          <w:rFonts w:asciiTheme="majorBidi" w:hAnsiTheme="majorBidi" w:cstheme="majorBidi"/>
          <w:sz w:val="24"/>
          <w:szCs w:val="24"/>
        </w:rPr>
        <w:t>.</w:t>
      </w:r>
    </w:p>
  </w:footnote>
  <w:footnote w:id="7">
    <w:p w14:paraId="3474AFCD" w14:textId="77777777" w:rsidR="008529AB" w:rsidRDefault="00F33FA2" w:rsidP="004C0702">
      <w:pPr>
        <w:pStyle w:val="FootnoteText"/>
        <w:bidi/>
        <w:jc w:val="lowKashida"/>
        <w:rPr>
          <w:rtl/>
        </w:rPr>
      </w:pPr>
      <w:r w:rsidRPr="009924A5">
        <w:rPr>
          <w:rFonts w:asciiTheme="majorBidi" w:hAnsiTheme="majorBidi" w:cstheme="majorBidi" w:hint="cs"/>
          <w:sz w:val="24"/>
          <w:szCs w:val="24"/>
          <w:vertAlign w:val="superscript"/>
          <w:rtl/>
        </w:rPr>
        <w:t>(</w:t>
      </w:r>
      <w:r w:rsidR="008529AB" w:rsidRPr="009924A5">
        <w:rPr>
          <w:rStyle w:val="FootnoteReference"/>
          <w:rFonts w:asciiTheme="majorBidi" w:hAnsiTheme="majorBidi" w:cstheme="majorBidi"/>
          <w:sz w:val="24"/>
          <w:szCs w:val="24"/>
        </w:rPr>
        <w:footnoteRef/>
      </w:r>
      <w:r w:rsidRPr="009924A5">
        <w:rPr>
          <w:rFonts w:asciiTheme="majorBidi" w:hAnsiTheme="majorBidi" w:cstheme="majorBidi" w:hint="cs"/>
          <w:sz w:val="24"/>
          <w:szCs w:val="24"/>
          <w:vertAlign w:val="superscript"/>
          <w:rtl/>
        </w:rPr>
        <w:t>)</w:t>
      </w:r>
      <w:r w:rsidRPr="009924A5">
        <w:rPr>
          <w:rFonts w:asciiTheme="majorBidi" w:hAnsiTheme="majorBidi" w:cstheme="majorBidi" w:hint="cs"/>
          <w:sz w:val="24"/>
          <w:szCs w:val="24"/>
          <w:rtl/>
        </w:rPr>
        <w:t xml:space="preserve"> </w:t>
      </w:r>
      <w:r w:rsidR="00763888" w:rsidRPr="009924A5">
        <w:rPr>
          <w:rFonts w:asciiTheme="majorBidi" w:hAnsiTheme="majorBidi" w:cstheme="majorBidi"/>
          <w:sz w:val="24"/>
          <w:szCs w:val="24"/>
          <w:rtl/>
        </w:rPr>
        <w:t>استُبدل</w:t>
      </w:r>
      <w:r w:rsidR="00AF1B6F" w:rsidRPr="009924A5">
        <w:rPr>
          <w:rFonts w:asciiTheme="majorBidi" w:hAnsiTheme="majorBidi" w:cstheme="majorBidi"/>
          <w:sz w:val="24"/>
          <w:szCs w:val="24"/>
          <w:rtl/>
        </w:rPr>
        <w:t xml:space="preserve">ت بموجب </w:t>
      </w:r>
      <w:r w:rsidR="00747110" w:rsidRPr="009924A5">
        <w:rPr>
          <w:rFonts w:asciiTheme="majorBidi" w:hAnsiTheme="majorBidi" w:cstheme="majorBidi"/>
          <w:sz w:val="24"/>
          <w:szCs w:val="24"/>
          <w:rtl/>
        </w:rPr>
        <w:t>ال</w:t>
      </w:r>
      <w:r w:rsidR="00AF1B6F" w:rsidRPr="009924A5">
        <w:rPr>
          <w:rFonts w:asciiTheme="majorBidi" w:hAnsiTheme="majorBidi" w:cstheme="majorBidi"/>
          <w:sz w:val="24"/>
          <w:szCs w:val="24"/>
          <w:rtl/>
        </w:rPr>
        <w:t>مرسوم بقانون رقم (51) لسنة 2010بتعديل بعض أحكام القانون رقم (11) لسنة 1975 بشأن جوازات السفر</w:t>
      </w:r>
      <w:r w:rsidR="00AF1B6F" w:rsidRPr="009924A5">
        <w:rPr>
          <w:rFonts w:asciiTheme="majorBidi" w:hAnsiTheme="majorBidi" w:cstheme="majorBidi"/>
          <w:sz w:val="24"/>
          <w:szCs w:val="24"/>
        </w:rPr>
        <w:t>.</w:t>
      </w:r>
    </w:p>
  </w:footnote>
  <w:footnote w:id="8">
    <w:p w14:paraId="7B89169F" w14:textId="77777777" w:rsidR="00F643C2" w:rsidRPr="009924A5" w:rsidRDefault="00F33FA2" w:rsidP="004C0702">
      <w:pPr>
        <w:pStyle w:val="FootnoteText"/>
        <w:bidi/>
        <w:jc w:val="lowKashida"/>
        <w:rPr>
          <w:rFonts w:asciiTheme="majorBidi" w:hAnsiTheme="majorBidi" w:cstheme="majorBidi"/>
          <w:sz w:val="24"/>
          <w:szCs w:val="24"/>
          <w:rtl/>
        </w:rPr>
      </w:pPr>
      <w:r w:rsidRPr="009924A5">
        <w:rPr>
          <w:rFonts w:asciiTheme="majorBidi" w:hAnsiTheme="majorBidi" w:cstheme="majorBidi" w:hint="cs"/>
          <w:sz w:val="24"/>
          <w:szCs w:val="24"/>
          <w:vertAlign w:val="superscript"/>
          <w:rtl/>
        </w:rPr>
        <w:t>(</w:t>
      </w:r>
      <w:r w:rsidR="00F643C2" w:rsidRPr="009924A5">
        <w:rPr>
          <w:rStyle w:val="FootnoteReference"/>
          <w:rFonts w:asciiTheme="majorBidi" w:hAnsiTheme="majorBidi" w:cstheme="majorBidi"/>
          <w:sz w:val="24"/>
          <w:szCs w:val="24"/>
        </w:rPr>
        <w:footnoteRef/>
      </w:r>
      <w:r w:rsidRPr="009924A5">
        <w:rPr>
          <w:rFonts w:asciiTheme="majorBidi" w:hAnsiTheme="majorBidi" w:cstheme="majorBidi" w:hint="cs"/>
          <w:sz w:val="24"/>
          <w:szCs w:val="24"/>
          <w:vertAlign w:val="superscript"/>
          <w:rtl/>
        </w:rPr>
        <w:t>)</w:t>
      </w:r>
      <w:r w:rsidRPr="009924A5">
        <w:rPr>
          <w:rFonts w:asciiTheme="majorBidi" w:hAnsiTheme="majorBidi" w:cstheme="majorBidi" w:hint="cs"/>
          <w:sz w:val="24"/>
          <w:szCs w:val="24"/>
          <w:rtl/>
        </w:rPr>
        <w:t xml:space="preserve"> </w:t>
      </w:r>
      <w:r w:rsidR="00763888" w:rsidRPr="009924A5">
        <w:rPr>
          <w:rFonts w:asciiTheme="majorBidi" w:hAnsiTheme="majorBidi" w:cstheme="majorBidi"/>
          <w:sz w:val="24"/>
          <w:szCs w:val="24"/>
          <w:rtl/>
        </w:rPr>
        <w:t>استُبدل</w:t>
      </w:r>
      <w:r w:rsidR="00F643C2" w:rsidRPr="009924A5">
        <w:rPr>
          <w:rFonts w:asciiTheme="majorBidi" w:hAnsiTheme="majorBidi" w:cstheme="majorBidi"/>
          <w:sz w:val="24"/>
          <w:szCs w:val="24"/>
          <w:rtl/>
        </w:rPr>
        <w:t xml:space="preserve">ت </w:t>
      </w:r>
      <w:r w:rsidR="00AF1B6F" w:rsidRPr="009924A5">
        <w:rPr>
          <w:rFonts w:asciiTheme="majorBidi" w:hAnsiTheme="majorBidi" w:cstheme="majorBidi"/>
          <w:sz w:val="24"/>
          <w:szCs w:val="24"/>
          <w:rtl/>
        </w:rPr>
        <w:t xml:space="preserve">بموجب </w:t>
      </w:r>
      <w:r w:rsidR="00AE7AD2" w:rsidRPr="009924A5">
        <w:rPr>
          <w:rFonts w:asciiTheme="majorBidi" w:hAnsiTheme="majorBidi" w:cstheme="majorBidi"/>
          <w:sz w:val="24"/>
          <w:szCs w:val="24"/>
          <w:rtl/>
        </w:rPr>
        <w:t>ال</w:t>
      </w:r>
      <w:r w:rsidR="00AF1B6F" w:rsidRPr="009924A5">
        <w:rPr>
          <w:rFonts w:asciiTheme="majorBidi" w:hAnsiTheme="majorBidi" w:cstheme="majorBidi"/>
          <w:sz w:val="24"/>
          <w:szCs w:val="24"/>
          <w:rtl/>
        </w:rPr>
        <w:t xml:space="preserve">مرسوم بقانون رقم (33) </w:t>
      </w:r>
      <w:r w:rsidR="009924A5" w:rsidRPr="009924A5">
        <w:rPr>
          <w:rFonts w:asciiTheme="majorBidi" w:hAnsiTheme="majorBidi" w:cstheme="majorBidi"/>
          <w:sz w:val="24"/>
          <w:szCs w:val="24"/>
          <w:rtl/>
        </w:rPr>
        <w:t>لسن</w:t>
      </w:r>
      <w:r w:rsidR="009924A5" w:rsidRPr="009924A5">
        <w:rPr>
          <w:rFonts w:asciiTheme="majorBidi" w:hAnsiTheme="majorBidi" w:cstheme="majorBidi" w:hint="cs"/>
          <w:sz w:val="24"/>
          <w:szCs w:val="24"/>
          <w:rtl/>
        </w:rPr>
        <w:t>ة</w:t>
      </w:r>
      <w:r w:rsidR="00AF1B6F" w:rsidRPr="009924A5">
        <w:rPr>
          <w:rFonts w:asciiTheme="majorBidi" w:hAnsiTheme="majorBidi" w:cstheme="majorBidi"/>
          <w:sz w:val="24"/>
          <w:szCs w:val="24"/>
          <w:rtl/>
        </w:rPr>
        <w:t xml:space="preserve"> 2011</w:t>
      </w:r>
      <w:r w:rsidR="009924A5" w:rsidRPr="009924A5">
        <w:rPr>
          <w:rFonts w:asciiTheme="majorBidi" w:hAnsiTheme="majorBidi" w:cstheme="majorBidi" w:hint="cs"/>
          <w:sz w:val="24"/>
          <w:szCs w:val="24"/>
          <w:rtl/>
        </w:rPr>
        <w:t xml:space="preserve"> </w:t>
      </w:r>
      <w:r w:rsidR="00AF1B6F" w:rsidRPr="009924A5">
        <w:rPr>
          <w:rFonts w:asciiTheme="majorBidi" w:hAnsiTheme="majorBidi" w:cstheme="majorBidi"/>
          <w:sz w:val="24"/>
          <w:szCs w:val="24"/>
          <w:rtl/>
        </w:rPr>
        <w:t>بتعديل بعض أحكام القانون رقم (11) لسنة 1975 بشأن جوازات السفر</w:t>
      </w:r>
      <w:r w:rsidR="00AF1B6F" w:rsidRPr="009924A5">
        <w:rPr>
          <w:rFonts w:asciiTheme="majorBidi" w:hAnsiTheme="majorBidi" w:cstheme="majorBidi"/>
          <w:sz w:val="24"/>
          <w:szCs w:val="24"/>
        </w:rPr>
        <w:t>.</w:t>
      </w:r>
    </w:p>
  </w:footnote>
  <w:footnote w:id="9">
    <w:p w14:paraId="5535D915" w14:textId="77777777" w:rsidR="00F643C2" w:rsidRPr="009924A5" w:rsidRDefault="00F33FA2" w:rsidP="004C0702">
      <w:pPr>
        <w:pStyle w:val="FootnoteText"/>
        <w:bidi/>
        <w:jc w:val="lowKashida"/>
        <w:rPr>
          <w:rFonts w:asciiTheme="majorBidi" w:hAnsiTheme="majorBidi" w:cstheme="majorBidi"/>
          <w:sz w:val="24"/>
          <w:szCs w:val="24"/>
          <w:rtl/>
        </w:rPr>
      </w:pPr>
      <w:r w:rsidRPr="009924A5">
        <w:rPr>
          <w:rFonts w:asciiTheme="majorBidi" w:hAnsiTheme="majorBidi" w:cstheme="majorBidi" w:hint="cs"/>
          <w:sz w:val="24"/>
          <w:szCs w:val="24"/>
          <w:vertAlign w:val="superscript"/>
          <w:rtl/>
        </w:rPr>
        <w:t>(</w:t>
      </w:r>
      <w:r w:rsidR="00F643C2" w:rsidRPr="009924A5">
        <w:rPr>
          <w:rStyle w:val="FootnoteReference"/>
          <w:rFonts w:asciiTheme="majorBidi" w:hAnsiTheme="majorBidi" w:cstheme="majorBidi"/>
          <w:sz w:val="24"/>
          <w:szCs w:val="24"/>
        </w:rPr>
        <w:footnoteRef/>
      </w:r>
      <w:r w:rsidRPr="009924A5">
        <w:rPr>
          <w:rFonts w:asciiTheme="majorBidi" w:hAnsiTheme="majorBidi" w:cstheme="majorBidi" w:hint="cs"/>
          <w:sz w:val="24"/>
          <w:szCs w:val="24"/>
          <w:vertAlign w:val="superscript"/>
          <w:rtl/>
        </w:rPr>
        <w:t>)</w:t>
      </w:r>
      <w:r w:rsidRPr="009924A5">
        <w:rPr>
          <w:rFonts w:asciiTheme="majorBidi" w:hAnsiTheme="majorBidi" w:cstheme="majorBidi" w:hint="cs"/>
          <w:sz w:val="24"/>
          <w:szCs w:val="24"/>
          <w:rtl/>
        </w:rPr>
        <w:t xml:space="preserve"> </w:t>
      </w:r>
      <w:r w:rsidR="00F643C2" w:rsidRPr="009924A5">
        <w:rPr>
          <w:rFonts w:asciiTheme="majorBidi" w:hAnsiTheme="majorBidi" w:cstheme="majorBidi"/>
          <w:sz w:val="24"/>
          <w:szCs w:val="24"/>
          <w:rtl/>
        </w:rPr>
        <w:t>أضيفت</w:t>
      </w:r>
      <w:r w:rsidR="00AE7AD2" w:rsidRPr="009924A5">
        <w:rPr>
          <w:rFonts w:asciiTheme="majorBidi" w:hAnsiTheme="majorBidi" w:cstheme="majorBidi"/>
          <w:sz w:val="24"/>
          <w:szCs w:val="24"/>
          <w:rtl/>
        </w:rPr>
        <w:t xml:space="preserve"> بموجب</w:t>
      </w:r>
      <w:r w:rsidR="00AF1B6F" w:rsidRPr="009924A5">
        <w:rPr>
          <w:rFonts w:asciiTheme="majorBidi" w:hAnsiTheme="majorBidi" w:cstheme="majorBidi"/>
          <w:sz w:val="24"/>
          <w:szCs w:val="24"/>
          <w:rtl/>
        </w:rPr>
        <w:t xml:space="preserve"> </w:t>
      </w:r>
      <w:r w:rsidR="00AE7AD2" w:rsidRPr="009924A5">
        <w:rPr>
          <w:rFonts w:asciiTheme="majorBidi" w:hAnsiTheme="majorBidi" w:cstheme="majorBidi"/>
          <w:sz w:val="24"/>
          <w:szCs w:val="24"/>
          <w:rtl/>
        </w:rPr>
        <w:t>ال</w:t>
      </w:r>
      <w:r w:rsidR="00AF1B6F" w:rsidRPr="009924A5">
        <w:rPr>
          <w:rFonts w:asciiTheme="majorBidi" w:hAnsiTheme="majorBidi" w:cstheme="majorBidi"/>
          <w:sz w:val="24"/>
          <w:szCs w:val="24"/>
          <w:rtl/>
        </w:rPr>
        <w:t>قانون رقم (9) لسنة 2014</w:t>
      </w:r>
      <w:r w:rsidR="009924A5" w:rsidRPr="009924A5">
        <w:rPr>
          <w:rFonts w:asciiTheme="majorBidi" w:hAnsiTheme="majorBidi" w:cstheme="majorBidi" w:hint="cs"/>
          <w:sz w:val="24"/>
          <w:szCs w:val="24"/>
          <w:rtl/>
        </w:rPr>
        <w:t xml:space="preserve"> </w:t>
      </w:r>
      <w:r w:rsidR="00AF1B6F" w:rsidRPr="009924A5">
        <w:rPr>
          <w:rFonts w:asciiTheme="majorBidi" w:hAnsiTheme="majorBidi" w:cstheme="majorBidi"/>
          <w:sz w:val="24"/>
          <w:szCs w:val="24"/>
          <w:rtl/>
        </w:rPr>
        <w:t>بتعديل المادة (9) من القانون رقم (11) لسنة 1975 بشأن جوازات السفر</w:t>
      </w:r>
      <w:r w:rsidR="00AE7AD2" w:rsidRPr="009924A5">
        <w:rPr>
          <w:rFonts w:asciiTheme="majorBidi" w:hAnsiTheme="majorBidi" w:cstheme="majorBidi"/>
          <w:sz w:val="24"/>
          <w:szCs w:val="24"/>
          <w:rtl/>
        </w:rPr>
        <w:t>.</w:t>
      </w:r>
    </w:p>
  </w:footnote>
  <w:footnote w:id="10">
    <w:p w14:paraId="0DD5D645" w14:textId="77777777" w:rsidR="00F643C2" w:rsidRPr="009924A5" w:rsidRDefault="00F33FA2" w:rsidP="004C0702">
      <w:pPr>
        <w:pStyle w:val="FootnoteText"/>
        <w:bidi/>
        <w:jc w:val="lowKashida"/>
        <w:rPr>
          <w:rFonts w:asciiTheme="majorBidi" w:hAnsiTheme="majorBidi" w:cstheme="majorBidi"/>
          <w:sz w:val="24"/>
          <w:szCs w:val="24"/>
          <w:rtl/>
        </w:rPr>
      </w:pPr>
      <w:r w:rsidRPr="009924A5">
        <w:rPr>
          <w:rFonts w:asciiTheme="majorBidi" w:hAnsiTheme="majorBidi" w:cstheme="majorBidi" w:hint="cs"/>
          <w:sz w:val="24"/>
          <w:szCs w:val="24"/>
          <w:vertAlign w:val="superscript"/>
          <w:rtl/>
        </w:rPr>
        <w:t>(</w:t>
      </w:r>
      <w:r w:rsidR="00F643C2" w:rsidRPr="009924A5">
        <w:rPr>
          <w:rStyle w:val="FootnoteReference"/>
          <w:rFonts w:asciiTheme="majorBidi" w:hAnsiTheme="majorBidi" w:cstheme="majorBidi"/>
          <w:sz w:val="24"/>
          <w:szCs w:val="24"/>
        </w:rPr>
        <w:footnoteRef/>
      </w:r>
      <w:r w:rsidRPr="009924A5">
        <w:rPr>
          <w:rFonts w:asciiTheme="majorBidi" w:hAnsiTheme="majorBidi" w:cstheme="majorBidi" w:hint="cs"/>
          <w:sz w:val="24"/>
          <w:szCs w:val="24"/>
          <w:vertAlign w:val="superscript"/>
          <w:rtl/>
        </w:rPr>
        <w:t>)</w:t>
      </w:r>
      <w:r w:rsidRPr="009924A5">
        <w:rPr>
          <w:rFonts w:asciiTheme="majorBidi" w:hAnsiTheme="majorBidi" w:cstheme="majorBidi" w:hint="cs"/>
          <w:sz w:val="24"/>
          <w:szCs w:val="24"/>
          <w:rtl/>
        </w:rPr>
        <w:t xml:space="preserve"> </w:t>
      </w:r>
      <w:r w:rsidR="00F643C2" w:rsidRPr="009924A5">
        <w:rPr>
          <w:rFonts w:asciiTheme="majorBidi" w:hAnsiTheme="majorBidi" w:cstheme="majorBidi"/>
          <w:sz w:val="24"/>
          <w:szCs w:val="24"/>
          <w:rtl/>
        </w:rPr>
        <w:t xml:space="preserve">أضيفت </w:t>
      </w:r>
      <w:r w:rsidR="00AF1B6F" w:rsidRPr="009924A5">
        <w:rPr>
          <w:rFonts w:asciiTheme="majorBidi" w:hAnsiTheme="majorBidi" w:cstheme="majorBidi"/>
          <w:sz w:val="24"/>
          <w:szCs w:val="24"/>
          <w:rtl/>
        </w:rPr>
        <w:t xml:space="preserve">بموجب </w:t>
      </w:r>
      <w:r w:rsidR="00AE7AD2" w:rsidRPr="009924A5">
        <w:rPr>
          <w:rFonts w:asciiTheme="majorBidi" w:hAnsiTheme="majorBidi" w:cstheme="majorBidi"/>
          <w:sz w:val="24"/>
          <w:szCs w:val="24"/>
          <w:rtl/>
        </w:rPr>
        <w:t>ال</w:t>
      </w:r>
      <w:r w:rsidR="00AF1B6F" w:rsidRPr="009924A5">
        <w:rPr>
          <w:rFonts w:asciiTheme="majorBidi" w:hAnsiTheme="majorBidi" w:cstheme="majorBidi"/>
          <w:sz w:val="24"/>
          <w:szCs w:val="24"/>
          <w:rtl/>
        </w:rPr>
        <w:t>مرسوم بقانون رقم (33) لسنة 2011</w:t>
      </w:r>
      <w:r w:rsidR="009924A5" w:rsidRPr="009924A5">
        <w:rPr>
          <w:rFonts w:asciiTheme="majorBidi" w:hAnsiTheme="majorBidi" w:cstheme="majorBidi" w:hint="cs"/>
          <w:sz w:val="24"/>
          <w:szCs w:val="24"/>
          <w:rtl/>
        </w:rPr>
        <w:t xml:space="preserve"> </w:t>
      </w:r>
      <w:r w:rsidR="00AF1B6F" w:rsidRPr="009924A5">
        <w:rPr>
          <w:rFonts w:asciiTheme="majorBidi" w:hAnsiTheme="majorBidi" w:cstheme="majorBidi"/>
          <w:sz w:val="24"/>
          <w:szCs w:val="24"/>
          <w:rtl/>
        </w:rPr>
        <w:t>بتعديل بعض أحكام القانون رقم (11) لسنة 1975 بشأن جوازات السفر.</w:t>
      </w:r>
    </w:p>
  </w:footnote>
  <w:footnote w:id="11">
    <w:p w14:paraId="5F89CE29" w14:textId="77777777" w:rsidR="001E544B" w:rsidRPr="009924A5" w:rsidRDefault="00F33FA2" w:rsidP="004C0702">
      <w:pPr>
        <w:pStyle w:val="FootnoteText"/>
        <w:bidi/>
        <w:jc w:val="lowKashida"/>
        <w:rPr>
          <w:rFonts w:asciiTheme="majorBidi" w:hAnsiTheme="majorBidi" w:cstheme="majorBidi"/>
          <w:sz w:val="24"/>
          <w:szCs w:val="24"/>
          <w:rtl/>
        </w:rPr>
      </w:pPr>
      <w:r w:rsidRPr="009924A5">
        <w:rPr>
          <w:rFonts w:asciiTheme="majorBidi" w:hAnsiTheme="majorBidi" w:cstheme="majorBidi" w:hint="cs"/>
          <w:sz w:val="24"/>
          <w:szCs w:val="24"/>
          <w:vertAlign w:val="superscript"/>
          <w:rtl/>
        </w:rPr>
        <w:t>(</w:t>
      </w:r>
      <w:r w:rsidR="001E544B" w:rsidRPr="009924A5">
        <w:rPr>
          <w:rStyle w:val="FootnoteReference"/>
          <w:rFonts w:asciiTheme="majorBidi" w:hAnsiTheme="majorBidi" w:cstheme="majorBidi"/>
          <w:sz w:val="24"/>
          <w:szCs w:val="24"/>
        </w:rPr>
        <w:footnoteRef/>
      </w:r>
      <w:r w:rsidRPr="009924A5">
        <w:rPr>
          <w:rFonts w:asciiTheme="majorBidi" w:hAnsiTheme="majorBidi" w:cstheme="majorBidi" w:hint="cs"/>
          <w:sz w:val="24"/>
          <w:szCs w:val="24"/>
          <w:vertAlign w:val="superscript"/>
          <w:rtl/>
        </w:rPr>
        <w:t>)</w:t>
      </w:r>
      <w:r w:rsidRPr="009924A5">
        <w:rPr>
          <w:rFonts w:asciiTheme="majorBidi" w:hAnsiTheme="majorBidi" w:cstheme="majorBidi" w:hint="cs"/>
          <w:sz w:val="24"/>
          <w:szCs w:val="24"/>
          <w:rtl/>
        </w:rPr>
        <w:t xml:space="preserve"> </w:t>
      </w:r>
      <w:r w:rsidR="00763888" w:rsidRPr="009924A5">
        <w:rPr>
          <w:rFonts w:asciiTheme="majorBidi" w:hAnsiTheme="majorBidi" w:cstheme="majorBidi"/>
          <w:sz w:val="24"/>
          <w:szCs w:val="24"/>
          <w:rtl/>
        </w:rPr>
        <w:t>استُبدل</w:t>
      </w:r>
      <w:r w:rsidR="001E544B" w:rsidRPr="009924A5">
        <w:rPr>
          <w:rFonts w:asciiTheme="majorBidi" w:hAnsiTheme="majorBidi" w:cstheme="majorBidi"/>
          <w:sz w:val="24"/>
          <w:szCs w:val="24"/>
          <w:rtl/>
        </w:rPr>
        <w:t xml:space="preserve">ت </w:t>
      </w:r>
      <w:r w:rsidR="00AF1B6F" w:rsidRPr="009924A5">
        <w:rPr>
          <w:rFonts w:asciiTheme="majorBidi" w:hAnsiTheme="majorBidi" w:cstheme="majorBidi"/>
          <w:sz w:val="24"/>
          <w:szCs w:val="24"/>
          <w:rtl/>
        </w:rPr>
        <w:t xml:space="preserve">بموجب </w:t>
      </w:r>
      <w:r w:rsidR="00AE7AD2" w:rsidRPr="009924A5">
        <w:rPr>
          <w:rFonts w:asciiTheme="majorBidi" w:hAnsiTheme="majorBidi" w:cstheme="majorBidi"/>
          <w:sz w:val="24"/>
          <w:szCs w:val="24"/>
          <w:rtl/>
        </w:rPr>
        <w:t>ال</w:t>
      </w:r>
      <w:r w:rsidR="00AF1B6F" w:rsidRPr="009924A5">
        <w:rPr>
          <w:rFonts w:asciiTheme="majorBidi" w:hAnsiTheme="majorBidi" w:cstheme="majorBidi"/>
          <w:sz w:val="24"/>
          <w:szCs w:val="24"/>
          <w:rtl/>
        </w:rPr>
        <w:t>مرسوم بقانون رقم (33) لسنة</w:t>
      </w:r>
      <w:r w:rsidR="009924A5" w:rsidRPr="009924A5">
        <w:rPr>
          <w:rFonts w:asciiTheme="majorBidi" w:hAnsiTheme="majorBidi" w:cstheme="majorBidi" w:hint="cs"/>
          <w:sz w:val="24"/>
          <w:szCs w:val="24"/>
          <w:rtl/>
        </w:rPr>
        <w:t xml:space="preserve"> </w:t>
      </w:r>
      <w:r w:rsidR="00AF1B6F" w:rsidRPr="009924A5">
        <w:rPr>
          <w:rFonts w:asciiTheme="majorBidi" w:hAnsiTheme="majorBidi" w:cstheme="majorBidi"/>
          <w:sz w:val="24"/>
          <w:szCs w:val="24"/>
          <w:rtl/>
        </w:rPr>
        <w:t>2011</w:t>
      </w:r>
      <w:r w:rsidR="009924A5" w:rsidRPr="009924A5">
        <w:rPr>
          <w:rFonts w:asciiTheme="majorBidi" w:hAnsiTheme="majorBidi" w:cstheme="majorBidi" w:hint="cs"/>
          <w:sz w:val="24"/>
          <w:szCs w:val="24"/>
          <w:rtl/>
        </w:rPr>
        <w:t xml:space="preserve"> </w:t>
      </w:r>
      <w:r w:rsidR="00AF1B6F" w:rsidRPr="009924A5">
        <w:rPr>
          <w:rFonts w:asciiTheme="majorBidi" w:hAnsiTheme="majorBidi" w:cstheme="majorBidi"/>
          <w:sz w:val="24"/>
          <w:szCs w:val="24"/>
          <w:rtl/>
        </w:rPr>
        <w:t>بتعديل بعض أحكام القانون رقم (11) لسنة 1975 بشأن جوازات السفر.</w:t>
      </w:r>
    </w:p>
  </w:footnote>
  <w:footnote w:id="12">
    <w:p w14:paraId="44B6E478" w14:textId="77777777" w:rsidR="00647288" w:rsidRPr="00AE7AD2" w:rsidRDefault="00F33FA2" w:rsidP="004C0702">
      <w:pPr>
        <w:pStyle w:val="FootnoteText"/>
        <w:bidi/>
        <w:jc w:val="lowKashida"/>
        <w:rPr>
          <w:b/>
          <w:bCs/>
          <w:rtl/>
        </w:rPr>
      </w:pPr>
      <w:r w:rsidRPr="009924A5">
        <w:rPr>
          <w:rFonts w:asciiTheme="majorBidi" w:hAnsiTheme="majorBidi" w:cstheme="majorBidi" w:hint="cs"/>
          <w:sz w:val="24"/>
          <w:szCs w:val="24"/>
          <w:vertAlign w:val="superscript"/>
          <w:rtl/>
        </w:rPr>
        <w:t>(</w:t>
      </w:r>
      <w:r w:rsidR="00647288" w:rsidRPr="009924A5">
        <w:rPr>
          <w:rStyle w:val="FootnoteReference"/>
          <w:rFonts w:asciiTheme="majorBidi" w:hAnsiTheme="majorBidi" w:cstheme="majorBidi"/>
          <w:sz w:val="24"/>
          <w:szCs w:val="24"/>
        </w:rPr>
        <w:footnoteRef/>
      </w:r>
      <w:r w:rsidRPr="009924A5">
        <w:rPr>
          <w:rFonts w:asciiTheme="majorBidi" w:hAnsiTheme="majorBidi" w:cstheme="majorBidi" w:hint="cs"/>
          <w:sz w:val="24"/>
          <w:szCs w:val="24"/>
          <w:vertAlign w:val="superscript"/>
          <w:rtl/>
        </w:rPr>
        <w:t>)</w:t>
      </w:r>
      <w:r w:rsidRPr="009924A5">
        <w:rPr>
          <w:rFonts w:asciiTheme="majorBidi" w:hAnsiTheme="majorBidi" w:cstheme="majorBidi" w:hint="cs"/>
          <w:sz w:val="24"/>
          <w:szCs w:val="24"/>
          <w:rtl/>
        </w:rPr>
        <w:t xml:space="preserve"> </w:t>
      </w:r>
      <w:r w:rsidR="00647288" w:rsidRPr="009924A5">
        <w:rPr>
          <w:rFonts w:asciiTheme="majorBidi" w:hAnsiTheme="majorBidi" w:cstheme="majorBidi"/>
          <w:sz w:val="24"/>
          <w:szCs w:val="24"/>
          <w:rtl/>
        </w:rPr>
        <w:t xml:space="preserve">أضيفت بموجب </w:t>
      </w:r>
      <w:r w:rsidR="00AE7AD2" w:rsidRPr="009924A5">
        <w:rPr>
          <w:rFonts w:asciiTheme="majorBidi" w:hAnsiTheme="majorBidi" w:cstheme="majorBidi"/>
          <w:sz w:val="24"/>
          <w:szCs w:val="24"/>
          <w:rtl/>
        </w:rPr>
        <w:t>ال</w:t>
      </w:r>
      <w:r w:rsidR="00647288" w:rsidRPr="009924A5">
        <w:rPr>
          <w:rFonts w:asciiTheme="majorBidi" w:hAnsiTheme="majorBidi" w:cstheme="majorBidi"/>
          <w:sz w:val="24"/>
          <w:szCs w:val="24"/>
          <w:rtl/>
        </w:rPr>
        <w:t xml:space="preserve">قانون رقم (8) لسنة </w:t>
      </w:r>
      <w:r w:rsidR="000932A0" w:rsidRPr="009924A5">
        <w:rPr>
          <w:rFonts w:asciiTheme="majorBidi" w:hAnsiTheme="majorBidi" w:cstheme="majorBidi"/>
          <w:sz w:val="24"/>
          <w:szCs w:val="24"/>
          <w:rtl/>
        </w:rPr>
        <w:t>2016</w:t>
      </w:r>
      <w:r w:rsidR="009924A5" w:rsidRPr="009924A5">
        <w:rPr>
          <w:rFonts w:asciiTheme="majorBidi" w:hAnsiTheme="majorBidi" w:cstheme="majorBidi" w:hint="cs"/>
          <w:sz w:val="24"/>
          <w:szCs w:val="24"/>
          <w:rtl/>
        </w:rPr>
        <w:t xml:space="preserve"> </w:t>
      </w:r>
      <w:r w:rsidR="000932A0" w:rsidRPr="009924A5">
        <w:rPr>
          <w:rFonts w:asciiTheme="majorBidi" w:hAnsiTheme="majorBidi" w:cstheme="majorBidi"/>
          <w:sz w:val="24"/>
          <w:szCs w:val="24"/>
          <w:rtl/>
        </w:rPr>
        <w:t>بتعديل المادة (9) من القانون رقم (11) لسنة 1975 بشأن جوازات السفر</w:t>
      </w:r>
    </w:p>
  </w:footnote>
  <w:footnote w:id="13">
    <w:p w14:paraId="3767A6D0" w14:textId="77777777" w:rsidR="00647288" w:rsidRPr="009924A5" w:rsidRDefault="009924A5" w:rsidP="004C0702">
      <w:pPr>
        <w:pStyle w:val="FootnoteText"/>
        <w:bidi/>
        <w:jc w:val="lowKashida"/>
        <w:rPr>
          <w:rFonts w:asciiTheme="majorBidi" w:hAnsiTheme="majorBidi" w:cstheme="majorBidi"/>
          <w:sz w:val="24"/>
          <w:szCs w:val="24"/>
          <w:rtl/>
        </w:rPr>
      </w:pPr>
      <w:r w:rsidRPr="009924A5">
        <w:rPr>
          <w:rFonts w:asciiTheme="majorBidi" w:hAnsiTheme="majorBidi" w:cstheme="majorBidi" w:hint="cs"/>
          <w:sz w:val="24"/>
          <w:szCs w:val="24"/>
          <w:vertAlign w:val="superscript"/>
          <w:rtl/>
        </w:rPr>
        <w:t>(</w:t>
      </w:r>
      <w:r w:rsidR="00647288" w:rsidRPr="009924A5">
        <w:rPr>
          <w:rStyle w:val="FootnoteReference"/>
          <w:rFonts w:asciiTheme="majorBidi" w:hAnsiTheme="majorBidi" w:cstheme="majorBidi"/>
          <w:sz w:val="24"/>
          <w:szCs w:val="24"/>
        </w:rPr>
        <w:footnoteRef/>
      </w:r>
      <w:r w:rsidRPr="009924A5">
        <w:rPr>
          <w:rFonts w:asciiTheme="majorBidi" w:hAnsiTheme="majorBidi" w:cstheme="majorBidi" w:hint="cs"/>
          <w:sz w:val="24"/>
          <w:szCs w:val="24"/>
          <w:vertAlign w:val="superscript"/>
          <w:rtl/>
        </w:rPr>
        <w:t>)</w:t>
      </w:r>
      <w:r w:rsidRPr="009924A5">
        <w:rPr>
          <w:rFonts w:asciiTheme="majorBidi" w:hAnsiTheme="majorBidi" w:cstheme="majorBidi" w:hint="cs"/>
          <w:sz w:val="24"/>
          <w:szCs w:val="24"/>
          <w:rtl/>
        </w:rPr>
        <w:t xml:space="preserve"> </w:t>
      </w:r>
      <w:r w:rsidR="00763888" w:rsidRPr="009924A5">
        <w:rPr>
          <w:rFonts w:asciiTheme="majorBidi" w:hAnsiTheme="majorBidi" w:cstheme="majorBidi"/>
          <w:sz w:val="24"/>
          <w:szCs w:val="24"/>
          <w:rtl/>
        </w:rPr>
        <w:t>استُبدل</w:t>
      </w:r>
      <w:r w:rsidR="00647288" w:rsidRPr="009924A5">
        <w:rPr>
          <w:rFonts w:asciiTheme="majorBidi" w:hAnsiTheme="majorBidi" w:cstheme="majorBidi"/>
          <w:sz w:val="24"/>
          <w:szCs w:val="24"/>
          <w:rtl/>
        </w:rPr>
        <w:t>ت بموجب</w:t>
      </w:r>
      <w:r w:rsidR="000932A0" w:rsidRPr="009924A5">
        <w:rPr>
          <w:rFonts w:asciiTheme="majorBidi" w:hAnsiTheme="majorBidi" w:cstheme="majorBidi"/>
          <w:sz w:val="24"/>
          <w:szCs w:val="24"/>
          <w:rtl/>
        </w:rPr>
        <w:t xml:space="preserve"> </w:t>
      </w:r>
      <w:r w:rsidR="00AE7AD2" w:rsidRPr="009924A5">
        <w:rPr>
          <w:rFonts w:asciiTheme="majorBidi" w:hAnsiTheme="majorBidi" w:cstheme="majorBidi"/>
          <w:sz w:val="24"/>
          <w:szCs w:val="24"/>
          <w:rtl/>
        </w:rPr>
        <w:t>ال</w:t>
      </w:r>
      <w:r w:rsidR="000932A0" w:rsidRPr="009924A5">
        <w:rPr>
          <w:rFonts w:asciiTheme="majorBidi" w:hAnsiTheme="majorBidi" w:cstheme="majorBidi"/>
          <w:sz w:val="24"/>
          <w:szCs w:val="24"/>
          <w:rtl/>
        </w:rPr>
        <w:t>قانون رقم (25) لسنة 2006</w:t>
      </w:r>
      <w:r w:rsidR="00741383">
        <w:rPr>
          <w:rFonts w:asciiTheme="majorBidi" w:hAnsiTheme="majorBidi" w:cstheme="majorBidi" w:hint="cs"/>
          <w:sz w:val="24"/>
          <w:szCs w:val="24"/>
          <w:rtl/>
        </w:rPr>
        <w:t xml:space="preserve"> </w:t>
      </w:r>
      <w:r w:rsidR="000932A0" w:rsidRPr="009924A5">
        <w:rPr>
          <w:rFonts w:asciiTheme="majorBidi" w:hAnsiTheme="majorBidi" w:cstheme="majorBidi"/>
          <w:sz w:val="24"/>
          <w:szCs w:val="24"/>
          <w:rtl/>
        </w:rPr>
        <w:t>بتعديل بعض أحكام القانون رقم (11) لسنة 1975 بشأن جوازات السفر.</w:t>
      </w:r>
    </w:p>
  </w:footnote>
  <w:footnote w:id="14">
    <w:p w14:paraId="1E773D86" w14:textId="77777777" w:rsidR="00EF6821" w:rsidRPr="009924A5" w:rsidRDefault="009924A5" w:rsidP="004C0702">
      <w:pPr>
        <w:pStyle w:val="FootnoteText"/>
        <w:bidi/>
        <w:jc w:val="lowKashida"/>
        <w:rPr>
          <w:rFonts w:asciiTheme="majorBidi" w:hAnsiTheme="majorBidi" w:cstheme="majorBidi"/>
          <w:sz w:val="24"/>
          <w:szCs w:val="24"/>
          <w:rtl/>
        </w:rPr>
      </w:pPr>
      <w:r w:rsidRPr="009924A5">
        <w:rPr>
          <w:rFonts w:asciiTheme="majorBidi" w:hAnsiTheme="majorBidi" w:cstheme="majorBidi" w:hint="cs"/>
          <w:sz w:val="24"/>
          <w:szCs w:val="24"/>
          <w:vertAlign w:val="superscript"/>
          <w:rtl/>
        </w:rPr>
        <w:t>(</w:t>
      </w:r>
      <w:r w:rsidR="00EF6821" w:rsidRPr="009924A5">
        <w:rPr>
          <w:rStyle w:val="FootnoteReference"/>
          <w:rFonts w:asciiTheme="majorBidi" w:hAnsiTheme="majorBidi" w:cstheme="majorBidi"/>
          <w:sz w:val="24"/>
          <w:szCs w:val="24"/>
        </w:rPr>
        <w:footnoteRef/>
      </w:r>
      <w:r w:rsidRPr="009924A5">
        <w:rPr>
          <w:rFonts w:asciiTheme="majorBidi" w:hAnsiTheme="majorBidi" w:cstheme="majorBidi" w:hint="cs"/>
          <w:sz w:val="24"/>
          <w:szCs w:val="24"/>
          <w:vertAlign w:val="superscript"/>
          <w:rtl/>
        </w:rPr>
        <w:t>)</w:t>
      </w:r>
      <w:r w:rsidRPr="009924A5">
        <w:rPr>
          <w:rFonts w:asciiTheme="majorBidi" w:hAnsiTheme="majorBidi" w:cstheme="majorBidi" w:hint="cs"/>
          <w:sz w:val="24"/>
          <w:szCs w:val="24"/>
          <w:rtl/>
        </w:rPr>
        <w:t xml:space="preserve"> </w:t>
      </w:r>
      <w:r w:rsidR="00EF6821" w:rsidRPr="009924A5">
        <w:rPr>
          <w:rFonts w:asciiTheme="majorBidi" w:hAnsiTheme="majorBidi" w:cstheme="majorBidi"/>
          <w:sz w:val="24"/>
          <w:szCs w:val="24"/>
          <w:rtl/>
        </w:rPr>
        <w:t xml:space="preserve">ألغيت بموجب </w:t>
      </w:r>
      <w:r w:rsidR="00AE7AD2" w:rsidRPr="009924A5">
        <w:rPr>
          <w:rFonts w:asciiTheme="majorBidi" w:hAnsiTheme="majorBidi" w:cstheme="majorBidi"/>
          <w:sz w:val="24"/>
          <w:szCs w:val="24"/>
          <w:rtl/>
        </w:rPr>
        <w:t>ال</w:t>
      </w:r>
      <w:r w:rsidR="00EF6821" w:rsidRPr="009924A5">
        <w:rPr>
          <w:rFonts w:asciiTheme="majorBidi" w:hAnsiTheme="majorBidi" w:cstheme="majorBidi"/>
          <w:sz w:val="24"/>
          <w:szCs w:val="24"/>
          <w:rtl/>
        </w:rPr>
        <w:t>مرسوم</w:t>
      </w:r>
      <w:r w:rsidR="00AE7AD2" w:rsidRPr="009924A5">
        <w:rPr>
          <w:rFonts w:asciiTheme="majorBidi" w:hAnsiTheme="majorBidi" w:cstheme="majorBidi"/>
          <w:sz w:val="24"/>
          <w:szCs w:val="24"/>
          <w:rtl/>
        </w:rPr>
        <w:t xml:space="preserve"> بقانون</w:t>
      </w:r>
      <w:r w:rsidR="00EF6821" w:rsidRPr="009924A5">
        <w:rPr>
          <w:rFonts w:asciiTheme="majorBidi" w:hAnsiTheme="majorBidi" w:cstheme="majorBidi"/>
          <w:sz w:val="24"/>
          <w:szCs w:val="24"/>
          <w:rtl/>
        </w:rPr>
        <w:t xml:space="preserve"> رقم (10) لسنة 1982</w:t>
      </w:r>
      <w:r w:rsidR="000932A0" w:rsidRPr="009924A5">
        <w:rPr>
          <w:rFonts w:asciiTheme="majorBidi" w:hAnsiTheme="majorBidi" w:cstheme="majorBidi"/>
          <w:sz w:val="24"/>
          <w:szCs w:val="24"/>
          <w:rtl/>
        </w:rPr>
        <w:t xml:space="preserve"> بتعديل القانون رقم (11) لسنة 1975 بشأن جوازات السفر.</w:t>
      </w:r>
    </w:p>
  </w:footnote>
  <w:footnote w:id="15">
    <w:p w14:paraId="5F800DDA" w14:textId="77777777" w:rsidR="006F17C6" w:rsidRPr="009924A5" w:rsidRDefault="009924A5" w:rsidP="004C0702">
      <w:pPr>
        <w:pStyle w:val="FootnoteText"/>
        <w:bidi/>
        <w:jc w:val="lowKashida"/>
        <w:rPr>
          <w:rFonts w:asciiTheme="majorBidi" w:hAnsiTheme="majorBidi" w:cstheme="majorBidi"/>
          <w:sz w:val="24"/>
          <w:szCs w:val="24"/>
          <w:rtl/>
        </w:rPr>
      </w:pPr>
      <w:r w:rsidRPr="009924A5">
        <w:rPr>
          <w:rFonts w:asciiTheme="majorBidi" w:hAnsiTheme="majorBidi" w:cstheme="majorBidi" w:hint="cs"/>
          <w:sz w:val="24"/>
          <w:szCs w:val="24"/>
          <w:vertAlign w:val="superscript"/>
          <w:rtl/>
        </w:rPr>
        <w:t>(</w:t>
      </w:r>
      <w:r w:rsidR="006F17C6" w:rsidRPr="009924A5">
        <w:rPr>
          <w:rStyle w:val="FootnoteReference"/>
          <w:rFonts w:asciiTheme="majorBidi" w:hAnsiTheme="majorBidi" w:cstheme="majorBidi"/>
          <w:sz w:val="24"/>
          <w:szCs w:val="24"/>
        </w:rPr>
        <w:footnoteRef/>
      </w:r>
      <w:r w:rsidRPr="009924A5">
        <w:rPr>
          <w:rFonts w:asciiTheme="majorBidi" w:hAnsiTheme="majorBidi" w:cstheme="majorBidi" w:hint="cs"/>
          <w:sz w:val="24"/>
          <w:szCs w:val="24"/>
          <w:vertAlign w:val="superscript"/>
          <w:rtl/>
        </w:rPr>
        <w:t>)</w:t>
      </w:r>
      <w:r w:rsidRPr="009924A5">
        <w:rPr>
          <w:rFonts w:asciiTheme="majorBidi" w:hAnsiTheme="majorBidi" w:cstheme="majorBidi" w:hint="cs"/>
          <w:sz w:val="24"/>
          <w:szCs w:val="24"/>
          <w:rtl/>
        </w:rPr>
        <w:t xml:space="preserve"> </w:t>
      </w:r>
      <w:r w:rsidR="009C47EA" w:rsidRPr="009924A5">
        <w:rPr>
          <w:rFonts w:asciiTheme="majorBidi" w:hAnsiTheme="majorBidi" w:cstheme="majorBidi"/>
          <w:sz w:val="24"/>
          <w:szCs w:val="24"/>
          <w:rtl/>
        </w:rPr>
        <w:t>أضيفت</w:t>
      </w:r>
      <w:r w:rsidR="006F17C6" w:rsidRPr="009924A5">
        <w:rPr>
          <w:rFonts w:asciiTheme="majorBidi" w:hAnsiTheme="majorBidi" w:cstheme="majorBidi"/>
          <w:sz w:val="24"/>
          <w:szCs w:val="24"/>
          <w:rtl/>
        </w:rPr>
        <w:t xml:space="preserve"> بموجب </w:t>
      </w:r>
      <w:r w:rsidR="00AE7AD2" w:rsidRPr="009924A5">
        <w:rPr>
          <w:rFonts w:asciiTheme="majorBidi" w:hAnsiTheme="majorBidi" w:cstheme="majorBidi"/>
          <w:sz w:val="24"/>
          <w:szCs w:val="24"/>
          <w:rtl/>
        </w:rPr>
        <w:t>ال</w:t>
      </w:r>
      <w:r w:rsidR="006F17C6" w:rsidRPr="009924A5">
        <w:rPr>
          <w:rFonts w:asciiTheme="majorBidi" w:hAnsiTheme="majorBidi" w:cstheme="majorBidi"/>
          <w:sz w:val="24"/>
          <w:szCs w:val="24"/>
          <w:rtl/>
        </w:rPr>
        <w:t>مرسوم</w:t>
      </w:r>
      <w:r w:rsidR="00AE7AD2" w:rsidRPr="009924A5">
        <w:rPr>
          <w:rFonts w:asciiTheme="majorBidi" w:hAnsiTheme="majorBidi" w:cstheme="majorBidi"/>
          <w:sz w:val="24"/>
          <w:szCs w:val="24"/>
          <w:rtl/>
        </w:rPr>
        <w:t xml:space="preserve"> بقانون</w:t>
      </w:r>
      <w:r w:rsidR="006F17C6" w:rsidRPr="009924A5">
        <w:rPr>
          <w:rFonts w:asciiTheme="majorBidi" w:hAnsiTheme="majorBidi" w:cstheme="majorBidi"/>
          <w:sz w:val="24"/>
          <w:szCs w:val="24"/>
          <w:rtl/>
        </w:rPr>
        <w:t xml:space="preserve"> رقم (10) لسنة 1982</w:t>
      </w:r>
      <w:r w:rsidR="000932A0" w:rsidRPr="009924A5">
        <w:rPr>
          <w:rFonts w:asciiTheme="majorBidi" w:hAnsiTheme="majorBidi" w:cstheme="majorBidi"/>
          <w:sz w:val="24"/>
          <w:szCs w:val="24"/>
          <w:rtl/>
        </w:rPr>
        <w:t xml:space="preserve"> بتعديل القانون رقم (11) لسنة 1975 بشأن جوازات السفر.</w:t>
      </w:r>
    </w:p>
  </w:footnote>
  <w:footnote w:id="16">
    <w:p w14:paraId="4EA04BAC" w14:textId="77777777" w:rsidR="006F17C6" w:rsidRPr="00AE7AD2" w:rsidRDefault="009924A5" w:rsidP="004C0702">
      <w:pPr>
        <w:pStyle w:val="FootnoteText"/>
        <w:bidi/>
        <w:jc w:val="lowKashida"/>
        <w:rPr>
          <w:b/>
          <w:bCs/>
          <w:rtl/>
        </w:rPr>
      </w:pPr>
      <w:r w:rsidRPr="009924A5">
        <w:rPr>
          <w:rFonts w:asciiTheme="majorBidi" w:hAnsiTheme="majorBidi" w:cstheme="majorBidi" w:hint="cs"/>
          <w:sz w:val="24"/>
          <w:szCs w:val="24"/>
          <w:vertAlign w:val="superscript"/>
          <w:rtl/>
        </w:rPr>
        <w:t>(</w:t>
      </w:r>
      <w:r w:rsidR="006F17C6" w:rsidRPr="009924A5">
        <w:rPr>
          <w:rStyle w:val="FootnoteReference"/>
          <w:rFonts w:asciiTheme="majorBidi" w:hAnsiTheme="majorBidi" w:cstheme="majorBidi"/>
          <w:sz w:val="24"/>
          <w:szCs w:val="24"/>
        </w:rPr>
        <w:footnoteRef/>
      </w:r>
      <w:r w:rsidRPr="009924A5">
        <w:rPr>
          <w:rFonts w:asciiTheme="majorBidi" w:hAnsiTheme="majorBidi" w:cstheme="majorBidi" w:hint="cs"/>
          <w:sz w:val="24"/>
          <w:szCs w:val="24"/>
          <w:vertAlign w:val="superscript"/>
          <w:rtl/>
        </w:rPr>
        <w:t>)</w:t>
      </w:r>
      <w:r w:rsidRPr="009924A5">
        <w:rPr>
          <w:rFonts w:asciiTheme="majorBidi" w:hAnsiTheme="majorBidi" w:cstheme="majorBidi" w:hint="cs"/>
          <w:sz w:val="24"/>
          <w:szCs w:val="24"/>
          <w:rtl/>
        </w:rPr>
        <w:t xml:space="preserve"> </w:t>
      </w:r>
      <w:r w:rsidR="00763888" w:rsidRPr="009924A5">
        <w:rPr>
          <w:rFonts w:asciiTheme="majorBidi" w:hAnsiTheme="majorBidi" w:cstheme="majorBidi"/>
          <w:sz w:val="24"/>
          <w:szCs w:val="24"/>
          <w:rtl/>
        </w:rPr>
        <w:t>استُبدل</w:t>
      </w:r>
      <w:r w:rsidR="000932A0" w:rsidRPr="009924A5">
        <w:rPr>
          <w:rFonts w:asciiTheme="majorBidi" w:hAnsiTheme="majorBidi" w:cstheme="majorBidi"/>
          <w:sz w:val="24"/>
          <w:szCs w:val="24"/>
          <w:rtl/>
        </w:rPr>
        <w:t xml:space="preserve">ت بموجب </w:t>
      </w:r>
      <w:r w:rsidR="00AE7AD2" w:rsidRPr="009924A5">
        <w:rPr>
          <w:rFonts w:asciiTheme="majorBidi" w:hAnsiTheme="majorBidi" w:cstheme="majorBidi"/>
          <w:sz w:val="24"/>
          <w:szCs w:val="24"/>
          <w:rtl/>
        </w:rPr>
        <w:t>ال</w:t>
      </w:r>
      <w:r w:rsidR="000932A0" w:rsidRPr="009924A5">
        <w:rPr>
          <w:rFonts w:asciiTheme="majorBidi" w:hAnsiTheme="majorBidi" w:cstheme="majorBidi"/>
          <w:sz w:val="24"/>
          <w:szCs w:val="24"/>
          <w:rtl/>
        </w:rPr>
        <w:t>قانون رقم (21) لسنة 2005</w:t>
      </w:r>
      <w:r w:rsidR="00741383">
        <w:rPr>
          <w:rFonts w:asciiTheme="majorBidi" w:hAnsiTheme="majorBidi" w:cstheme="majorBidi" w:hint="cs"/>
          <w:sz w:val="24"/>
          <w:szCs w:val="24"/>
          <w:rtl/>
        </w:rPr>
        <w:t xml:space="preserve"> </w:t>
      </w:r>
      <w:r w:rsidR="000932A0" w:rsidRPr="009924A5">
        <w:rPr>
          <w:rFonts w:asciiTheme="majorBidi" w:hAnsiTheme="majorBidi" w:cstheme="majorBidi"/>
          <w:sz w:val="24"/>
          <w:szCs w:val="24"/>
          <w:rtl/>
        </w:rPr>
        <w:t>بتعديل بعض أحكام القانون رقم (11) لسنة 1975 بشأن جوازات السفر.</w:t>
      </w:r>
    </w:p>
  </w:footnote>
  <w:footnote w:id="17">
    <w:p w14:paraId="7683D967" w14:textId="77777777" w:rsidR="00583ADD" w:rsidRPr="009924A5" w:rsidRDefault="009924A5" w:rsidP="004C0702">
      <w:pPr>
        <w:pStyle w:val="FootnoteText"/>
        <w:bidi/>
        <w:jc w:val="lowKashida"/>
        <w:rPr>
          <w:rFonts w:asciiTheme="majorBidi" w:hAnsiTheme="majorBidi" w:cstheme="majorBidi"/>
          <w:sz w:val="24"/>
          <w:szCs w:val="24"/>
          <w:rtl/>
        </w:rPr>
      </w:pPr>
      <w:r w:rsidRPr="009924A5">
        <w:rPr>
          <w:rFonts w:asciiTheme="majorBidi" w:hAnsiTheme="majorBidi" w:cstheme="majorBidi" w:hint="cs"/>
          <w:sz w:val="24"/>
          <w:szCs w:val="24"/>
          <w:vertAlign w:val="superscript"/>
          <w:rtl/>
        </w:rPr>
        <w:t>(</w:t>
      </w:r>
      <w:r w:rsidR="00583ADD" w:rsidRPr="009924A5">
        <w:rPr>
          <w:rStyle w:val="FootnoteReference"/>
          <w:rFonts w:asciiTheme="majorBidi" w:hAnsiTheme="majorBidi" w:cstheme="majorBidi"/>
          <w:sz w:val="24"/>
          <w:szCs w:val="24"/>
        </w:rPr>
        <w:footnoteRef/>
      </w:r>
      <w:r w:rsidRPr="009924A5">
        <w:rPr>
          <w:rFonts w:asciiTheme="majorBidi" w:hAnsiTheme="majorBidi" w:cstheme="majorBidi" w:hint="cs"/>
          <w:sz w:val="24"/>
          <w:szCs w:val="24"/>
          <w:vertAlign w:val="superscript"/>
          <w:rtl/>
        </w:rPr>
        <w:t>)</w:t>
      </w:r>
      <w:r w:rsidRPr="009924A5">
        <w:rPr>
          <w:rFonts w:asciiTheme="majorBidi" w:hAnsiTheme="majorBidi" w:cstheme="majorBidi" w:hint="cs"/>
          <w:sz w:val="24"/>
          <w:szCs w:val="24"/>
          <w:rtl/>
        </w:rPr>
        <w:t xml:space="preserve"> </w:t>
      </w:r>
      <w:r w:rsidR="00583ADD" w:rsidRPr="009924A5">
        <w:rPr>
          <w:rFonts w:asciiTheme="majorBidi" w:hAnsiTheme="majorBidi" w:cstheme="majorBidi"/>
          <w:sz w:val="24"/>
          <w:szCs w:val="24"/>
          <w:rtl/>
        </w:rPr>
        <w:t xml:space="preserve">أضيفت بموجب </w:t>
      </w:r>
      <w:r w:rsidR="00E76B17" w:rsidRPr="009924A5">
        <w:rPr>
          <w:rFonts w:asciiTheme="majorBidi" w:hAnsiTheme="majorBidi" w:cstheme="majorBidi"/>
          <w:sz w:val="24"/>
          <w:szCs w:val="24"/>
          <w:rtl/>
        </w:rPr>
        <w:t>ال</w:t>
      </w:r>
      <w:r w:rsidR="00583ADD" w:rsidRPr="009924A5">
        <w:rPr>
          <w:rFonts w:asciiTheme="majorBidi" w:hAnsiTheme="majorBidi" w:cstheme="majorBidi"/>
          <w:sz w:val="24"/>
          <w:szCs w:val="24"/>
          <w:rtl/>
        </w:rPr>
        <w:t>قانون رقم (19) لسنة 2018</w:t>
      </w:r>
      <w:r w:rsidR="000932A0" w:rsidRPr="009924A5">
        <w:rPr>
          <w:rFonts w:asciiTheme="majorBidi" w:hAnsiTheme="majorBidi" w:cstheme="majorBidi"/>
          <w:sz w:val="24"/>
          <w:szCs w:val="24"/>
          <w:rtl/>
        </w:rPr>
        <w:t xml:space="preserve"> بإضافة مادة جديدة برقم (18) مكرراً إلى القانون رقم (11) لسنة 1975بشأن جوازات السفر</w:t>
      </w:r>
      <w:r w:rsidR="00E76B17" w:rsidRPr="009924A5">
        <w:rPr>
          <w:rFonts w:asciiTheme="majorBidi" w:hAnsiTheme="majorBidi" w:cstheme="majorBidi"/>
          <w:sz w:val="24"/>
          <w:szCs w:val="24"/>
          <w:rt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DD41E4"/>
    <w:multiLevelType w:val="hybridMultilevel"/>
    <w:tmpl w:val="5DD63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034"/>
    <w:rsid w:val="00036932"/>
    <w:rsid w:val="00065034"/>
    <w:rsid w:val="000932A0"/>
    <w:rsid w:val="000B5391"/>
    <w:rsid w:val="000C7662"/>
    <w:rsid w:val="001E544B"/>
    <w:rsid w:val="00343B88"/>
    <w:rsid w:val="00387F8D"/>
    <w:rsid w:val="00436AAB"/>
    <w:rsid w:val="004C0702"/>
    <w:rsid w:val="0055685F"/>
    <w:rsid w:val="005636B6"/>
    <w:rsid w:val="005643F6"/>
    <w:rsid w:val="00583ADD"/>
    <w:rsid w:val="00593E1C"/>
    <w:rsid w:val="005B44D8"/>
    <w:rsid w:val="005B6A99"/>
    <w:rsid w:val="005E78C0"/>
    <w:rsid w:val="005F2359"/>
    <w:rsid w:val="0062553E"/>
    <w:rsid w:val="00647288"/>
    <w:rsid w:val="006F17C6"/>
    <w:rsid w:val="00704A85"/>
    <w:rsid w:val="00720411"/>
    <w:rsid w:val="00731A3E"/>
    <w:rsid w:val="00741383"/>
    <w:rsid w:val="00747110"/>
    <w:rsid w:val="00763888"/>
    <w:rsid w:val="007A0E22"/>
    <w:rsid w:val="007D539C"/>
    <w:rsid w:val="00801DA3"/>
    <w:rsid w:val="00820052"/>
    <w:rsid w:val="0082269D"/>
    <w:rsid w:val="008529AB"/>
    <w:rsid w:val="008E789F"/>
    <w:rsid w:val="008F2C9C"/>
    <w:rsid w:val="00935140"/>
    <w:rsid w:val="00942C1E"/>
    <w:rsid w:val="009924A5"/>
    <w:rsid w:val="0099670F"/>
    <w:rsid w:val="009B1DD0"/>
    <w:rsid w:val="009C47EA"/>
    <w:rsid w:val="00A51DD8"/>
    <w:rsid w:val="00A57864"/>
    <w:rsid w:val="00A908AA"/>
    <w:rsid w:val="00AD4F3B"/>
    <w:rsid w:val="00AE7AD2"/>
    <w:rsid w:val="00AF1B6F"/>
    <w:rsid w:val="00CE0C90"/>
    <w:rsid w:val="00DC0B35"/>
    <w:rsid w:val="00E75424"/>
    <w:rsid w:val="00E76B17"/>
    <w:rsid w:val="00EB31D9"/>
    <w:rsid w:val="00ED1146"/>
    <w:rsid w:val="00ED66BF"/>
    <w:rsid w:val="00EF6821"/>
    <w:rsid w:val="00F04821"/>
    <w:rsid w:val="00F33FA2"/>
    <w:rsid w:val="00F643C2"/>
    <w:rsid w:val="00FF65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89013"/>
  <w15:docId w15:val="{6A818E04-4BEF-4027-9285-41AB60E62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685F"/>
    <w:pPr>
      <w:spacing w:after="0" w:line="240" w:lineRule="auto"/>
    </w:pPr>
  </w:style>
  <w:style w:type="paragraph" w:styleId="FootnoteText">
    <w:name w:val="footnote text"/>
    <w:basedOn w:val="Normal"/>
    <w:link w:val="FootnoteTextChar"/>
    <w:uiPriority w:val="99"/>
    <w:semiHidden/>
    <w:unhideWhenUsed/>
    <w:rsid w:val="000C76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662"/>
    <w:rPr>
      <w:sz w:val="20"/>
      <w:szCs w:val="20"/>
    </w:rPr>
  </w:style>
  <w:style w:type="character" w:styleId="FootnoteReference">
    <w:name w:val="footnote reference"/>
    <w:basedOn w:val="DefaultParagraphFont"/>
    <w:uiPriority w:val="99"/>
    <w:semiHidden/>
    <w:unhideWhenUsed/>
    <w:rsid w:val="000C7662"/>
    <w:rPr>
      <w:vertAlign w:val="superscript"/>
    </w:rPr>
  </w:style>
  <w:style w:type="paragraph" w:styleId="ListParagraph">
    <w:name w:val="List Paragraph"/>
    <w:basedOn w:val="Normal"/>
    <w:uiPriority w:val="34"/>
    <w:qFormat/>
    <w:rsid w:val="00AF1B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67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BC7AD-7C82-4991-9E39-665C288AF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1227</Words>
  <Characters>6996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مريم محمد إبراهيم حويشي</dc:creator>
  <cp:lastModifiedBy>علي غانم البنعلي</cp:lastModifiedBy>
  <cp:revision>10</cp:revision>
  <dcterms:created xsi:type="dcterms:W3CDTF">2022-03-01T06:42:00Z</dcterms:created>
  <dcterms:modified xsi:type="dcterms:W3CDTF">2022-03-03T08:10:00Z</dcterms:modified>
</cp:coreProperties>
</file>